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85B" w:rsidRDefault="0088185B" w:rsidP="00CE01E2">
      <w:pPr>
        <w:pStyle w:val="Textoindependiente"/>
        <w:pBdr>
          <w:top w:val="single" w:sz="18" w:space="1" w:color="auto"/>
          <w:left w:val="single" w:sz="18" w:space="4" w:color="auto"/>
          <w:bottom w:val="single" w:sz="18" w:space="0" w:color="auto"/>
          <w:right w:val="single" w:sz="18" w:space="4" w:color="auto"/>
        </w:pBdr>
        <w:rPr>
          <w:rFonts w:ascii="Century Gothic" w:hAnsi="Century Gothic"/>
          <w:sz w:val="48"/>
          <w:szCs w:val="48"/>
        </w:rPr>
      </w:pPr>
      <w:bookmarkStart w:id="0" w:name="_GoBack"/>
      <w:bookmarkEnd w:id="0"/>
    </w:p>
    <w:p w:rsidR="0088185B" w:rsidRDefault="0088185B" w:rsidP="00CE01E2">
      <w:pPr>
        <w:pBdr>
          <w:top w:val="single" w:sz="18" w:space="1" w:color="auto"/>
          <w:left w:val="single" w:sz="18" w:space="4" w:color="auto"/>
          <w:bottom w:val="single" w:sz="18" w:space="0" w:color="auto"/>
          <w:right w:val="single" w:sz="18" w:space="4" w:color="auto"/>
        </w:pBdr>
        <w:jc w:val="center"/>
        <w:rPr>
          <w:rFonts w:ascii="Century Gothic" w:hAnsi="Century Gothic"/>
          <w:b/>
          <w:sz w:val="48"/>
          <w:szCs w:val="48"/>
        </w:rPr>
      </w:pPr>
    </w:p>
    <w:p w:rsidR="0088185B" w:rsidRDefault="0021343C" w:rsidP="00CE01E2">
      <w:pPr>
        <w:pBdr>
          <w:top w:val="single" w:sz="18" w:space="1" w:color="auto"/>
          <w:left w:val="single" w:sz="18" w:space="4" w:color="auto"/>
          <w:bottom w:val="single" w:sz="18" w:space="0" w:color="auto"/>
          <w:right w:val="single" w:sz="18" w:space="4" w:color="auto"/>
        </w:pBdr>
        <w:jc w:val="center"/>
        <w:rPr>
          <w:rFonts w:ascii="Century Gothic" w:hAnsi="Century Gothic"/>
          <w:b/>
          <w:sz w:val="48"/>
          <w:szCs w:val="48"/>
        </w:rPr>
      </w:pPr>
      <w:r>
        <w:rPr>
          <w:noProof/>
          <w:lang w:val="es-ES"/>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88185B" w:rsidRDefault="0088185B" w:rsidP="00CE01E2">
      <w:pPr>
        <w:pBdr>
          <w:top w:val="single" w:sz="18" w:space="1" w:color="auto"/>
          <w:left w:val="single" w:sz="18" w:space="4" w:color="auto"/>
          <w:bottom w:val="single" w:sz="18" w:space="0" w:color="auto"/>
          <w:right w:val="single" w:sz="18" w:space="4" w:color="auto"/>
        </w:pBdr>
        <w:jc w:val="center"/>
        <w:rPr>
          <w:rFonts w:ascii="Century Gothic" w:hAnsi="Century Gothic"/>
          <w:b/>
          <w:sz w:val="48"/>
          <w:szCs w:val="48"/>
        </w:rPr>
      </w:pPr>
    </w:p>
    <w:p w:rsidR="0088185B" w:rsidRDefault="0088185B" w:rsidP="00CE01E2">
      <w:pPr>
        <w:pBdr>
          <w:top w:val="single" w:sz="18" w:space="1" w:color="auto"/>
          <w:left w:val="single" w:sz="18" w:space="4" w:color="auto"/>
          <w:bottom w:val="single" w:sz="18" w:space="0" w:color="auto"/>
          <w:right w:val="single" w:sz="18" w:space="4" w:color="auto"/>
        </w:pBdr>
        <w:jc w:val="center"/>
        <w:rPr>
          <w:rFonts w:ascii="Century Gothic" w:hAnsi="Century Gothic"/>
          <w:b/>
          <w:sz w:val="48"/>
          <w:szCs w:val="48"/>
        </w:rPr>
      </w:pPr>
    </w:p>
    <w:p w:rsidR="00575C6E" w:rsidRDefault="0088185B" w:rsidP="00CE01E2">
      <w:pPr>
        <w:pBdr>
          <w:top w:val="single" w:sz="18" w:space="1" w:color="auto"/>
          <w:left w:val="single" w:sz="18" w:space="4" w:color="auto"/>
          <w:bottom w:val="single" w:sz="18" w:space="0" w:color="auto"/>
          <w:right w:val="single" w:sz="18" w:space="4" w:color="auto"/>
        </w:pBdr>
        <w:jc w:val="center"/>
        <w:rPr>
          <w:rFonts w:ascii="Benguiat Bk BT" w:hAnsi="Benguiat Bk BT"/>
          <w:b/>
          <w:sz w:val="48"/>
          <w:szCs w:val="48"/>
        </w:rPr>
      </w:pPr>
      <w:r w:rsidRPr="00CE01E2">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de</w:t>
      </w:r>
      <w:r w:rsidR="00575C6E">
        <w:rPr>
          <w:rFonts w:ascii="Benguiat Bk BT" w:hAnsi="Benguiat Bk BT"/>
          <w:b/>
          <w:sz w:val="48"/>
          <w:szCs w:val="48"/>
        </w:rPr>
        <w:t xml:space="preserve"> </w:t>
      </w:r>
      <w:r>
        <w:rPr>
          <w:rFonts w:ascii="Benguiat Bk BT" w:hAnsi="Benguiat Bk BT"/>
          <w:b/>
          <w:sz w:val="48"/>
          <w:szCs w:val="48"/>
        </w:rPr>
        <w:t xml:space="preserve">Justicia para </w:t>
      </w:r>
    </w:p>
    <w:p w:rsidR="0088185B" w:rsidRPr="00FB4715" w:rsidRDefault="00575C6E" w:rsidP="00CE01E2">
      <w:pPr>
        <w:pBdr>
          <w:top w:val="single" w:sz="18" w:space="1" w:color="auto"/>
          <w:left w:val="single" w:sz="18" w:space="4" w:color="auto"/>
          <w:bottom w:val="single" w:sz="18" w:space="0" w:color="auto"/>
          <w:right w:val="single" w:sz="18" w:space="4" w:color="auto"/>
        </w:pBdr>
        <w:jc w:val="center"/>
        <w:rPr>
          <w:rFonts w:ascii="Benguiat Bk BT" w:hAnsi="Benguiat Bk BT"/>
          <w:b/>
          <w:sz w:val="48"/>
          <w:szCs w:val="48"/>
          <w:lang w:val="es-MX"/>
        </w:rPr>
      </w:pPr>
      <w:r>
        <w:rPr>
          <w:rFonts w:ascii="Benguiat Bk BT" w:hAnsi="Benguiat Bk BT"/>
          <w:b/>
          <w:sz w:val="48"/>
          <w:szCs w:val="48"/>
        </w:rPr>
        <w:t>Adolescentes d</w:t>
      </w:r>
      <w:r w:rsidR="0088185B">
        <w:rPr>
          <w:rFonts w:ascii="Benguiat Bk BT" w:hAnsi="Benguiat Bk BT"/>
          <w:b/>
          <w:sz w:val="48"/>
          <w:szCs w:val="48"/>
        </w:rPr>
        <w:t xml:space="preserve">el Estado </w:t>
      </w:r>
    </w:p>
    <w:p w:rsidR="0088185B" w:rsidRPr="00FB4715" w:rsidRDefault="0088185B" w:rsidP="00CE01E2">
      <w:pPr>
        <w:pBdr>
          <w:top w:val="single" w:sz="18" w:space="1" w:color="auto"/>
          <w:left w:val="single" w:sz="18" w:space="4" w:color="auto"/>
          <w:bottom w:val="single" w:sz="18" w:space="0" w:color="auto"/>
          <w:right w:val="single" w:sz="18" w:space="4" w:color="auto"/>
        </w:pBdr>
        <w:jc w:val="center"/>
        <w:rPr>
          <w:lang w:val="es-MX"/>
        </w:rPr>
      </w:pPr>
    </w:p>
    <w:p w:rsidR="0088185B" w:rsidRPr="00FB4715" w:rsidRDefault="0088185B" w:rsidP="00CE01E2">
      <w:pPr>
        <w:pBdr>
          <w:top w:val="single" w:sz="18" w:space="1" w:color="auto"/>
          <w:left w:val="single" w:sz="18" w:space="4" w:color="auto"/>
          <w:bottom w:val="single" w:sz="18" w:space="0" w:color="auto"/>
          <w:right w:val="single" w:sz="18" w:space="4" w:color="auto"/>
        </w:pBdr>
        <w:jc w:val="center"/>
        <w:rPr>
          <w:lang w:val="es-MX"/>
        </w:rPr>
      </w:pPr>
    </w:p>
    <w:p w:rsidR="0088185B" w:rsidRPr="00FB4715" w:rsidRDefault="0088185B" w:rsidP="00CE01E2">
      <w:pPr>
        <w:pBdr>
          <w:top w:val="single" w:sz="18" w:space="1" w:color="auto"/>
          <w:left w:val="single" w:sz="18" w:space="4" w:color="auto"/>
          <w:bottom w:val="single" w:sz="18" w:space="0" w:color="auto"/>
          <w:right w:val="single" w:sz="18" w:space="4" w:color="auto"/>
        </w:pBdr>
        <w:jc w:val="center"/>
        <w:rPr>
          <w:lang w:val="es-MX"/>
        </w:rPr>
      </w:pPr>
    </w:p>
    <w:p w:rsidR="0088185B" w:rsidRPr="00FB4715" w:rsidRDefault="0088185B" w:rsidP="00CE01E2">
      <w:pPr>
        <w:pBdr>
          <w:top w:val="single" w:sz="18" w:space="1" w:color="auto"/>
          <w:left w:val="single" w:sz="18" w:space="4" w:color="auto"/>
          <w:bottom w:val="single" w:sz="18" w:space="0" w:color="auto"/>
          <w:right w:val="single" w:sz="18" w:space="4" w:color="auto"/>
        </w:pBdr>
        <w:jc w:val="center"/>
        <w:rPr>
          <w:lang w:val="es-MX"/>
        </w:rPr>
      </w:pPr>
    </w:p>
    <w:p w:rsidR="0088185B" w:rsidRDefault="0088185B" w:rsidP="00CE01E2">
      <w:pPr>
        <w:pBdr>
          <w:top w:val="single" w:sz="18" w:space="1" w:color="auto"/>
          <w:left w:val="single" w:sz="18" w:space="4" w:color="auto"/>
          <w:bottom w:val="single" w:sz="18" w:space="0" w:color="auto"/>
          <w:right w:val="single" w:sz="18" w:space="4" w:color="auto"/>
        </w:pBdr>
        <w:jc w:val="center"/>
        <w:rPr>
          <w:lang w:val="es-MX"/>
        </w:rPr>
      </w:pPr>
    </w:p>
    <w:p w:rsidR="0088185B" w:rsidRDefault="0088185B" w:rsidP="00CE01E2">
      <w:pPr>
        <w:pBdr>
          <w:top w:val="single" w:sz="18" w:space="1" w:color="auto"/>
          <w:left w:val="single" w:sz="18" w:space="4" w:color="auto"/>
          <w:bottom w:val="single" w:sz="18" w:space="0" w:color="auto"/>
          <w:right w:val="single" w:sz="18" w:space="4" w:color="auto"/>
        </w:pBdr>
        <w:jc w:val="center"/>
        <w:rPr>
          <w:lang w:val="es-MX"/>
        </w:rPr>
      </w:pPr>
    </w:p>
    <w:p w:rsidR="00C1126D" w:rsidRDefault="00C1126D" w:rsidP="00CE01E2">
      <w:pPr>
        <w:pBdr>
          <w:top w:val="single" w:sz="18" w:space="1" w:color="auto"/>
          <w:left w:val="single" w:sz="18" w:space="4" w:color="auto"/>
          <w:bottom w:val="single" w:sz="18" w:space="0" w:color="auto"/>
          <w:right w:val="single" w:sz="18" w:space="4" w:color="auto"/>
        </w:pBdr>
        <w:jc w:val="center"/>
        <w:rPr>
          <w:lang w:val="es-MX"/>
        </w:rPr>
      </w:pPr>
    </w:p>
    <w:p w:rsidR="00C1126D" w:rsidRDefault="00C1126D" w:rsidP="00CE01E2">
      <w:pPr>
        <w:pBdr>
          <w:top w:val="single" w:sz="18" w:space="1" w:color="auto"/>
          <w:left w:val="single" w:sz="18" w:space="4" w:color="auto"/>
          <w:bottom w:val="single" w:sz="18" w:space="0" w:color="auto"/>
          <w:right w:val="single" w:sz="18" w:space="4" w:color="auto"/>
        </w:pBdr>
        <w:jc w:val="center"/>
        <w:rPr>
          <w:lang w:val="es-MX"/>
        </w:rPr>
      </w:pPr>
    </w:p>
    <w:p w:rsidR="00C1126D" w:rsidRDefault="00C1126D" w:rsidP="00CE01E2">
      <w:pPr>
        <w:pBdr>
          <w:top w:val="single" w:sz="18" w:space="1" w:color="auto"/>
          <w:left w:val="single" w:sz="18" w:space="4" w:color="auto"/>
          <w:bottom w:val="single" w:sz="18" w:space="0" w:color="auto"/>
          <w:right w:val="single" w:sz="18" w:space="4" w:color="auto"/>
        </w:pBdr>
        <w:jc w:val="center"/>
        <w:rPr>
          <w:lang w:val="es-MX"/>
        </w:rPr>
      </w:pPr>
    </w:p>
    <w:p w:rsidR="00C1126D" w:rsidRDefault="00C1126D" w:rsidP="00CE01E2">
      <w:pPr>
        <w:pBdr>
          <w:top w:val="single" w:sz="18" w:space="1" w:color="auto"/>
          <w:left w:val="single" w:sz="18" w:space="4" w:color="auto"/>
          <w:bottom w:val="single" w:sz="18" w:space="0" w:color="auto"/>
          <w:right w:val="single" w:sz="18" w:space="4" w:color="auto"/>
        </w:pBdr>
        <w:jc w:val="center"/>
        <w:rPr>
          <w:lang w:val="es-MX"/>
        </w:rPr>
      </w:pPr>
    </w:p>
    <w:p w:rsidR="00C1126D" w:rsidRDefault="00C1126D" w:rsidP="00CE01E2">
      <w:pPr>
        <w:pBdr>
          <w:top w:val="single" w:sz="18" w:space="1" w:color="auto"/>
          <w:left w:val="single" w:sz="18" w:space="4" w:color="auto"/>
          <w:bottom w:val="single" w:sz="18" w:space="0" w:color="auto"/>
          <w:right w:val="single" w:sz="18" w:space="4" w:color="auto"/>
        </w:pBdr>
        <w:jc w:val="center"/>
        <w:rPr>
          <w:lang w:val="es-MX"/>
        </w:rPr>
      </w:pPr>
    </w:p>
    <w:p w:rsidR="0088185B" w:rsidRDefault="0088185B" w:rsidP="00CE01E2">
      <w:pPr>
        <w:pBdr>
          <w:top w:val="single" w:sz="18" w:space="1" w:color="auto"/>
          <w:left w:val="single" w:sz="18" w:space="4" w:color="auto"/>
          <w:bottom w:val="single" w:sz="18" w:space="0" w:color="auto"/>
          <w:right w:val="single" w:sz="18" w:space="4" w:color="auto"/>
        </w:pBdr>
        <w:jc w:val="center"/>
        <w:rPr>
          <w:lang w:val="es-MX"/>
        </w:rPr>
      </w:pPr>
    </w:p>
    <w:p w:rsidR="0088185B" w:rsidRDefault="0088185B" w:rsidP="00CE01E2">
      <w:pPr>
        <w:pBdr>
          <w:top w:val="single" w:sz="18" w:space="1" w:color="auto"/>
          <w:left w:val="single" w:sz="18" w:space="4" w:color="auto"/>
          <w:bottom w:val="single" w:sz="18" w:space="0" w:color="auto"/>
          <w:right w:val="single" w:sz="18" w:space="4" w:color="auto"/>
        </w:pBdr>
        <w:jc w:val="center"/>
        <w:rPr>
          <w:lang w:val="es-MX"/>
        </w:rPr>
      </w:pPr>
    </w:p>
    <w:p w:rsidR="0088185B" w:rsidRDefault="0088185B" w:rsidP="00CE01E2">
      <w:pPr>
        <w:pBdr>
          <w:top w:val="single" w:sz="18" w:space="1" w:color="auto"/>
          <w:left w:val="single" w:sz="18" w:space="4" w:color="auto"/>
          <w:bottom w:val="single" w:sz="18" w:space="0" w:color="auto"/>
          <w:right w:val="single" w:sz="18" w:space="4" w:color="auto"/>
        </w:pBdr>
        <w:jc w:val="center"/>
        <w:rPr>
          <w:lang w:val="es-MX"/>
        </w:rPr>
      </w:pPr>
    </w:p>
    <w:p w:rsidR="0088185B" w:rsidRDefault="0088185B" w:rsidP="00CE01E2">
      <w:pPr>
        <w:pBdr>
          <w:top w:val="single" w:sz="18" w:space="1" w:color="auto"/>
          <w:left w:val="single" w:sz="18" w:space="4" w:color="auto"/>
          <w:bottom w:val="single" w:sz="18" w:space="0" w:color="auto"/>
          <w:right w:val="single" w:sz="18" w:space="4" w:color="auto"/>
        </w:pBdr>
        <w:jc w:val="center"/>
        <w:rPr>
          <w:lang w:val="es-MX"/>
        </w:rPr>
      </w:pPr>
    </w:p>
    <w:p w:rsidR="0088185B" w:rsidRDefault="0088185B" w:rsidP="00CE01E2">
      <w:pPr>
        <w:pBdr>
          <w:top w:val="single" w:sz="18" w:space="1" w:color="auto"/>
          <w:left w:val="single" w:sz="18" w:space="4" w:color="auto"/>
          <w:bottom w:val="single" w:sz="18" w:space="0" w:color="auto"/>
          <w:right w:val="single" w:sz="18" w:space="4" w:color="auto"/>
        </w:pBdr>
        <w:jc w:val="center"/>
        <w:rPr>
          <w:lang w:val="es-MX"/>
        </w:rPr>
      </w:pPr>
    </w:p>
    <w:p w:rsidR="0088185B" w:rsidRPr="0088185B" w:rsidRDefault="0088185B" w:rsidP="00CE01E2">
      <w:pPr>
        <w:pBdr>
          <w:top w:val="single" w:sz="18" w:space="1" w:color="auto"/>
          <w:left w:val="single" w:sz="18" w:space="4" w:color="auto"/>
          <w:bottom w:val="single" w:sz="18" w:space="0" w:color="auto"/>
          <w:right w:val="single" w:sz="18" w:space="4" w:color="auto"/>
        </w:pBdr>
        <w:jc w:val="center"/>
        <w:rPr>
          <w:rFonts w:ascii="Arial" w:hAnsi="Arial" w:cs="Arial"/>
          <w:b/>
          <w:lang w:val="es-MX"/>
        </w:rPr>
      </w:pPr>
      <w:r w:rsidRPr="0088185B">
        <w:rPr>
          <w:rFonts w:ascii="Arial" w:hAnsi="Arial" w:cs="Arial"/>
          <w:b/>
          <w:lang w:val="es-MX"/>
        </w:rPr>
        <w:t xml:space="preserve">Documento de consulta </w:t>
      </w:r>
    </w:p>
    <w:p w:rsidR="0088185B" w:rsidRDefault="00D730FA" w:rsidP="00CE01E2">
      <w:pPr>
        <w:pBdr>
          <w:top w:val="single" w:sz="18" w:space="1" w:color="auto"/>
          <w:left w:val="single" w:sz="18" w:space="4" w:color="auto"/>
          <w:bottom w:val="single" w:sz="18" w:space="0" w:color="auto"/>
          <w:right w:val="single" w:sz="18" w:space="4" w:color="auto"/>
        </w:pBdr>
        <w:jc w:val="center"/>
        <w:rPr>
          <w:rFonts w:ascii="Arial" w:hAnsi="Arial" w:cs="Arial"/>
          <w:b/>
        </w:rPr>
      </w:pPr>
      <w:r>
        <w:rPr>
          <w:rFonts w:ascii="Arial" w:hAnsi="Arial" w:cs="Arial"/>
          <w:b/>
        </w:rPr>
        <w:t>Última reforma aplicada</w:t>
      </w:r>
      <w:r w:rsidRPr="00B02BE7">
        <w:rPr>
          <w:rFonts w:ascii="Arial" w:hAnsi="Arial" w:cs="Arial"/>
          <w:b/>
        </w:rPr>
        <w:t xml:space="preserve"> </w:t>
      </w:r>
      <w:r>
        <w:rPr>
          <w:rFonts w:ascii="Arial" w:hAnsi="Arial" w:cs="Arial"/>
          <w:b/>
        </w:rPr>
        <w:t>anexo P.O. del 21</w:t>
      </w:r>
      <w:r w:rsidRPr="00B02BE7">
        <w:rPr>
          <w:rFonts w:ascii="Arial" w:hAnsi="Arial" w:cs="Arial"/>
          <w:b/>
        </w:rPr>
        <w:t xml:space="preserve"> de </w:t>
      </w:r>
      <w:r>
        <w:rPr>
          <w:rFonts w:ascii="Arial" w:hAnsi="Arial" w:cs="Arial"/>
          <w:b/>
        </w:rPr>
        <w:t xml:space="preserve">diciembre </w:t>
      </w:r>
      <w:r w:rsidRPr="00B02BE7">
        <w:rPr>
          <w:rFonts w:ascii="Arial" w:hAnsi="Arial" w:cs="Arial"/>
          <w:b/>
        </w:rPr>
        <w:t>de 20</w:t>
      </w:r>
      <w:r>
        <w:rPr>
          <w:rFonts w:ascii="Arial" w:hAnsi="Arial" w:cs="Arial"/>
          <w:b/>
        </w:rPr>
        <w:t>16</w:t>
      </w:r>
      <w:r w:rsidRPr="00B02BE7">
        <w:rPr>
          <w:rFonts w:ascii="Arial" w:hAnsi="Arial" w:cs="Arial"/>
          <w:b/>
        </w:rPr>
        <w:t>.</w:t>
      </w:r>
    </w:p>
    <w:p w:rsidR="006F05D4" w:rsidRDefault="006F05D4" w:rsidP="00CE01E2">
      <w:pPr>
        <w:pBdr>
          <w:top w:val="single" w:sz="18" w:space="1" w:color="auto"/>
          <w:left w:val="single" w:sz="18" w:space="4" w:color="auto"/>
          <w:bottom w:val="single" w:sz="18" w:space="0" w:color="auto"/>
          <w:right w:val="single" w:sz="18" w:space="4" w:color="auto"/>
        </w:pBdr>
        <w:jc w:val="center"/>
        <w:rPr>
          <w:rFonts w:ascii="Arial" w:hAnsi="Arial" w:cs="Arial"/>
          <w:b/>
        </w:rPr>
      </w:pPr>
    </w:p>
    <w:p w:rsidR="005C7609" w:rsidRDefault="005C7609" w:rsidP="00CE01E2">
      <w:pPr>
        <w:pBdr>
          <w:top w:val="single" w:sz="18" w:space="1" w:color="auto"/>
          <w:left w:val="single" w:sz="18" w:space="4" w:color="auto"/>
          <w:bottom w:val="single" w:sz="18" w:space="0" w:color="auto"/>
          <w:right w:val="single" w:sz="18" w:space="4" w:color="auto"/>
        </w:pBdr>
        <w:jc w:val="center"/>
        <w:rPr>
          <w:rFonts w:ascii="Arial" w:hAnsi="Arial" w:cs="Arial"/>
          <w:b/>
        </w:rPr>
      </w:pPr>
    </w:p>
    <w:p w:rsidR="005C7609" w:rsidRDefault="005C7609" w:rsidP="00CE01E2">
      <w:pPr>
        <w:pBdr>
          <w:top w:val="single" w:sz="18" w:space="1" w:color="auto"/>
          <w:left w:val="single" w:sz="18" w:space="4" w:color="auto"/>
          <w:bottom w:val="single" w:sz="18" w:space="0" w:color="auto"/>
          <w:right w:val="single" w:sz="18" w:space="4" w:color="auto"/>
        </w:pBdr>
        <w:jc w:val="center"/>
        <w:rPr>
          <w:rFonts w:ascii="Arial" w:hAnsi="Arial" w:cs="Arial"/>
          <w:b/>
        </w:rPr>
      </w:pPr>
    </w:p>
    <w:p w:rsidR="006F05D4" w:rsidRPr="0088185B" w:rsidRDefault="006F05D4" w:rsidP="00DA47C4">
      <w:pPr>
        <w:pBdr>
          <w:top w:val="single" w:sz="18" w:space="1" w:color="auto"/>
          <w:left w:val="single" w:sz="18" w:space="4" w:color="auto"/>
          <w:bottom w:val="single" w:sz="18" w:space="0" w:color="auto"/>
          <w:right w:val="single" w:sz="18" w:space="4" w:color="auto"/>
        </w:pBdr>
        <w:jc w:val="both"/>
        <w:rPr>
          <w:rFonts w:ascii="Arial" w:hAnsi="Arial" w:cs="Arial"/>
          <w:b/>
        </w:rPr>
      </w:pPr>
      <w:r w:rsidRPr="006F05D4">
        <w:rPr>
          <w:rFonts w:ascii="Arial" w:hAnsi="Arial" w:cs="Arial"/>
          <w:b/>
          <w:lang w:val="pt-BR"/>
        </w:rPr>
        <w:t xml:space="preserve">Nota de abrogación: </w:t>
      </w:r>
      <w:r w:rsidRPr="005C7609">
        <w:rPr>
          <w:rFonts w:ascii="Arial" w:hAnsi="Arial" w:cs="Arial"/>
          <w:lang w:val="es-419"/>
        </w:rPr>
        <w:t>La</w:t>
      </w:r>
      <w:r w:rsidRPr="005C7609">
        <w:rPr>
          <w:rFonts w:ascii="Arial" w:hAnsi="Arial" w:cs="Arial"/>
          <w:lang w:val="pt-BR"/>
        </w:rPr>
        <w:t xml:space="preserve"> presente </w:t>
      </w:r>
      <w:r w:rsidRPr="005C7609">
        <w:rPr>
          <w:rFonts w:ascii="Arial" w:hAnsi="Arial" w:cs="Arial"/>
          <w:lang w:val="es-419"/>
        </w:rPr>
        <w:t>Ley</w:t>
      </w:r>
      <w:r w:rsidRPr="005C7609">
        <w:rPr>
          <w:rFonts w:ascii="Arial" w:hAnsi="Arial" w:cs="Arial"/>
          <w:lang w:val="pt-BR"/>
        </w:rPr>
        <w:t xml:space="preserve"> quedará abrogad</w:t>
      </w:r>
      <w:r w:rsidR="00971A29">
        <w:rPr>
          <w:rFonts w:ascii="Arial" w:hAnsi="Arial" w:cs="Arial"/>
          <w:lang w:val="es-419"/>
        </w:rPr>
        <w:t>a</w:t>
      </w:r>
      <w:r w:rsidRPr="005C7609">
        <w:rPr>
          <w:rFonts w:ascii="Arial" w:hAnsi="Arial" w:cs="Arial"/>
          <w:lang w:val="pt-BR"/>
        </w:rPr>
        <w:t xml:space="preserve"> de acuerdo a lo que establece</w:t>
      </w:r>
      <w:r w:rsidR="00971A29">
        <w:rPr>
          <w:rFonts w:ascii="Arial" w:hAnsi="Arial" w:cs="Arial"/>
          <w:lang w:val="es-419"/>
        </w:rPr>
        <w:t>n</w:t>
      </w:r>
      <w:r w:rsidRPr="005C7609">
        <w:rPr>
          <w:rFonts w:ascii="Arial" w:hAnsi="Arial" w:cs="Arial"/>
          <w:lang w:val="pt-BR"/>
        </w:rPr>
        <w:t xml:space="preserve"> </w:t>
      </w:r>
      <w:r w:rsidR="00971A29">
        <w:rPr>
          <w:rFonts w:ascii="Arial" w:hAnsi="Arial" w:cs="Arial"/>
          <w:lang w:val="es-419"/>
        </w:rPr>
        <w:t>los</w:t>
      </w:r>
      <w:r w:rsidRPr="005C7609">
        <w:rPr>
          <w:rFonts w:ascii="Arial" w:hAnsi="Arial" w:cs="Arial"/>
          <w:lang w:val="pt-BR"/>
        </w:rPr>
        <w:t xml:space="preserve"> Artículo</w:t>
      </w:r>
      <w:r w:rsidR="00971A29">
        <w:rPr>
          <w:rFonts w:ascii="Arial" w:hAnsi="Arial" w:cs="Arial"/>
          <w:lang w:val="es-419"/>
        </w:rPr>
        <w:t>s</w:t>
      </w:r>
      <w:r w:rsidRPr="005C7609">
        <w:rPr>
          <w:rFonts w:ascii="Arial" w:hAnsi="Arial" w:cs="Arial"/>
          <w:lang w:val="pt-BR"/>
        </w:rPr>
        <w:t xml:space="preserve"> </w:t>
      </w:r>
      <w:r w:rsidRPr="005C7609">
        <w:rPr>
          <w:rFonts w:ascii="Arial" w:hAnsi="Arial" w:cs="Arial"/>
          <w:lang w:val="es-419"/>
        </w:rPr>
        <w:t>Segundo</w:t>
      </w:r>
      <w:r w:rsidRPr="005C7609">
        <w:rPr>
          <w:rFonts w:ascii="Arial" w:hAnsi="Arial" w:cs="Arial"/>
          <w:lang w:val="pt-BR"/>
        </w:rPr>
        <w:t xml:space="preserve"> </w:t>
      </w:r>
      <w:r w:rsidR="00971A29">
        <w:rPr>
          <w:rFonts w:ascii="Arial" w:hAnsi="Arial" w:cs="Arial"/>
          <w:lang w:val="es-419"/>
        </w:rPr>
        <w:t xml:space="preserve">y Tercero </w:t>
      </w:r>
      <w:r w:rsidRPr="005C7609">
        <w:rPr>
          <w:rFonts w:ascii="Arial" w:hAnsi="Arial" w:cs="Arial"/>
          <w:lang w:val="pt-BR"/>
        </w:rPr>
        <w:t>Transitorio</w:t>
      </w:r>
      <w:r w:rsidR="00971A29">
        <w:rPr>
          <w:rFonts w:ascii="Arial" w:hAnsi="Arial" w:cs="Arial"/>
          <w:lang w:val="es-419"/>
        </w:rPr>
        <w:t>s</w:t>
      </w:r>
      <w:r w:rsidRPr="005C7609">
        <w:rPr>
          <w:rFonts w:ascii="Arial" w:hAnsi="Arial" w:cs="Arial"/>
          <w:lang w:val="es-ES"/>
        </w:rPr>
        <w:t xml:space="preserve"> de</w:t>
      </w:r>
      <w:r w:rsidRPr="005C7609">
        <w:rPr>
          <w:rFonts w:ascii="Arial" w:hAnsi="Arial" w:cs="Arial"/>
          <w:lang w:val="es-419"/>
        </w:rPr>
        <w:t xml:space="preserve"> </w:t>
      </w:r>
      <w:r w:rsidRPr="005C7609">
        <w:rPr>
          <w:rFonts w:ascii="Arial" w:hAnsi="Arial" w:cs="Arial"/>
          <w:lang w:val="es-ES"/>
        </w:rPr>
        <w:t>l</w:t>
      </w:r>
      <w:r w:rsidRPr="005C7609">
        <w:rPr>
          <w:rFonts w:ascii="Arial" w:hAnsi="Arial" w:cs="Arial"/>
          <w:lang w:val="es-419"/>
        </w:rPr>
        <w:t>a</w:t>
      </w:r>
      <w:r w:rsidRPr="005C7609">
        <w:rPr>
          <w:rFonts w:ascii="Arial" w:hAnsi="Arial" w:cs="Arial"/>
          <w:lang w:val="es-ES"/>
        </w:rPr>
        <w:t xml:space="preserve"> Ley Nacional del Sistema Integral de Justicia Penal para Adolescentes</w:t>
      </w:r>
      <w:r w:rsidR="00361AFC">
        <w:rPr>
          <w:rFonts w:ascii="Arial" w:hAnsi="Arial" w:cs="Arial"/>
          <w:lang w:val="es-419"/>
        </w:rPr>
        <w:t>,</w:t>
      </w:r>
      <w:r w:rsidRPr="005C7609">
        <w:rPr>
          <w:rFonts w:ascii="Arial" w:hAnsi="Arial" w:cs="Arial"/>
          <w:lang w:val="es-419"/>
        </w:rPr>
        <w:t xml:space="preserve"> </w:t>
      </w:r>
      <w:r w:rsidRPr="005C7609">
        <w:rPr>
          <w:rFonts w:ascii="Arial" w:hAnsi="Arial" w:cs="Arial"/>
          <w:lang w:val="es-ES"/>
        </w:rPr>
        <w:t xml:space="preserve">mediante Decreto publicado en el Diario Oficial de la Federación el </w:t>
      </w:r>
      <w:r w:rsidRPr="005C7609">
        <w:rPr>
          <w:rFonts w:ascii="Arial" w:hAnsi="Arial" w:cs="Arial"/>
          <w:lang w:val="es-419"/>
        </w:rPr>
        <w:t>16</w:t>
      </w:r>
      <w:r w:rsidRPr="005C7609">
        <w:rPr>
          <w:rFonts w:ascii="Arial" w:hAnsi="Arial" w:cs="Arial"/>
          <w:lang w:val="es-ES"/>
        </w:rPr>
        <w:t xml:space="preserve"> de </w:t>
      </w:r>
      <w:r w:rsidRPr="005C7609">
        <w:rPr>
          <w:rFonts w:ascii="Arial" w:hAnsi="Arial" w:cs="Arial"/>
          <w:lang w:val="es-419"/>
        </w:rPr>
        <w:t>junio</w:t>
      </w:r>
      <w:r w:rsidRPr="005C7609">
        <w:rPr>
          <w:rFonts w:ascii="Arial" w:hAnsi="Arial" w:cs="Arial"/>
          <w:lang w:val="es-ES"/>
        </w:rPr>
        <w:t xml:space="preserve"> de 201</w:t>
      </w:r>
      <w:r w:rsidRPr="005C7609">
        <w:rPr>
          <w:rFonts w:ascii="Arial" w:hAnsi="Arial" w:cs="Arial"/>
          <w:lang w:val="es-419"/>
        </w:rPr>
        <w:t>6</w:t>
      </w:r>
      <w:r w:rsidR="00DA47C4">
        <w:rPr>
          <w:rFonts w:ascii="Arial" w:hAnsi="Arial" w:cs="Arial"/>
          <w:lang w:val="es-ES"/>
        </w:rPr>
        <w:t xml:space="preserve">, </w:t>
      </w:r>
      <w:r w:rsidR="00DA47C4" w:rsidRPr="00DA47C4">
        <w:rPr>
          <w:rFonts w:ascii="Arial" w:hAnsi="Arial" w:cs="Arial"/>
          <w:lang w:val="es-ES"/>
        </w:rPr>
        <w:t xml:space="preserve">para efectos de su aplicación en los procedimientos penales para adolescentes iniciados por hechos que ocurran a partir de la entrada en vigor de la </w:t>
      </w:r>
      <w:r w:rsidR="00361AFC">
        <w:rPr>
          <w:rFonts w:ascii="Arial" w:hAnsi="Arial" w:cs="Arial"/>
          <w:lang w:val="es-419"/>
        </w:rPr>
        <w:t>citada ley nacional</w:t>
      </w:r>
      <w:r w:rsidR="00DA47C4">
        <w:rPr>
          <w:rFonts w:ascii="Arial" w:hAnsi="Arial" w:cs="Arial"/>
          <w:lang w:val="es-419"/>
        </w:rPr>
        <w:t>.</w:t>
      </w:r>
    </w:p>
    <w:p w:rsidR="0012447E" w:rsidRPr="00267939" w:rsidRDefault="007A651B" w:rsidP="00243C1E">
      <w:pPr>
        <w:autoSpaceDE w:val="0"/>
        <w:autoSpaceDN w:val="0"/>
        <w:adjustRightInd w:val="0"/>
        <w:jc w:val="both"/>
        <w:rPr>
          <w:rFonts w:ascii="Arial" w:hAnsi="Arial" w:cs="Arial"/>
          <w:lang w:val="es-ES"/>
        </w:rPr>
      </w:pPr>
      <w:r w:rsidRPr="00765A25">
        <w:rPr>
          <w:rFonts w:ascii="Arial" w:hAnsi="Arial" w:cs="Arial"/>
        </w:rPr>
        <w:br w:type="page"/>
      </w:r>
      <w:r w:rsidR="0012447E" w:rsidRPr="00267939">
        <w:rPr>
          <w:rFonts w:ascii="Arial" w:hAnsi="Arial" w:cs="Arial"/>
          <w:b/>
          <w:bCs/>
          <w:lang w:val="es-ES"/>
        </w:rPr>
        <w:lastRenderedPageBreak/>
        <w:t>EUGENIO HERN</w:t>
      </w:r>
      <w:r w:rsidR="00FE0360">
        <w:rPr>
          <w:rFonts w:ascii="Arial" w:hAnsi="Arial" w:cs="Arial"/>
          <w:b/>
          <w:bCs/>
          <w:lang w:val="es-ES"/>
        </w:rPr>
        <w:t>Á</w:t>
      </w:r>
      <w:r w:rsidR="0012447E" w:rsidRPr="00267939">
        <w:rPr>
          <w:rFonts w:ascii="Arial" w:hAnsi="Arial" w:cs="Arial"/>
          <w:b/>
          <w:bCs/>
          <w:lang w:val="es-ES"/>
        </w:rPr>
        <w:t xml:space="preserve">NDEZ FLORES, </w:t>
      </w:r>
      <w:r w:rsidR="0012447E" w:rsidRPr="00267939">
        <w:rPr>
          <w:rFonts w:ascii="Arial" w:hAnsi="Arial" w:cs="Arial"/>
          <w:lang w:val="es-ES"/>
        </w:rPr>
        <w:t>Gobernador Constitucional del Estado Libre y Soberano de Tamaulipas, a sus habitantes hace saber:</w:t>
      </w:r>
    </w:p>
    <w:p w:rsidR="0012447E" w:rsidRPr="00267939" w:rsidRDefault="0012447E" w:rsidP="00243C1E">
      <w:pPr>
        <w:autoSpaceDE w:val="0"/>
        <w:autoSpaceDN w:val="0"/>
        <w:adjustRightInd w:val="0"/>
        <w:jc w:val="both"/>
        <w:rPr>
          <w:rFonts w:ascii="Arial" w:hAnsi="Arial" w:cs="Arial"/>
          <w:lang w:val="es-ES"/>
        </w:rPr>
      </w:pPr>
    </w:p>
    <w:p w:rsidR="0012447E" w:rsidRPr="00267939" w:rsidRDefault="0012447E" w:rsidP="00243C1E">
      <w:pPr>
        <w:autoSpaceDE w:val="0"/>
        <w:autoSpaceDN w:val="0"/>
        <w:adjustRightInd w:val="0"/>
        <w:jc w:val="both"/>
        <w:rPr>
          <w:rFonts w:ascii="Arial" w:hAnsi="Arial" w:cs="Arial"/>
          <w:lang w:val="es-ES"/>
        </w:rPr>
      </w:pPr>
      <w:r w:rsidRPr="00267939">
        <w:rPr>
          <w:rFonts w:ascii="Arial" w:hAnsi="Arial" w:cs="Arial"/>
          <w:lang w:val="es-ES"/>
        </w:rPr>
        <w:t>Que el Honorable Congreso del Estado, ha tenido a bien expedir el siguiente Decreto:</w:t>
      </w:r>
    </w:p>
    <w:p w:rsidR="0012447E" w:rsidRPr="00267939" w:rsidRDefault="0012447E" w:rsidP="00243C1E">
      <w:pPr>
        <w:autoSpaceDE w:val="0"/>
        <w:autoSpaceDN w:val="0"/>
        <w:adjustRightInd w:val="0"/>
        <w:jc w:val="both"/>
        <w:rPr>
          <w:rFonts w:ascii="Arial" w:hAnsi="Arial" w:cs="Arial"/>
          <w:lang w:val="es-ES"/>
        </w:rPr>
      </w:pPr>
    </w:p>
    <w:p w:rsidR="0012447E" w:rsidRPr="00267939" w:rsidRDefault="0012447E" w:rsidP="00243C1E">
      <w:pPr>
        <w:autoSpaceDE w:val="0"/>
        <w:autoSpaceDN w:val="0"/>
        <w:adjustRightInd w:val="0"/>
        <w:jc w:val="both"/>
        <w:rPr>
          <w:rFonts w:ascii="Arial" w:hAnsi="Arial" w:cs="Arial"/>
        </w:rPr>
      </w:pPr>
      <w:r w:rsidRPr="00267939">
        <w:rPr>
          <w:rFonts w:ascii="Arial" w:hAnsi="Arial" w:cs="Arial"/>
          <w:lang w:val="es-ES"/>
        </w:rPr>
        <w:t>Al margen un sello que dice:- “Estados Unidos Mexicanos.- Gobierno de Tamaulipas.- Poder Legislativo.</w:t>
      </w:r>
    </w:p>
    <w:p w:rsidR="0012447E" w:rsidRPr="00267939" w:rsidRDefault="0012447E" w:rsidP="00623972">
      <w:pPr>
        <w:jc w:val="both"/>
        <w:rPr>
          <w:rFonts w:ascii="Arial" w:hAnsi="Arial" w:cs="Arial"/>
        </w:rPr>
      </w:pPr>
    </w:p>
    <w:p w:rsidR="00623972" w:rsidRPr="00267939" w:rsidRDefault="00623972" w:rsidP="00623972">
      <w:pPr>
        <w:jc w:val="both"/>
        <w:rPr>
          <w:rFonts w:ascii="Arial" w:hAnsi="Arial" w:cs="Arial"/>
          <w:b/>
        </w:rPr>
      </w:pPr>
      <w:r w:rsidRPr="00267939">
        <w:rPr>
          <w:rFonts w:ascii="Arial" w:hAnsi="Arial" w:cs="Arial"/>
          <w:b/>
        </w:rPr>
        <w:t>LA QUINCUAG</w:t>
      </w:r>
      <w:r w:rsidR="00FE0360">
        <w:rPr>
          <w:rFonts w:ascii="Arial" w:hAnsi="Arial" w:cs="Arial"/>
          <w:b/>
        </w:rPr>
        <w:t>É</w:t>
      </w:r>
      <w:r w:rsidRPr="00267939">
        <w:rPr>
          <w:rFonts w:ascii="Arial" w:hAnsi="Arial" w:cs="Arial"/>
          <w:b/>
        </w:rPr>
        <w:t>SIMA NOVENA LEGISLATURA DEL CONGRESO CONSTITUCIONAL DEL ESTADO LIBRE Y SOBERANO DE TAMAULIPAS, EN USO DE LAS FACULTADES QUE LE CONFIEREN LOS ART</w:t>
      </w:r>
      <w:r w:rsidR="00FE0360">
        <w:rPr>
          <w:rFonts w:ascii="Arial" w:hAnsi="Arial" w:cs="Arial"/>
          <w:b/>
        </w:rPr>
        <w:t>Í</w:t>
      </w:r>
      <w:r w:rsidRPr="00267939">
        <w:rPr>
          <w:rFonts w:ascii="Arial" w:hAnsi="Arial" w:cs="Arial"/>
          <w:b/>
        </w:rPr>
        <w:t>CULOS 58 FRACCI</w:t>
      </w:r>
      <w:r w:rsidR="00FE0360">
        <w:rPr>
          <w:rFonts w:ascii="Arial" w:hAnsi="Arial" w:cs="Arial"/>
          <w:b/>
        </w:rPr>
        <w:t>Ó</w:t>
      </w:r>
      <w:r w:rsidRPr="00267939">
        <w:rPr>
          <w:rFonts w:ascii="Arial" w:hAnsi="Arial" w:cs="Arial"/>
          <w:b/>
        </w:rPr>
        <w:t>N I DE LA CONSTITUCI</w:t>
      </w:r>
      <w:r w:rsidR="00FE0360">
        <w:rPr>
          <w:rFonts w:ascii="Arial" w:hAnsi="Arial" w:cs="Arial"/>
          <w:b/>
        </w:rPr>
        <w:t>Ó</w:t>
      </w:r>
      <w:r w:rsidRPr="00267939">
        <w:rPr>
          <w:rFonts w:ascii="Arial" w:hAnsi="Arial" w:cs="Arial"/>
          <w:b/>
        </w:rPr>
        <w:t>N POL</w:t>
      </w:r>
      <w:r w:rsidR="00FE0360">
        <w:rPr>
          <w:rFonts w:ascii="Arial" w:hAnsi="Arial" w:cs="Arial"/>
          <w:b/>
        </w:rPr>
        <w:t>Í</w:t>
      </w:r>
      <w:r w:rsidRPr="00267939">
        <w:rPr>
          <w:rFonts w:ascii="Arial" w:hAnsi="Arial" w:cs="Arial"/>
          <w:b/>
        </w:rPr>
        <w:t>TICA LOCAL; Y 119 DE LA LEY SOBRE LA ORGANIZACI</w:t>
      </w:r>
      <w:r w:rsidR="00FE0360">
        <w:rPr>
          <w:rFonts w:ascii="Arial" w:hAnsi="Arial" w:cs="Arial"/>
          <w:b/>
        </w:rPr>
        <w:t>Ó</w:t>
      </w:r>
      <w:r w:rsidRPr="00267939">
        <w:rPr>
          <w:rFonts w:ascii="Arial" w:hAnsi="Arial" w:cs="Arial"/>
          <w:b/>
        </w:rPr>
        <w:t>N Y FUNCIONAMIENTO INTERNOS DEL CONGRESO DEL ESTADO DE TAMAULIPAS, TIENE A BIEN EXPEDIR EL SIGUIENTE:</w:t>
      </w:r>
    </w:p>
    <w:p w:rsidR="00623972" w:rsidRPr="00F809B8" w:rsidRDefault="00623972" w:rsidP="00623972">
      <w:pPr>
        <w:spacing w:line="360" w:lineRule="auto"/>
        <w:jc w:val="center"/>
        <w:rPr>
          <w:rFonts w:ascii="Arial" w:hAnsi="Arial" w:cs="Arial"/>
          <w:b/>
          <w:sz w:val="12"/>
          <w:szCs w:val="12"/>
        </w:rPr>
      </w:pPr>
    </w:p>
    <w:p w:rsidR="00623972" w:rsidRPr="00267939" w:rsidRDefault="00623972" w:rsidP="00623972">
      <w:pPr>
        <w:pStyle w:val="Ttulo2"/>
        <w:spacing w:line="360" w:lineRule="auto"/>
        <w:rPr>
          <w:rFonts w:cs="Arial"/>
          <w:bCs/>
          <w:iCs/>
          <w:lang w:val="pt-BR"/>
        </w:rPr>
      </w:pPr>
      <w:r w:rsidRPr="00267939">
        <w:rPr>
          <w:rFonts w:cs="Arial"/>
          <w:bCs/>
          <w:iCs/>
          <w:lang w:val="pt-BR"/>
        </w:rPr>
        <w:t>D E C R E T O   No. LIX-584</w:t>
      </w:r>
    </w:p>
    <w:p w:rsidR="00623972" w:rsidRPr="00F809B8" w:rsidRDefault="00623972" w:rsidP="00623972">
      <w:pPr>
        <w:spacing w:line="360" w:lineRule="auto"/>
        <w:jc w:val="both"/>
        <w:rPr>
          <w:rFonts w:ascii="Arial" w:hAnsi="Arial" w:cs="Arial"/>
          <w:b/>
          <w:sz w:val="12"/>
          <w:szCs w:val="12"/>
          <w:lang w:val="pt-BR"/>
        </w:rPr>
      </w:pPr>
    </w:p>
    <w:p w:rsidR="00623972" w:rsidRPr="00267939" w:rsidRDefault="00623972" w:rsidP="00851C9D">
      <w:pPr>
        <w:jc w:val="both"/>
        <w:rPr>
          <w:rFonts w:ascii="Arial" w:hAnsi="Arial" w:cs="Arial"/>
          <w:b/>
        </w:rPr>
      </w:pPr>
      <w:r w:rsidRPr="00267939">
        <w:rPr>
          <w:rFonts w:ascii="Arial" w:hAnsi="Arial" w:cs="Arial"/>
          <w:b/>
        </w:rPr>
        <w:t>MEDIANTE EL CUAL SE EXPIDE LA LEY DE JUSTICIA PARA ADOLESCENTES DEL ESTADO.</w:t>
      </w:r>
    </w:p>
    <w:p w:rsidR="00623972" w:rsidRPr="00267939" w:rsidRDefault="00623972" w:rsidP="00851C9D">
      <w:pPr>
        <w:jc w:val="both"/>
        <w:rPr>
          <w:rFonts w:ascii="Arial" w:hAnsi="Arial" w:cs="Arial"/>
          <w:b/>
        </w:rPr>
      </w:pPr>
    </w:p>
    <w:p w:rsidR="00623972" w:rsidRPr="00267939" w:rsidRDefault="00623972" w:rsidP="00851C9D">
      <w:pPr>
        <w:jc w:val="both"/>
        <w:rPr>
          <w:rFonts w:ascii="Arial" w:hAnsi="Arial" w:cs="Arial"/>
          <w:b/>
        </w:rPr>
      </w:pPr>
      <w:r w:rsidRPr="00267939">
        <w:rPr>
          <w:rFonts w:ascii="Arial" w:hAnsi="Arial" w:cs="Arial"/>
          <w:b/>
        </w:rPr>
        <w:t>ART</w:t>
      </w:r>
      <w:r w:rsidR="00FE0360">
        <w:rPr>
          <w:rFonts w:ascii="Arial" w:hAnsi="Arial" w:cs="Arial"/>
          <w:b/>
        </w:rPr>
        <w:t>Í</w:t>
      </w:r>
      <w:r w:rsidRPr="00267939">
        <w:rPr>
          <w:rFonts w:ascii="Arial" w:hAnsi="Arial" w:cs="Arial"/>
          <w:b/>
        </w:rPr>
        <w:t xml:space="preserve">CULO </w:t>
      </w:r>
      <w:r w:rsidR="00FE0360">
        <w:rPr>
          <w:rFonts w:ascii="Arial" w:hAnsi="Arial" w:cs="Arial"/>
          <w:b/>
        </w:rPr>
        <w:t>Ú</w:t>
      </w:r>
      <w:r w:rsidRPr="00267939">
        <w:rPr>
          <w:rFonts w:ascii="Arial" w:hAnsi="Arial" w:cs="Arial"/>
          <w:b/>
        </w:rPr>
        <w:t xml:space="preserve">NICO. </w:t>
      </w:r>
      <w:r w:rsidRPr="00267939">
        <w:rPr>
          <w:rFonts w:ascii="Arial" w:hAnsi="Arial" w:cs="Arial"/>
        </w:rPr>
        <w:t>Se expide la Ley de Justicia para adolescentes del Estado, para quedar como sigue</w:t>
      </w:r>
      <w:r w:rsidRPr="00267939">
        <w:rPr>
          <w:rFonts w:ascii="Arial" w:hAnsi="Arial" w:cs="Arial"/>
          <w:b/>
        </w:rPr>
        <w:t>:</w:t>
      </w:r>
    </w:p>
    <w:p w:rsidR="00623972" w:rsidRPr="00267939" w:rsidRDefault="00623972" w:rsidP="00851C9D">
      <w:pPr>
        <w:jc w:val="both"/>
        <w:rPr>
          <w:rFonts w:ascii="Arial" w:hAnsi="Arial" w:cs="Arial"/>
          <w:b/>
        </w:rPr>
      </w:pPr>
    </w:p>
    <w:p w:rsidR="00623972" w:rsidRDefault="00623972" w:rsidP="00AA7A42">
      <w:pPr>
        <w:widowControl w:val="0"/>
        <w:tabs>
          <w:tab w:val="left" w:pos="360"/>
        </w:tabs>
        <w:jc w:val="center"/>
        <w:rPr>
          <w:rFonts w:ascii="Arial" w:hAnsi="Arial" w:cs="Arial"/>
          <w:b/>
        </w:rPr>
      </w:pPr>
      <w:r w:rsidRPr="00267939">
        <w:rPr>
          <w:rFonts w:ascii="Arial" w:hAnsi="Arial" w:cs="Arial"/>
          <w:b/>
        </w:rPr>
        <w:t>LEY DE JUSTICIA PARA ADOLESCENTES DEL ESTADO</w:t>
      </w:r>
    </w:p>
    <w:p w:rsidR="0073706C" w:rsidRDefault="0073706C" w:rsidP="00AA7A42">
      <w:pPr>
        <w:widowControl w:val="0"/>
        <w:tabs>
          <w:tab w:val="left" w:pos="360"/>
        </w:tabs>
        <w:jc w:val="center"/>
        <w:rPr>
          <w:rFonts w:ascii="Arial" w:hAnsi="Arial" w:cs="Arial"/>
          <w:b/>
          <w:snapToGrid w:val="0"/>
        </w:rPr>
      </w:pPr>
    </w:p>
    <w:p w:rsidR="00623972" w:rsidRDefault="00623972" w:rsidP="00AA7A42">
      <w:pPr>
        <w:widowControl w:val="0"/>
        <w:tabs>
          <w:tab w:val="left" w:pos="360"/>
        </w:tabs>
        <w:jc w:val="center"/>
        <w:rPr>
          <w:rFonts w:ascii="Arial" w:hAnsi="Arial" w:cs="Arial"/>
          <w:b/>
          <w:snapToGrid w:val="0"/>
        </w:rPr>
      </w:pPr>
      <w:r w:rsidRPr="00267939">
        <w:rPr>
          <w:rFonts w:ascii="Arial" w:hAnsi="Arial" w:cs="Arial"/>
          <w:b/>
          <w:snapToGrid w:val="0"/>
        </w:rPr>
        <w:t>TÍTULO I</w:t>
      </w:r>
    </w:p>
    <w:p w:rsidR="00623972" w:rsidRPr="00267939" w:rsidRDefault="00623972" w:rsidP="00243C1E">
      <w:pPr>
        <w:widowControl w:val="0"/>
        <w:tabs>
          <w:tab w:val="left" w:pos="360"/>
        </w:tabs>
        <w:jc w:val="center"/>
        <w:rPr>
          <w:rFonts w:ascii="Arial" w:hAnsi="Arial" w:cs="Arial"/>
          <w:b/>
          <w:snapToGrid w:val="0"/>
        </w:rPr>
      </w:pPr>
      <w:r w:rsidRPr="00267939">
        <w:rPr>
          <w:rFonts w:ascii="Arial" w:hAnsi="Arial" w:cs="Arial"/>
          <w:b/>
          <w:snapToGrid w:val="0"/>
        </w:rPr>
        <w:t>Generalidades, principios, derechos y garantías.</w:t>
      </w:r>
    </w:p>
    <w:p w:rsidR="0073706C" w:rsidRDefault="0073706C" w:rsidP="00AA7A42">
      <w:pPr>
        <w:widowControl w:val="0"/>
        <w:tabs>
          <w:tab w:val="left" w:pos="360"/>
        </w:tabs>
        <w:jc w:val="center"/>
        <w:rPr>
          <w:rFonts w:ascii="Arial" w:hAnsi="Arial" w:cs="Arial"/>
          <w:b/>
          <w:snapToGrid w:val="0"/>
        </w:rPr>
      </w:pPr>
    </w:p>
    <w:p w:rsidR="00623972" w:rsidRPr="00267939" w:rsidRDefault="00623972" w:rsidP="00AA7A42">
      <w:pPr>
        <w:widowControl w:val="0"/>
        <w:tabs>
          <w:tab w:val="left" w:pos="360"/>
        </w:tabs>
        <w:jc w:val="center"/>
        <w:rPr>
          <w:rFonts w:ascii="Arial" w:hAnsi="Arial" w:cs="Arial"/>
          <w:b/>
          <w:snapToGrid w:val="0"/>
        </w:rPr>
      </w:pPr>
      <w:r w:rsidRPr="00267939">
        <w:rPr>
          <w:rFonts w:ascii="Arial" w:hAnsi="Arial" w:cs="Arial"/>
          <w:b/>
          <w:snapToGrid w:val="0"/>
        </w:rPr>
        <w:t>CAP</w:t>
      </w:r>
      <w:r w:rsidR="00FE0360">
        <w:rPr>
          <w:rFonts w:ascii="Arial" w:hAnsi="Arial" w:cs="Arial"/>
          <w:b/>
          <w:snapToGrid w:val="0"/>
        </w:rPr>
        <w:t>Í</w:t>
      </w:r>
      <w:r w:rsidRPr="00267939">
        <w:rPr>
          <w:rFonts w:ascii="Arial" w:hAnsi="Arial" w:cs="Arial"/>
          <w:b/>
          <w:snapToGrid w:val="0"/>
        </w:rPr>
        <w:t>TULO I</w:t>
      </w:r>
    </w:p>
    <w:p w:rsidR="00623972" w:rsidRPr="00267939" w:rsidRDefault="00623972" w:rsidP="00AA7A42">
      <w:pPr>
        <w:pStyle w:val="Ttulo3"/>
        <w:tabs>
          <w:tab w:val="left" w:pos="360"/>
        </w:tabs>
        <w:spacing w:before="0" w:after="0"/>
        <w:jc w:val="center"/>
        <w:rPr>
          <w:snapToGrid w:val="0"/>
          <w:sz w:val="20"/>
          <w:szCs w:val="20"/>
        </w:rPr>
      </w:pPr>
      <w:r w:rsidRPr="00267939">
        <w:rPr>
          <w:snapToGrid w:val="0"/>
          <w:sz w:val="20"/>
          <w:szCs w:val="20"/>
        </w:rPr>
        <w:t>Disposiciones Generales</w:t>
      </w:r>
    </w:p>
    <w:p w:rsidR="00623972" w:rsidRPr="00267939" w:rsidRDefault="00623972" w:rsidP="00AA7A42">
      <w:pPr>
        <w:rPr>
          <w:rFonts w:ascii="Arial" w:hAnsi="Arial" w:cs="Arial"/>
        </w:rPr>
      </w:pPr>
    </w:p>
    <w:p w:rsidR="00623972" w:rsidRDefault="00623972" w:rsidP="00243C1E">
      <w:pPr>
        <w:pStyle w:val="Textoindependiente"/>
        <w:tabs>
          <w:tab w:val="left" w:pos="360"/>
        </w:tabs>
        <w:rPr>
          <w:rFonts w:cs="Arial"/>
          <w:b/>
        </w:rPr>
      </w:pPr>
      <w:r w:rsidRPr="00267939">
        <w:rPr>
          <w:rFonts w:cs="Arial"/>
          <w:b/>
          <w:i w:val="0"/>
        </w:rPr>
        <w:t>Artículo</w:t>
      </w:r>
      <w:r w:rsidRPr="00267939">
        <w:rPr>
          <w:rFonts w:cs="Arial"/>
          <w:b/>
        </w:rPr>
        <w:t xml:space="preserve"> </w:t>
      </w:r>
      <w:r w:rsidRPr="00267939">
        <w:rPr>
          <w:rFonts w:cs="Arial"/>
          <w:b/>
          <w:i w:val="0"/>
        </w:rPr>
        <w:t>1</w:t>
      </w:r>
      <w:r w:rsidRPr="00267939">
        <w:rPr>
          <w:rFonts w:cs="Arial"/>
          <w:b/>
        </w:rPr>
        <w:t xml:space="preserve">. </w:t>
      </w:r>
    </w:p>
    <w:p w:rsidR="0073706C" w:rsidRPr="00267939" w:rsidRDefault="0073706C" w:rsidP="00243C1E">
      <w:pPr>
        <w:pStyle w:val="Textoindependiente"/>
        <w:tabs>
          <w:tab w:val="left" w:pos="360"/>
        </w:tabs>
        <w:rPr>
          <w:rFonts w:cs="Arial"/>
          <w:b/>
        </w:rPr>
      </w:pPr>
    </w:p>
    <w:p w:rsidR="00F809B8" w:rsidRPr="00F809B8" w:rsidRDefault="009F3FE7" w:rsidP="00F809B8">
      <w:pPr>
        <w:widowControl w:val="0"/>
        <w:tabs>
          <w:tab w:val="left" w:pos="1678"/>
          <w:tab w:val="left" w:pos="2001"/>
        </w:tabs>
        <w:autoSpaceDE w:val="0"/>
        <w:autoSpaceDN w:val="0"/>
        <w:adjustRightInd w:val="0"/>
        <w:ind w:right="48"/>
        <w:jc w:val="both"/>
        <w:rPr>
          <w:rFonts w:ascii="Arial" w:hAnsi="Arial" w:cs="Arial"/>
          <w:lang w:val="es-MX" w:eastAsia="en-US"/>
        </w:rPr>
      </w:pPr>
      <w:r w:rsidRPr="00A206C5">
        <w:rPr>
          <w:rFonts w:ascii="Arial" w:hAnsi="Arial" w:cs="Arial"/>
          <w:b/>
        </w:rPr>
        <w:t>1.</w:t>
      </w:r>
      <w:r w:rsidRPr="00A206C5">
        <w:rPr>
          <w:rFonts w:ascii="Arial" w:hAnsi="Arial" w:cs="Arial"/>
          <w:b/>
          <w:iCs/>
          <w:lang w:val="es-MX"/>
        </w:rPr>
        <w:t xml:space="preserve"> </w:t>
      </w:r>
      <w:r w:rsidRPr="003463A4">
        <w:rPr>
          <w:rFonts w:ascii="Arial" w:hAnsi="Arial" w:cs="Arial"/>
          <w:iCs/>
          <w:lang w:val="es-MX"/>
        </w:rPr>
        <w:t>Esta ley se aplica a todo adolescente a quien se le atribuya la realización de una conducta tipificada como delito en las leyes penales estatales, generales  y federales, éstas últimas en lo que respecta a las materias concurrentes</w:t>
      </w:r>
      <w:r w:rsidRPr="003463A4">
        <w:rPr>
          <w:rFonts w:ascii="Arial" w:hAnsi="Arial" w:cs="Arial"/>
          <w:lang w:val="es-MX"/>
        </w:rPr>
        <w:t>.</w:t>
      </w:r>
    </w:p>
    <w:p w:rsidR="00FE0360" w:rsidRPr="00FE0360" w:rsidRDefault="00FE0360" w:rsidP="00243C1E">
      <w:pPr>
        <w:jc w:val="both"/>
        <w:rPr>
          <w:rFonts w:ascii="Arial" w:hAnsi="Arial" w:cs="Arial"/>
          <w:sz w:val="10"/>
          <w:szCs w:val="10"/>
        </w:rPr>
      </w:pPr>
    </w:p>
    <w:p w:rsidR="00623972" w:rsidRDefault="00623972" w:rsidP="00243C1E">
      <w:pPr>
        <w:jc w:val="both"/>
        <w:rPr>
          <w:rFonts w:ascii="Arial" w:hAnsi="Arial" w:cs="Arial"/>
        </w:rPr>
      </w:pPr>
      <w:r w:rsidRPr="00A206C5">
        <w:rPr>
          <w:rFonts w:ascii="Arial" w:hAnsi="Arial" w:cs="Arial"/>
          <w:b/>
        </w:rPr>
        <w:t xml:space="preserve">2. </w:t>
      </w:r>
      <w:r w:rsidRPr="00267939">
        <w:rPr>
          <w:rFonts w:ascii="Arial" w:hAnsi="Arial" w:cs="Arial"/>
        </w:rPr>
        <w:t>Para los efectos de esta ley se entiende por niño, al menor de doce años de edad, y por adolescente, a toda persona mayor de doce y menor de dieciocho años de edad.</w:t>
      </w:r>
    </w:p>
    <w:p w:rsidR="00FE0360" w:rsidRPr="00FE0360" w:rsidRDefault="00FE0360" w:rsidP="00243C1E">
      <w:pPr>
        <w:jc w:val="both"/>
        <w:rPr>
          <w:rFonts w:ascii="Arial" w:hAnsi="Arial" w:cs="Arial"/>
          <w:sz w:val="10"/>
          <w:szCs w:val="10"/>
        </w:rPr>
      </w:pPr>
    </w:p>
    <w:p w:rsidR="00623972" w:rsidRDefault="00623972" w:rsidP="00243C1E">
      <w:pPr>
        <w:jc w:val="both"/>
        <w:rPr>
          <w:rFonts w:ascii="Arial" w:hAnsi="Arial" w:cs="Arial"/>
        </w:rPr>
      </w:pPr>
      <w:r w:rsidRPr="00A206C5">
        <w:rPr>
          <w:rFonts w:ascii="Arial" w:hAnsi="Arial" w:cs="Arial"/>
          <w:b/>
        </w:rPr>
        <w:t>3.</w:t>
      </w:r>
      <w:r w:rsidRPr="00267939">
        <w:rPr>
          <w:rFonts w:ascii="Arial" w:hAnsi="Arial" w:cs="Arial"/>
        </w:rPr>
        <w:t xml:space="preserve"> Esta ley también se aplica a los individuos que, en el transcurso del proceso y aún durante la etapa de ejecución de la medida impuesta, cumplan dieciocho años. </w:t>
      </w:r>
    </w:p>
    <w:p w:rsidR="00FE0360" w:rsidRPr="00FE0360" w:rsidRDefault="00FE0360" w:rsidP="00243C1E">
      <w:pPr>
        <w:jc w:val="both"/>
        <w:rPr>
          <w:rFonts w:ascii="Arial" w:hAnsi="Arial" w:cs="Arial"/>
          <w:sz w:val="10"/>
          <w:szCs w:val="10"/>
        </w:rPr>
      </w:pPr>
    </w:p>
    <w:p w:rsidR="00623972" w:rsidRDefault="00623972" w:rsidP="00243C1E">
      <w:pPr>
        <w:jc w:val="both"/>
        <w:rPr>
          <w:rFonts w:ascii="Arial" w:hAnsi="Arial" w:cs="Arial"/>
        </w:rPr>
      </w:pPr>
      <w:r w:rsidRPr="00A206C5">
        <w:rPr>
          <w:rFonts w:ascii="Arial" w:hAnsi="Arial" w:cs="Arial"/>
          <w:b/>
        </w:rPr>
        <w:t>4.</w:t>
      </w:r>
      <w:r w:rsidRPr="00267939">
        <w:rPr>
          <w:rFonts w:ascii="Arial" w:hAnsi="Arial" w:cs="Arial"/>
        </w:rPr>
        <w:t xml:space="preserve"> Igualmente, esta ley se aplica a los individuos que sean acusados después de haber cumplido dieciocho años por hechos presuntamente cometidos cuando eran adolescentes. </w:t>
      </w:r>
    </w:p>
    <w:p w:rsidR="00243C1E" w:rsidRPr="00267939" w:rsidRDefault="00243C1E" w:rsidP="00243C1E">
      <w:pPr>
        <w:jc w:val="both"/>
        <w:rPr>
          <w:rFonts w:ascii="Arial" w:hAnsi="Arial" w:cs="Arial"/>
        </w:rPr>
      </w:pPr>
    </w:p>
    <w:p w:rsidR="00623972" w:rsidRDefault="00623972" w:rsidP="00243C1E">
      <w:pPr>
        <w:pStyle w:val="Ttulo2"/>
        <w:tabs>
          <w:tab w:val="left" w:pos="360"/>
        </w:tabs>
        <w:jc w:val="both"/>
        <w:rPr>
          <w:rFonts w:cs="Arial"/>
        </w:rPr>
      </w:pPr>
      <w:r w:rsidRPr="00267939">
        <w:rPr>
          <w:rFonts w:cs="Arial"/>
        </w:rPr>
        <w:t xml:space="preserve">Artículo 2. </w:t>
      </w:r>
    </w:p>
    <w:p w:rsidR="0073706C" w:rsidRPr="0073706C" w:rsidRDefault="0073706C" w:rsidP="0073706C"/>
    <w:p w:rsidR="00623972" w:rsidRDefault="009F3FE7" w:rsidP="009F3FE7">
      <w:pPr>
        <w:pStyle w:val="NormalWeb"/>
        <w:widowControl w:val="0"/>
        <w:numPr>
          <w:ilvl w:val="0"/>
          <w:numId w:val="1"/>
        </w:numPr>
        <w:tabs>
          <w:tab w:val="clear" w:pos="720"/>
          <w:tab w:val="left" w:pos="0"/>
          <w:tab w:val="left" w:pos="142"/>
          <w:tab w:val="left" w:pos="284"/>
        </w:tabs>
        <w:spacing w:before="0" w:beforeAutospacing="0" w:after="0" w:afterAutospacing="0"/>
        <w:ind w:left="0" w:firstLine="0"/>
        <w:jc w:val="both"/>
        <w:rPr>
          <w:rFonts w:ascii="Arial" w:hAnsi="Arial" w:cs="Arial"/>
          <w:snapToGrid w:val="0"/>
          <w:sz w:val="20"/>
          <w:szCs w:val="20"/>
        </w:rPr>
      </w:pPr>
      <w:r w:rsidRPr="009F3FE7">
        <w:rPr>
          <w:rFonts w:ascii="Arial" w:hAnsi="Arial" w:cs="Arial"/>
          <w:snapToGrid w:val="0"/>
          <w:sz w:val="20"/>
          <w:szCs w:val="20"/>
        </w:rPr>
        <w:t>Todo adolescente a quien se atribuya la realización de una conducta tipificada como delito en las leyes penales estatales, generales y federales, éstas últimas en lo que respecta a las materias concurrentes, será sujeto al régimen especial previsto por esta ley. En ningún caso podrá ser juzgado como adulto, ni se le aplicarán las sanciones previstas por las leyes penales para los adultos.</w:t>
      </w:r>
    </w:p>
    <w:p w:rsidR="00243C1E" w:rsidRPr="00F809B8" w:rsidRDefault="00243C1E" w:rsidP="00243C1E">
      <w:pPr>
        <w:pStyle w:val="NormalWeb"/>
        <w:widowControl w:val="0"/>
        <w:tabs>
          <w:tab w:val="left" w:pos="360"/>
        </w:tabs>
        <w:spacing w:before="0" w:beforeAutospacing="0" w:after="0" w:afterAutospacing="0"/>
        <w:jc w:val="both"/>
        <w:rPr>
          <w:rFonts w:ascii="Arial" w:hAnsi="Arial" w:cs="Arial"/>
          <w:snapToGrid w:val="0"/>
          <w:sz w:val="16"/>
          <w:szCs w:val="16"/>
        </w:rPr>
      </w:pPr>
    </w:p>
    <w:p w:rsidR="00623972" w:rsidRPr="00267939" w:rsidRDefault="00623972" w:rsidP="00243C1E">
      <w:pPr>
        <w:pStyle w:val="NormalWeb"/>
        <w:widowControl w:val="0"/>
        <w:numPr>
          <w:ilvl w:val="0"/>
          <w:numId w:val="1"/>
        </w:numPr>
        <w:tabs>
          <w:tab w:val="left" w:pos="360"/>
        </w:tabs>
        <w:spacing w:before="0" w:beforeAutospacing="0" w:after="0" w:afterAutospacing="0"/>
        <w:ind w:left="0" w:firstLine="0"/>
        <w:jc w:val="both"/>
        <w:rPr>
          <w:rFonts w:ascii="Arial" w:hAnsi="Arial" w:cs="Arial"/>
          <w:snapToGrid w:val="0"/>
          <w:sz w:val="20"/>
          <w:szCs w:val="20"/>
        </w:rPr>
      </w:pPr>
      <w:r w:rsidRPr="00267939">
        <w:rPr>
          <w:rFonts w:ascii="Arial" w:hAnsi="Arial" w:cs="Arial"/>
          <w:snapToGrid w:val="0"/>
          <w:sz w:val="20"/>
          <w:szCs w:val="20"/>
        </w:rPr>
        <w:t xml:space="preserve">Los adolescentes responderán por sus conductas ilícitas en la medida de su responsabilidad, en forma diferenciada a los adultos. </w:t>
      </w:r>
    </w:p>
    <w:p w:rsidR="0012447E" w:rsidRPr="00267939" w:rsidRDefault="0012447E" w:rsidP="00243C1E">
      <w:pPr>
        <w:pStyle w:val="NormalWeb"/>
        <w:widowControl w:val="0"/>
        <w:tabs>
          <w:tab w:val="left" w:pos="360"/>
        </w:tabs>
        <w:spacing w:before="0" w:beforeAutospacing="0" w:after="0" w:afterAutospacing="0"/>
        <w:jc w:val="both"/>
        <w:rPr>
          <w:rFonts w:ascii="Arial" w:hAnsi="Arial" w:cs="Arial"/>
          <w:snapToGrid w:val="0"/>
          <w:sz w:val="20"/>
          <w:szCs w:val="20"/>
        </w:rPr>
      </w:pPr>
    </w:p>
    <w:p w:rsidR="00623972" w:rsidRDefault="00623972" w:rsidP="00243C1E">
      <w:pPr>
        <w:pStyle w:val="Ttulo2"/>
        <w:tabs>
          <w:tab w:val="left" w:pos="360"/>
        </w:tabs>
        <w:jc w:val="both"/>
        <w:rPr>
          <w:rFonts w:cs="Arial"/>
        </w:rPr>
      </w:pPr>
      <w:r w:rsidRPr="00243C1E">
        <w:rPr>
          <w:rFonts w:cs="Arial"/>
        </w:rPr>
        <w:t xml:space="preserve">Artículo 3. </w:t>
      </w:r>
    </w:p>
    <w:p w:rsidR="0073706C" w:rsidRPr="0073706C" w:rsidRDefault="0073706C" w:rsidP="0073706C"/>
    <w:p w:rsidR="00623972" w:rsidRDefault="00623972" w:rsidP="00243C1E">
      <w:pPr>
        <w:widowControl w:val="0"/>
        <w:numPr>
          <w:ilvl w:val="0"/>
          <w:numId w:val="2"/>
        </w:numPr>
        <w:tabs>
          <w:tab w:val="left" w:pos="360"/>
        </w:tabs>
        <w:ind w:left="0" w:firstLine="0"/>
        <w:jc w:val="both"/>
        <w:rPr>
          <w:rFonts w:ascii="Arial" w:hAnsi="Arial" w:cs="Arial"/>
          <w:snapToGrid w:val="0"/>
        </w:rPr>
      </w:pPr>
      <w:r w:rsidRPr="00243C1E">
        <w:rPr>
          <w:rFonts w:ascii="Arial" w:hAnsi="Arial" w:cs="Arial"/>
          <w:snapToGrid w:val="0"/>
        </w:rPr>
        <w:t>Los niños a quienes se atribuya la comisión de una conducta tipificada como delito en las leyes penales del Estado, estarán exentos de responsabilidad y no serán sujetos de esta ley o sus procedimientos, ni tampoco de los ordenamientos aplicables para los adultos.</w:t>
      </w:r>
    </w:p>
    <w:p w:rsidR="009F661E" w:rsidRDefault="009F661E" w:rsidP="009F661E">
      <w:pPr>
        <w:widowControl w:val="0"/>
        <w:tabs>
          <w:tab w:val="left" w:pos="360"/>
        </w:tabs>
        <w:jc w:val="both"/>
        <w:rPr>
          <w:rFonts w:ascii="Arial" w:hAnsi="Arial" w:cs="Arial"/>
          <w:snapToGrid w:val="0"/>
        </w:rPr>
      </w:pPr>
    </w:p>
    <w:p w:rsidR="00623972" w:rsidRDefault="00623972" w:rsidP="00243C1E">
      <w:pPr>
        <w:widowControl w:val="0"/>
        <w:numPr>
          <w:ilvl w:val="0"/>
          <w:numId w:val="2"/>
        </w:numPr>
        <w:tabs>
          <w:tab w:val="left" w:pos="360"/>
        </w:tabs>
        <w:ind w:left="0" w:firstLine="0"/>
        <w:jc w:val="both"/>
        <w:rPr>
          <w:rFonts w:ascii="Arial" w:hAnsi="Arial" w:cs="Arial"/>
          <w:snapToGrid w:val="0"/>
        </w:rPr>
      </w:pPr>
      <w:r w:rsidRPr="00243C1E">
        <w:rPr>
          <w:rFonts w:ascii="Arial" w:hAnsi="Arial" w:cs="Arial"/>
          <w:snapToGrid w:val="0"/>
        </w:rPr>
        <w:lastRenderedPageBreak/>
        <w:t>En caso de que la autoridad que conozca de la conducta a que se refiere el párrafo anterior, advierta la amenaza o violación a algún derecho del  niño, deberá remitir el caso al Sistema Estatal de Asistencia y Protección Social, el cual adoptará las medidas pertinentes bajo la supervisión de los padres, tutores o representantes, a fin de proveer  su rehabilitación mediante la asistencia social.</w:t>
      </w:r>
    </w:p>
    <w:p w:rsidR="0073706C" w:rsidRDefault="0073706C" w:rsidP="0073706C">
      <w:pPr>
        <w:widowControl w:val="0"/>
        <w:tabs>
          <w:tab w:val="left" w:pos="360"/>
        </w:tabs>
        <w:jc w:val="both"/>
        <w:rPr>
          <w:rFonts w:ascii="Arial" w:hAnsi="Arial" w:cs="Arial"/>
          <w:snapToGrid w:val="0"/>
        </w:rPr>
      </w:pPr>
    </w:p>
    <w:p w:rsidR="00623972" w:rsidRDefault="00623972" w:rsidP="00243C1E">
      <w:pPr>
        <w:pStyle w:val="Textoindependiente"/>
        <w:numPr>
          <w:ilvl w:val="0"/>
          <w:numId w:val="2"/>
        </w:numPr>
        <w:tabs>
          <w:tab w:val="left" w:pos="360"/>
        </w:tabs>
        <w:ind w:left="0" w:firstLine="0"/>
        <w:rPr>
          <w:rFonts w:cs="Arial"/>
          <w:i w:val="0"/>
          <w:snapToGrid w:val="0"/>
        </w:rPr>
      </w:pPr>
      <w:r w:rsidRPr="00243C1E">
        <w:rPr>
          <w:rFonts w:cs="Arial"/>
          <w:i w:val="0"/>
          <w:snapToGrid w:val="0"/>
        </w:rPr>
        <w:t xml:space="preserve">Toda medida que se adopte respecto de un niño es susceptible de revisión judicial mediante el recurso previsto por el artículo 191 de esta ley. Durante la revisión judicial se le garantizará, por lo menos, el derecho a ser oído y la asistencia de un licenciado o abogado en derecho. En ningún caso podrá adoptarse respecto de estos niños medida privativa de libertad. </w:t>
      </w:r>
    </w:p>
    <w:p w:rsidR="00243C1E" w:rsidRPr="00243C1E" w:rsidRDefault="00243C1E" w:rsidP="00243C1E">
      <w:pPr>
        <w:pStyle w:val="Textoindependiente"/>
        <w:tabs>
          <w:tab w:val="left" w:pos="360"/>
        </w:tabs>
        <w:rPr>
          <w:rFonts w:cs="Arial"/>
          <w:i w:val="0"/>
          <w:snapToGrid w:val="0"/>
        </w:rPr>
      </w:pPr>
    </w:p>
    <w:p w:rsidR="00623972" w:rsidRDefault="00623972" w:rsidP="00243C1E">
      <w:pPr>
        <w:pStyle w:val="Ttulo2"/>
        <w:tabs>
          <w:tab w:val="left" w:pos="360"/>
        </w:tabs>
        <w:jc w:val="both"/>
        <w:rPr>
          <w:rFonts w:cs="Arial"/>
          <w:i/>
        </w:rPr>
      </w:pPr>
      <w:r w:rsidRPr="00243C1E">
        <w:rPr>
          <w:rFonts w:cs="Arial"/>
        </w:rPr>
        <w:t>Artículo</w:t>
      </w:r>
      <w:r w:rsidRPr="00243C1E">
        <w:rPr>
          <w:rFonts w:cs="Arial"/>
          <w:i/>
        </w:rPr>
        <w:t xml:space="preserve"> </w:t>
      </w:r>
      <w:r w:rsidRPr="00243C1E">
        <w:rPr>
          <w:rFonts w:cs="Arial"/>
        </w:rPr>
        <w:t>4</w:t>
      </w:r>
      <w:r w:rsidRPr="00243C1E">
        <w:rPr>
          <w:rFonts w:cs="Arial"/>
          <w:i/>
        </w:rPr>
        <w:t xml:space="preserve">. </w:t>
      </w:r>
    </w:p>
    <w:p w:rsidR="0073706C" w:rsidRPr="0073706C" w:rsidRDefault="0073706C" w:rsidP="0073706C"/>
    <w:p w:rsidR="00623972" w:rsidRPr="00243C1E" w:rsidRDefault="00623972" w:rsidP="00243C1E">
      <w:pPr>
        <w:widowControl w:val="0"/>
        <w:tabs>
          <w:tab w:val="left" w:pos="360"/>
        </w:tabs>
        <w:jc w:val="both"/>
        <w:rPr>
          <w:rFonts w:ascii="Arial" w:hAnsi="Arial" w:cs="Arial"/>
          <w:snapToGrid w:val="0"/>
        </w:rPr>
      </w:pPr>
      <w:r w:rsidRPr="00243C1E">
        <w:rPr>
          <w:rFonts w:ascii="Arial" w:hAnsi="Arial" w:cs="Arial"/>
          <w:snapToGrid w:val="0"/>
        </w:rPr>
        <w:t>Para la aplicación de esta ley, se distinguirán tres grupos etarios según la edad de los adolescentes:</w:t>
      </w:r>
    </w:p>
    <w:p w:rsidR="00500E94" w:rsidRPr="00243C1E" w:rsidRDefault="00500E94" w:rsidP="00243C1E">
      <w:pPr>
        <w:widowControl w:val="0"/>
        <w:tabs>
          <w:tab w:val="left" w:pos="360"/>
        </w:tabs>
        <w:jc w:val="both"/>
        <w:rPr>
          <w:rFonts w:ascii="Arial" w:hAnsi="Arial" w:cs="Arial"/>
          <w:snapToGrid w:val="0"/>
        </w:rPr>
      </w:pPr>
    </w:p>
    <w:p w:rsidR="00623972" w:rsidRPr="00243C1E" w:rsidRDefault="00623972" w:rsidP="00A206C5">
      <w:pPr>
        <w:pStyle w:val="NormalWeb"/>
        <w:widowControl w:val="0"/>
        <w:numPr>
          <w:ilvl w:val="0"/>
          <w:numId w:val="99"/>
        </w:numPr>
        <w:tabs>
          <w:tab w:val="clear" w:pos="540"/>
          <w:tab w:val="num" w:pos="284"/>
          <w:tab w:val="left" w:pos="360"/>
        </w:tabs>
        <w:spacing w:before="0" w:beforeAutospacing="0" w:after="0" w:afterAutospacing="0"/>
        <w:ind w:left="0" w:firstLine="0"/>
        <w:rPr>
          <w:rFonts w:ascii="Arial" w:hAnsi="Arial" w:cs="Arial"/>
          <w:snapToGrid w:val="0"/>
          <w:sz w:val="20"/>
          <w:szCs w:val="20"/>
        </w:rPr>
      </w:pPr>
      <w:r w:rsidRPr="00243C1E">
        <w:rPr>
          <w:rFonts w:ascii="Arial" w:hAnsi="Arial" w:cs="Arial"/>
          <w:snapToGrid w:val="0"/>
          <w:sz w:val="20"/>
          <w:szCs w:val="20"/>
        </w:rPr>
        <w:t xml:space="preserve">Aquellos que tengan entre doce y menos de catorce años de edad; </w:t>
      </w:r>
    </w:p>
    <w:p w:rsidR="00500E94" w:rsidRPr="00243C1E" w:rsidRDefault="00500E94" w:rsidP="00A206C5">
      <w:pPr>
        <w:pStyle w:val="NormalWeb"/>
        <w:widowControl w:val="0"/>
        <w:tabs>
          <w:tab w:val="num" w:pos="284"/>
          <w:tab w:val="left" w:pos="360"/>
        </w:tabs>
        <w:spacing w:before="0" w:beforeAutospacing="0" w:after="0" w:afterAutospacing="0"/>
        <w:rPr>
          <w:rFonts w:ascii="Arial" w:hAnsi="Arial" w:cs="Arial"/>
          <w:snapToGrid w:val="0"/>
          <w:sz w:val="20"/>
          <w:szCs w:val="20"/>
        </w:rPr>
      </w:pPr>
    </w:p>
    <w:p w:rsidR="00623972" w:rsidRPr="00243C1E" w:rsidRDefault="00623972" w:rsidP="00A206C5">
      <w:pPr>
        <w:widowControl w:val="0"/>
        <w:numPr>
          <w:ilvl w:val="0"/>
          <w:numId w:val="99"/>
        </w:numPr>
        <w:tabs>
          <w:tab w:val="clear" w:pos="540"/>
          <w:tab w:val="num" w:pos="284"/>
          <w:tab w:val="left" w:pos="360"/>
        </w:tabs>
        <w:ind w:left="0" w:firstLine="0"/>
        <w:jc w:val="both"/>
        <w:rPr>
          <w:rFonts w:ascii="Arial" w:hAnsi="Arial" w:cs="Arial"/>
          <w:snapToGrid w:val="0"/>
        </w:rPr>
      </w:pPr>
      <w:r w:rsidRPr="00243C1E">
        <w:rPr>
          <w:rFonts w:ascii="Arial" w:hAnsi="Arial" w:cs="Arial"/>
          <w:snapToGrid w:val="0"/>
        </w:rPr>
        <w:t>Aquellos que tengan entre catorce y menos de dieciséis años de edad; y</w:t>
      </w:r>
    </w:p>
    <w:p w:rsidR="00500E94" w:rsidRPr="00243C1E" w:rsidRDefault="00500E94" w:rsidP="00A206C5">
      <w:pPr>
        <w:widowControl w:val="0"/>
        <w:tabs>
          <w:tab w:val="num" w:pos="284"/>
          <w:tab w:val="left" w:pos="360"/>
        </w:tabs>
        <w:jc w:val="both"/>
        <w:rPr>
          <w:rFonts w:ascii="Arial" w:hAnsi="Arial" w:cs="Arial"/>
          <w:snapToGrid w:val="0"/>
        </w:rPr>
      </w:pPr>
    </w:p>
    <w:p w:rsidR="00623972" w:rsidRDefault="00623972" w:rsidP="00A206C5">
      <w:pPr>
        <w:widowControl w:val="0"/>
        <w:numPr>
          <w:ilvl w:val="0"/>
          <w:numId w:val="99"/>
        </w:numPr>
        <w:tabs>
          <w:tab w:val="clear" w:pos="540"/>
          <w:tab w:val="num" w:pos="284"/>
          <w:tab w:val="left" w:pos="360"/>
        </w:tabs>
        <w:ind w:left="0" w:firstLine="0"/>
        <w:jc w:val="both"/>
        <w:rPr>
          <w:rFonts w:ascii="Arial" w:hAnsi="Arial" w:cs="Arial"/>
          <w:snapToGrid w:val="0"/>
        </w:rPr>
      </w:pPr>
      <w:r w:rsidRPr="00243C1E">
        <w:rPr>
          <w:rFonts w:ascii="Arial" w:hAnsi="Arial" w:cs="Arial"/>
          <w:snapToGrid w:val="0"/>
        </w:rPr>
        <w:t>Aquellos que tengan entre dieciséis y menos de dieciocho años de edad.</w:t>
      </w:r>
    </w:p>
    <w:p w:rsidR="00243C1E" w:rsidRPr="00243C1E" w:rsidRDefault="00243C1E" w:rsidP="009F3FE7">
      <w:pPr>
        <w:widowControl w:val="0"/>
        <w:tabs>
          <w:tab w:val="num" w:pos="142"/>
          <w:tab w:val="left" w:pos="360"/>
        </w:tabs>
        <w:ind w:left="567" w:hanging="398"/>
        <w:jc w:val="both"/>
        <w:rPr>
          <w:rFonts w:ascii="Arial" w:hAnsi="Arial" w:cs="Arial"/>
          <w:snapToGrid w:val="0"/>
        </w:rPr>
      </w:pPr>
    </w:p>
    <w:p w:rsidR="00623972" w:rsidRDefault="00623972" w:rsidP="00243C1E">
      <w:pPr>
        <w:pStyle w:val="Ttulo2"/>
        <w:tabs>
          <w:tab w:val="left" w:pos="360"/>
        </w:tabs>
        <w:jc w:val="both"/>
        <w:rPr>
          <w:rFonts w:cs="Arial"/>
          <w:i/>
        </w:rPr>
      </w:pPr>
      <w:r w:rsidRPr="00243C1E">
        <w:rPr>
          <w:rFonts w:cs="Arial"/>
        </w:rPr>
        <w:t>Artículo</w:t>
      </w:r>
      <w:r w:rsidRPr="00243C1E">
        <w:rPr>
          <w:rFonts w:cs="Arial"/>
          <w:i/>
        </w:rPr>
        <w:t xml:space="preserve"> </w:t>
      </w:r>
      <w:r w:rsidRPr="00243C1E">
        <w:rPr>
          <w:rFonts w:cs="Arial"/>
        </w:rPr>
        <w:t>5.</w:t>
      </w:r>
      <w:r w:rsidRPr="00243C1E">
        <w:rPr>
          <w:rFonts w:cs="Arial"/>
          <w:i/>
        </w:rPr>
        <w:t xml:space="preserve"> </w:t>
      </w:r>
    </w:p>
    <w:p w:rsidR="0073706C" w:rsidRPr="0073706C" w:rsidRDefault="0073706C" w:rsidP="0073706C"/>
    <w:p w:rsidR="00623972" w:rsidRDefault="00623972" w:rsidP="00243C1E">
      <w:pPr>
        <w:widowControl w:val="0"/>
        <w:numPr>
          <w:ilvl w:val="0"/>
          <w:numId w:val="3"/>
        </w:numPr>
        <w:tabs>
          <w:tab w:val="left" w:pos="360"/>
        </w:tabs>
        <w:ind w:left="0" w:firstLine="0"/>
        <w:jc w:val="both"/>
        <w:rPr>
          <w:rFonts w:ascii="Arial" w:hAnsi="Arial" w:cs="Arial"/>
          <w:snapToGrid w:val="0"/>
        </w:rPr>
      </w:pPr>
      <w:r w:rsidRPr="00243C1E">
        <w:rPr>
          <w:rFonts w:ascii="Arial" w:hAnsi="Arial" w:cs="Arial"/>
          <w:snapToGrid w:val="0"/>
        </w:rPr>
        <w:t>En caso de duda sobre si una persona es adolescente, se le presumirá como tal y quedará sujeta a esta ley, hasta que se pruebe fehacientemente lo contrario.</w:t>
      </w:r>
    </w:p>
    <w:p w:rsidR="00243C1E" w:rsidRPr="00243C1E" w:rsidRDefault="00243C1E" w:rsidP="00243C1E">
      <w:pPr>
        <w:widowControl w:val="0"/>
        <w:tabs>
          <w:tab w:val="left" w:pos="360"/>
        </w:tabs>
        <w:jc w:val="both"/>
        <w:rPr>
          <w:rFonts w:ascii="Arial" w:hAnsi="Arial" w:cs="Arial"/>
          <w:snapToGrid w:val="0"/>
        </w:rPr>
      </w:pPr>
    </w:p>
    <w:p w:rsidR="00623972" w:rsidRDefault="00623972" w:rsidP="00243C1E">
      <w:pPr>
        <w:widowControl w:val="0"/>
        <w:numPr>
          <w:ilvl w:val="0"/>
          <w:numId w:val="3"/>
        </w:numPr>
        <w:tabs>
          <w:tab w:val="left" w:pos="360"/>
        </w:tabs>
        <w:ind w:left="0" w:firstLine="0"/>
        <w:jc w:val="both"/>
        <w:rPr>
          <w:rFonts w:ascii="Arial" w:hAnsi="Arial" w:cs="Arial"/>
          <w:snapToGrid w:val="0"/>
        </w:rPr>
      </w:pPr>
      <w:r w:rsidRPr="00243C1E">
        <w:rPr>
          <w:rFonts w:ascii="Arial" w:hAnsi="Arial" w:cs="Arial"/>
          <w:snapToGrid w:val="0"/>
        </w:rPr>
        <w:t>Si existen dudas de que una persona es menor de doce años, se le presumirá como tal y se procederá de conformidad con el artículo 3 de esta ley, salvo que se pruebe fehacientemente lo contrario.</w:t>
      </w:r>
    </w:p>
    <w:p w:rsidR="00243C1E" w:rsidRPr="00243C1E" w:rsidRDefault="00243C1E" w:rsidP="00243C1E">
      <w:pPr>
        <w:widowControl w:val="0"/>
        <w:tabs>
          <w:tab w:val="left" w:pos="360"/>
        </w:tabs>
        <w:jc w:val="both"/>
        <w:rPr>
          <w:rFonts w:ascii="Arial" w:hAnsi="Arial" w:cs="Arial"/>
          <w:snapToGrid w:val="0"/>
        </w:rPr>
      </w:pPr>
    </w:p>
    <w:p w:rsidR="00623972" w:rsidRDefault="00623972" w:rsidP="00243C1E">
      <w:pPr>
        <w:widowControl w:val="0"/>
        <w:numPr>
          <w:ilvl w:val="0"/>
          <w:numId w:val="3"/>
        </w:numPr>
        <w:tabs>
          <w:tab w:val="left" w:pos="360"/>
        </w:tabs>
        <w:ind w:left="0" w:firstLine="0"/>
        <w:jc w:val="both"/>
        <w:rPr>
          <w:rFonts w:ascii="Arial" w:hAnsi="Arial" w:cs="Arial"/>
          <w:snapToGrid w:val="0"/>
        </w:rPr>
      </w:pPr>
      <w:r w:rsidRPr="00243C1E">
        <w:rPr>
          <w:rFonts w:ascii="Arial" w:hAnsi="Arial" w:cs="Arial"/>
          <w:snapToGrid w:val="0"/>
        </w:rPr>
        <w:t>Si la duda se refiere al grupo de edad al que pertenece el adolescente, se presumirá que forma parte del que le sea más conveniente.</w:t>
      </w:r>
    </w:p>
    <w:p w:rsidR="00243C1E" w:rsidRPr="00243C1E" w:rsidRDefault="00243C1E" w:rsidP="00243C1E">
      <w:pPr>
        <w:widowControl w:val="0"/>
        <w:tabs>
          <w:tab w:val="left" w:pos="360"/>
        </w:tabs>
        <w:jc w:val="both"/>
        <w:rPr>
          <w:rFonts w:ascii="Arial" w:hAnsi="Arial" w:cs="Arial"/>
          <w:snapToGrid w:val="0"/>
        </w:rPr>
      </w:pPr>
    </w:p>
    <w:p w:rsidR="00623972" w:rsidRDefault="00623972" w:rsidP="00243C1E">
      <w:pPr>
        <w:pStyle w:val="Ttulo2"/>
        <w:tabs>
          <w:tab w:val="left" w:pos="360"/>
        </w:tabs>
        <w:jc w:val="both"/>
        <w:rPr>
          <w:rFonts w:cs="Arial"/>
          <w:i/>
        </w:rPr>
      </w:pPr>
      <w:r w:rsidRPr="00243C1E">
        <w:rPr>
          <w:rFonts w:cs="Arial"/>
        </w:rPr>
        <w:t>Artículo</w:t>
      </w:r>
      <w:r w:rsidRPr="00243C1E">
        <w:rPr>
          <w:rFonts w:cs="Arial"/>
          <w:i/>
        </w:rPr>
        <w:t xml:space="preserve"> </w:t>
      </w:r>
      <w:r w:rsidRPr="00243C1E">
        <w:rPr>
          <w:rFonts w:cs="Arial"/>
        </w:rPr>
        <w:t>6</w:t>
      </w:r>
      <w:r w:rsidRPr="00243C1E">
        <w:rPr>
          <w:rFonts w:cs="Arial"/>
          <w:i/>
        </w:rPr>
        <w:t xml:space="preserve">. </w:t>
      </w:r>
    </w:p>
    <w:p w:rsidR="0073706C" w:rsidRPr="0073706C" w:rsidRDefault="0073706C" w:rsidP="0073706C"/>
    <w:p w:rsidR="009F3FE7" w:rsidRPr="003463A4" w:rsidRDefault="009F3FE7" w:rsidP="009F3FE7">
      <w:pPr>
        <w:pStyle w:val="Default"/>
        <w:spacing w:before="80"/>
        <w:ind w:right="48"/>
        <w:jc w:val="both"/>
        <w:rPr>
          <w:spacing w:val="-2"/>
          <w:sz w:val="20"/>
          <w:szCs w:val="20"/>
          <w:lang w:val="es-MX"/>
        </w:rPr>
      </w:pPr>
      <w:r w:rsidRPr="003463A4">
        <w:rPr>
          <w:spacing w:val="-2"/>
          <w:sz w:val="20"/>
          <w:szCs w:val="20"/>
          <w:lang w:val="es-MX"/>
        </w:rPr>
        <w:t xml:space="preserve">La interpretación y aplicación de las disposiciones contenidas en esta ley se hará en armonía con sus principios rectores, en la forma que mejor se garanticen los derechos fundamentales y específicos contenidos en la Constitución Política de los Estados Unidos Mexicanos, la Constitución Política del Estado, los Tratados Internacionales de los cuales sea parte el Estado Mexicano, la Ley General para Prevenir y Sancionar los Delitos en Materia de Secuestro, la Ley General para Prevenir, Sancionar y Erradicar los Delitos en Materia de Trata de Personas y para la Protección y Asistencia a las Víctimas de estos Delitos y las leyes estatales aplicables. </w:t>
      </w:r>
    </w:p>
    <w:p w:rsidR="009F3FE7" w:rsidRPr="00243C1E" w:rsidRDefault="009F3FE7" w:rsidP="00243C1E">
      <w:pPr>
        <w:jc w:val="both"/>
        <w:rPr>
          <w:rFonts w:ascii="Arial" w:hAnsi="Arial" w:cs="Arial"/>
        </w:rPr>
      </w:pPr>
    </w:p>
    <w:p w:rsidR="00623972" w:rsidRDefault="00623972" w:rsidP="00243C1E">
      <w:pPr>
        <w:pStyle w:val="NormalWeb"/>
        <w:widowControl w:val="0"/>
        <w:tabs>
          <w:tab w:val="left" w:pos="360"/>
        </w:tabs>
        <w:spacing w:before="0" w:beforeAutospacing="0" w:after="0" w:afterAutospacing="0"/>
        <w:rPr>
          <w:rFonts w:ascii="Arial" w:hAnsi="Arial" w:cs="Arial"/>
          <w:b/>
          <w:sz w:val="20"/>
          <w:szCs w:val="20"/>
        </w:rPr>
      </w:pPr>
      <w:r w:rsidRPr="00243C1E">
        <w:rPr>
          <w:rFonts w:ascii="Arial" w:hAnsi="Arial" w:cs="Arial"/>
          <w:b/>
          <w:sz w:val="20"/>
          <w:szCs w:val="20"/>
        </w:rPr>
        <w:t xml:space="preserve">Artículo 7. </w:t>
      </w:r>
    </w:p>
    <w:p w:rsidR="0073706C" w:rsidRPr="00243C1E" w:rsidRDefault="0073706C" w:rsidP="00243C1E">
      <w:pPr>
        <w:pStyle w:val="NormalWeb"/>
        <w:widowControl w:val="0"/>
        <w:tabs>
          <w:tab w:val="left" w:pos="360"/>
        </w:tabs>
        <w:spacing w:before="0" w:beforeAutospacing="0" w:after="0" w:afterAutospacing="0"/>
        <w:rPr>
          <w:rFonts w:ascii="Arial" w:hAnsi="Arial" w:cs="Arial"/>
          <w:b/>
          <w:sz w:val="20"/>
          <w:szCs w:val="20"/>
        </w:rPr>
      </w:pPr>
    </w:p>
    <w:p w:rsidR="00C1126D" w:rsidRDefault="00623972" w:rsidP="00243C1E">
      <w:pPr>
        <w:pStyle w:val="NormalWeb"/>
        <w:widowControl w:val="0"/>
        <w:tabs>
          <w:tab w:val="left" w:pos="360"/>
        </w:tabs>
        <w:spacing w:before="0" w:beforeAutospacing="0" w:after="0" w:afterAutospacing="0"/>
        <w:jc w:val="both"/>
        <w:rPr>
          <w:rFonts w:ascii="Arial" w:hAnsi="Arial" w:cs="Arial"/>
          <w:snapToGrid w:val="0"/>
          <w:sz w:val="20"/>
          <w:szCs w:val="20"/>
        </w:rPr>
      </w:pPr>
      <w:r w:rsidRPr="00A206C5">
        <w:rPr>
          <w:rFonts w:ascii="Arial" w:hAnsi="Arial" w:cs="Arial"/>
          <w:b/>
          <w:snapToGrid w:val="0"/>
          <w:sz w:val="20"/>
          <w:szCs w:val="20"/>
        </w:rPr>
        <w:t>1.</w:t>
      </w:r>
      <w:r w:rsidRPr="00243C1E">
        <w:rPr>
          <w:rFonts w:ascii="Arial" w:hAnsi="Arial" w:cs="Arial"/>
          <w:snapToGrid w:val="0"/>
          <w:sz w:val="20"/>
          <w:szCs w:val="20"/>
        </w:rPr>
        <w:t xml:space="preserve"> Será de aplicación supletoria el Código Penal y el Procedimientos Penales para el Estado de Tamaulipas en todo cuanto no se oponga a esta ley y a las normas mencionadas en el artículo anterior.</w:t>
      </w:r>
    </w:p>
    <w:p w:rsidR="00623972" w:rsidRPr="00243C1E" w:rsidRDefault="00623972" w:rsidP="00243C1E">
      <w:pPr>
        <w:pStyle w:val="NormalWeb"/>
        <w:widowControl w:val="0"/>
        <w:tabs>
          <w:tab w:val="left" w:pos="360"/>
        </w:tabs>
        <w:spacing w:before="0" w:beforeAutospacing="0" w:after="0" w:afterAutospacing="0"/>
        <w:jc w:val="both"/>
        <w:rPr>
          <w:rFonts w:ascii="Arial" w:hAnsi="Arial" w:cs="Arial"/>
          <w:snapToGrid w:val="0"/>
          <w:sz w:val="20"/>
          <w:szCs w:val="20"/>
        </w:rPr>
      </w:pPr>
      <w:r w:rsidRPr="00243C1E">
        <w:rPr>
          <w:rFonts w:ascii="Arial" w:hAnsi="Arial" w:cs="Arial"/>
          <w:snapToGrid w:val="0"/>
          <w:sz w:val="20"/>
          <w:szCs w:val="20"/>
        </w:rPr>
        <w:t xml:space="preserve"> </w:t>
      </w:r>
    </w:p>
    <w:p w:rsidR="00623972" w:rsidRPr="00243C1E" w:rsidRDefault="00623972" w:rsidP="00243C1E">
      <w:pPr>
        <w:pStyle w:val="NormalWeb"/>
        <w:widowControl w:val="0"/>
        <w:tabs>
          <w:tab w:val="left" w:pos="360"/>
        </w:tabs>
        <w:spacing w:before="0" w:beforeAutospacing="0" w:after="0" w:afterAutospacing="0"/>
        <w:jc w:val="both"/>
        <w:rPr>
          <w:rFonts w:ascii="Arial" w:hAnsi="Arial" w:cs="Arial"/>
          <w:snapToGrid w:val="0"/>
          <w:sz w:val="20"/>
          <w:szCs w:val="20"/>
        </w:rPr>
      </w:pPr>
      <w:r w:rsidRPr="00A206C5">
        <w:rPr>
          <w:rFonts w:ascii="Arial" w:hAnsi="Arial" w:cs="Arial"/>
          <w:b/>
          <w:snapToGrid w:val="0"/>
          <w:sz w:val="20"/>
          <w:szCs w:val="20"/>
        </w:rPr>
        <w:t>2.</w:t>
      </w:r>
      <w:r w:rsidRPr="00243C1E">
        <w:rPr>
          <w:rFonts w:ascii="Arial" w:hAnsi="Arial" w:cs="Arial"/>
          <w:snapToGrid w:val="0"/>
          <w:sz w:val="20"/>
          <w:szCs w:val="20"/>
        </w:rPr>
        <w:t xml:space="preserve"> En tratándose de los modos simplificados de terminación del procedimiento, serán de aplicación supletoria los ordenamientos en materia de mediación del Estado.</w:t>
      </w:r>
    </w:p>
    <w:p w:rsidR="00500E94" w:rsidRPr="00243C1E" w:rsidRDefault="00500E94" w:rsidP="00243C1E">
      <w:pPr>
        <w:pStyle w:val="NormalWeb"/>
        <w:widowControl w:val="0"/>
        <w:tabs>
          <w:tab w:val="left" w:pos="360"/>
        </w:tabs>
        <w:spacing w:before="0" w:beforeAutospacing="0" w:after="0" w:afterAutospacing="0"/>
        <w:jc w:val="both"/>
        <w:rPr>
          <w:rFonts w:ascii="Arial" w:hAnsi="Arial" w:cs="Arial"/>
          <w:snapToGrid w:val="0"/>
          <w:sz w:val="20"/>
          <w:szCs w:val="20"/>
        </w:rPr>
      </w:pPr>
    </w:p>
    <w:p w:rsidR="0073706C" w:rsidRDefault="0073706C" w:rsidP="00243C1E">
      <w:pPr>
        <w:pStyle w:val="Ttulo3"/>
        <w:tabs>
          <w:tab w:val="left" w:pos="360"/>
        </w:tabs>
        <w:spacing w:before="0" w:after="0"/>
        <w:jc w:val="center"/>
        <w:rPr>
          <w:snapToGrid w:val="0"/>
          <w:sz w:val="20"/>
          <w:szCs w:val="20"/>
        </w:rPr>
      </w:pPr>
    </w:p>
    <w:p w:rsidR="00E3577C" w:rsidRDefault="00E3577C" w:rsidP="00E3577C"/>
    <w:p w:rsidR="00E3577C" w:rsidRDefault="00E3577C" w:rsidP="00E3577C"/>
    <w:p w:rsidR="00E3577C" w:rsidRPr="00E3577C" w:rsidRDefault="00E3577C" w:rsidP="00E3577C"/>
    <w:p w:rsidR="0073706C" w:rsidRDefault="0073706C" w:rsidP="00243C1E">
      <w:pPr>
        <w:pStyle w:val="Ttulo3"/>
        <w:tabs>
          <w:tab w:val="left" w:pos="360"/>
        </w:tabs>
        <w:spacing w:before="0" w:after="0"/>
        <w:jc w:val="center"/>
        <w:rPr>
          <w:snapToGrid w:val="0"/>
          <w:sz w:val="20"/>
          <w:szCs w:val="20"/>
        </w:rPr>
      </w:pPr>
    </w:p>
    <w:p w:rsidR="0073706C" w:rsidRPr="0073706C" w:rsidRDefault="0073706C" w:rsidP="0073706C"/>
    <w:p w:rsidR="00623972" w:rsidRPr="00243C1E" w:rsidRDefault="00623972" w:rsidP="00243C1E">
      <w:pPr>
        <w:pStyle w:val="Ttulo3"/>
        <w:tabs>
          <w:tab w:val="left" w:pos="360"/>
        </w:tabs>
        <w:spacing w:before="0" w:after="0"/>
        <w:jc w:val="center"/>
        <w:rPr>
          <w:sz w:val="20"/>
          <w:szCs w:val="20"/>
        </w:rPr>
      </w:pPr>
      <w:r w:rsidRPr="00243C1E">
        <w:rPr>
          <w:snapToGrid w:val="0"/>
          <w:sz w:val="20"/>
          <w:szCs w:val="20"/>
        </w:rPr>
        <w:lastRenderedPageBreak/>
        <w:t>CAPÍTULO II</w:t>
      </w:r>
    </w:p>
    <w:p w:rsidR="00623972" w:rsidRPr="00243C1E"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Principios, derechos y garantías</w:t>
      </w:r>
    </w:p>
    <w:p w:rsidR="00851C9D" w:rsidRPr="00A206C5" w:rsidRDefault="00851C9D" w:rsidP="00243C1E">
      <w:pPr>
        <w:widowControl w:val="0"/>
        <w:tabs>
          <w:tab w:val="left" w:pos="360"/>
        </w:tabs>
        <w:jc w:val="center"/>
        <w:rPr>
          <w:rFonts w:ascii="Arial" w:hAnsi="Arial" w:cs="Arial"/>
          <w:b/>
          <w:snapToGrid w:val="0"/>
          <w:sz w:val="16"/>
          <w:szCs w:val="16"/>
        </w:rPr>
      </w:pPr>
    </w:p>
    <w:p w:rsidR="00623972" w:rsidRPr="00243C1E"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Sección I</w:t>
      </w:r>
    </w:p>
    <w:p w:rsidR="00623972"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Principios</w:t>
      </w:r>
    </w:p>
    <w:p w:rsidR="00A206C5" w:rsidRPr="00A206C5" w:rsidRDefault="00A206C5" w:rsidP="00243C1E">
      <w:pPr>
        <w:widowControl w:val="0"/>
        <w:tabs>
          <w:tab w:val="left" w:pos="360"/>
        </w:tabs>
        <w:jc w:val="center"/>
        <w:rPr>
          <w:rFonts w:ascii="Arial" w:hAnsi="Arial" w:cs="Arial"/>
          <w:b/>
          <w:snapToGrid w:val="0"/>
          <w:sz w:val="16"/>
          <w:szCs w:val="16"/>
        </w:rPr>
      </w:pPr>
    </w:p>
    <w:p w:rsidR="009F7B6A" w:rsidRDefault="009F7B6A" w:rsidP="00243C1E">
      <w:pPr>
        <w:widowControl w:val="0"/>
        <w:tabs>
          <w:tab w:val="left" w:pos="360"/>
        </w:tabs>
        <w:jc w:val="both"/>
        <w:rPr>
          <w:rFonts w:ascii="Arial" w:hAnsi="Arial" w:cs="Arial"/>
          <w:b/>
          <w:snapToGrid w:val="0"/>
        </w:rPr>
      </w:pPr>
      <w:r w:rsidRPr="00243C1E">
        <w:rPr>
          <w:rFonts w:ascii="Arial" w:hAnsi="Arial" w:cs="Arial"/>
          <w:b/>
        </w:rPr>
        <w:t>Artículo 8</w:t>
      </w:r>
      <w:r w:rsidRPr="00243C1E">
        <w:rPr>
          <w:rFonts w:ascii="Arial" w:hAnsi="Arial" w:cs="Arial"/>
          <w:b/>
          <w:snapToGrid w:val="0"/>
        </w:rPr>
        <w:t xml:space="preserve">. </w:t>
      </w:r>
    </w:p>
    <w:p w:rsidR="0073706C" w:rsidRPr="00243C1E" w:rsidRDefault="0073706C" w:rsidP="00243C1E">
      <w:pPr>
        <w:widowControl w:val="0"/>
        <w:tabs>
          <w:tab w:val="left" w:pos="360"/>
        </w:tabs>
        <w:jc w:val="both"/>
        <w:rPr>
          <w:rFonts w:ascii="Arial" w:hAnsi="Arial" w:cs="Arial"/>
          <w:b/>
          <w:snapToGrid w:val="0"/>
        </w:rPr>
      </w:pPr>
    </w:p>
    <w:p w:rsidR="009F7B6A" w:rsidRDefault="009F7B6A" w:rsidP="00243C1E">
      <w:pPr>
        <w:widowControl w:val="0"/>
        <w:tabs>
          <w:tab w:val="left" w:pos="360"/>
        </w:tabs>
        <w:jc w:val="both"/>
        <w:rPr>
          <w:rFonts w:ascii="Arial" w:hAnsi="Arial" w:cs="Arial"/>
          <w:snapToGrid w:val="0"/>
        </w:rPr>
      </w:pPr>
      <w:r w:rsidRPr="00243C1E">
        <w:rPr>
          <w:rFonts w:ascii="Arial" w:hAnsi="Arial" w:cs="Arial"/>
          <w:snapToGrid w:val="0"/>
        </w:rPr>
        <w:t>La enumeración de principios, derechos y garantías contenidas en este Capítulo es enunciativa y se complementa con las disposiciones que en esta materia están contenidas en la Constitución Política de los Estados Unidos Mexicanos, la Constitución Política del Estado, los tratados internacionales de los que forma parte el Estado Mexicano y las leyes aplicables</w:t>
      </w:r>
    </w:p>
    <w:p w:rsidR="00243C1E" w:rsidRPr="00243C1E" w:rsidRDefault="00243C1E" w:rsidP="00243C1E">
      <w:pPr>
        <w:widowControl w:val="0"/>
        <w:tabs>
          <w:tab w:val="left" w:pos="360"/>
        </w:tabs>
        <w:jc w:val="both"/>
        <w:rPr>
          <w:rFonts w:ascii="Arial" w:hAnsi="Arial" w:cs="Arial"/>
          <w:snapToGrid w:val="0"/>
        </w:rPr>
      </w:pPr>
    </w:p>
    <w:p w:rsidR="00623972" w:rsidRDefault="00623972" w:rsidP="00243C1E">
      <w:pPr>
        <w:widowControl w:val="0"/>
        <w:tabs>
          <w:tab w:val="left" w:pos="360"/>
        </w:tabs>
        <w:jc w:val="both"/>
        <w:rPr>
          <w:rFonts w:ascii="Arial" w:hAnsi="Arial" w:cs="Arial"/>
          <w:b/>
        </w:rPr>
      </w:pPr>
      <w:r w:rsidRPr="00243C1E">
        <w:rPr>
          <w:rFonts w:ascii="Arial" w:hAnsi="Arial" w:cs="Arial"/>
          <w:b/>
        </w:rPr>
        <w:t xml:space="preserve">Artículo 9. </w:t>
      </w:r>
    </w:p>
    <w:p w:rsidR="0073706C" w:rsidRPr="00243C1E" w:rsidRDefault="0073706C" w:rsidP="00243C1E">
      <w:pPr>
        <w:widowControl w:val="0"/>
        <w:tabs>
          <w:tab w:val="left" w:pos="360"/>
        </w:tabs>
        <w:jc w:val="both"/>
        <w:rPr>
          <w:rFonts w:ascii="Arial" w:hAnsi="Arial" w:cs="Arial"/>
          <w:b/>
          <w:snapToGrid w:val="0"/>
        </w:rPr>
      </w:pPr>
    </w:p>
    <w:p w:rsidR="00623972" w:rsidRDefault="00623972" w:rsidP="00243C1E">
      <w:pPr>
        <w:widowControl w:val="0"/>
        <w:tabs>
          <w:tab w:val="left" w:pos="360"/>
        </w:tabs>
        <w:jc w:val="both"/>
        <w:rPr>
          <w:rFonts w:ascii="Arial" w:hAnsi="Arial" w:cs="Arial"/>
          <w:snapToGrid w:val="0"/>
        </w:rPr>
      </w:pPr>
      <w:r w:rsidRPr="00243C1E">
        <w:rPr>
          <w:rFonts w:ascii="Arial" w:hAnsi="Arial" w:cs="Arial"/>
          <w:snapToGrid w:val="0"/>
        </w:rPr>
        <w:t xml:space="preserve">Son principios rectores para la interpretación y aplicación de esta ley el respeto de los derechos del adolescente, el reconocimiento de su calidad como sujeto de derecho, el respeto a su interés superior, su protección integral y la reintegración a su familia y en la sociedad. </w:t>
      </w:r>
    </w:p>
    <w:p w:rsidR="0073706C" w:rsidRDefault="0073706C" w:rsidP="00243C1E">
      <w:pPr>
        <w:widowControl w:val="0"/>
        <w:tabs>
          <w:tab w:val="left" w:pos="360"/>
        </w:tabs>
        <w:jc w:val="both"/>
        <w:rPr>
          <w:rFonts w:ascii="Arial" w:hAnsi="Arial" w:cs="Arial"/>
          <w:snapToGrid w:val="0"/>
        </w:rPr>
      </w:pPr>
    </w:p>
    <w:p w:rsidR="00623972" w:rsidRDefault="00623972" w:rsidP="00243C1E">
      <w:pPr>
        <w:pStyle w:val="Ttulo2"/>
        <w:tabs>
          <w:tab w:val="left" w:pos="360"/>
        </w:tabs>
        <w:jc w:val="both"/>
        <w:rPr>
          <w:rFonts w:cs="Arial"/>
        </w:rPr>
      </w:pPr>
      <w:r w:rsidRPr="00243C1E">
        <w:rPr>
          <w:rFonts w:cs="Arial"/>
        </w:rPr>
        <w:t xml:space="preserve">Artículo 10. </w:t>
      </w:r>
    </w:p>
    <w:p w:rsidR="0073706C" w:rsidRPr="0073706C" w:rsidRDefault="0073706C" w:rsidP="0073706C"/>
    <w:p w:rsidR="00623972" w:rsidRDefault="00623972" w:rsidP="00243C1E">
      <w:pPr>
        <w:widowControl w:val="0"/>
        <w:numPr>
          <w:ilvl w:val="0"/>
          <w:numId w:val="4"/>
        </w:numPr>
        <w:tabs>
          <w:tab w:val="left" w:pos="360"/>
        </w:tabs>
        <w:ind w:left="0" w:firstLine="0"/>
        <w:jc w:val="both"/>
        <w:rPr>
          <w:rFonts w:ascii="Arial" w:hAnsi="Arial" w:cs="Arial"/>
          <w:snapToGrid w:val="0"/>
        </w:rPr>
      </w:pPr>
      <w:r w:rsidRPr="00243C1E">
        <w:rPr>
          <w:rFonts w:ascii="Arial" w:hAnsi="Arial" w:cs="Arial"/>
          <w:snapToGrid w:val="0"/>
        </w:rPr>
        <w:t xml:space="preserve">Para efectos de esta ley se entiende por interés superior del adolescente, el principio dirigido a asegurar el disfrute pleno y efectivo de todos sus derechos y garantías. </w:t>
      </w:r>
    </w:p>
    <w:p w:rsidR="00243C1E" w:rsidRPr="00243C1E" w:rsidRDefault="00243C1E" w:rsidP="00243C1E">
      <w:pPr>
        <w:widowControl w:val="0"/>
        <w:tabs>
          <w:tab w:val="left" w:pos="360"/>
        </w:tabs>
        <w:jc w:val="both"/>
        <w:rPr>
          <w:rFonts w:ascii="Arial" w:hAnsi="Arial" w:cs="Arial"/>
          <w:snapToGrid w:val="0"/>
        </w:rPr>
      </w:pPr>
    </w:p>
    <w:p w:rsidR="00623972" w:rsidRDefault="00623972" w:rsidP="00243C1E">
      <w:pPr>
        <w:widowControl w:val="0"/>
        <w:numPr>
          <w:ilvl w:val="0"/>
          <w:numId w:val="4"/>
        </w:numPr>
        <w:tabs>
          <w:tab w:val="left" w:pos="360"/>
        </w:tabs>
        <w:ind w:left="0" w:firstLine="0"/>
        <w:jc w:val="both"/>
        <w:rPr>
          <w:rFonts w:ascii="Arial" w:hAnsi="Arial" w:cs="Arial"/>
          <w:snapToGrid w:val="0"/>
        </w:rPr>
      </w:pPr>
      <w:r w:rsidRPr="00243C1E">
        <w:rPr>
          <w:rFonts w:ascii="Arial" w:hAnsi="Arial" w:cs="Arial"/>
          <w:snapToGrid w:val="0"/>
        </w:rPr>
        <w:t xml:space="preserve">Para determinar el interés superior en una situación concreta se deberá valorar: </w:t>
      </w:r>
    </w:p>
    <w:p w:rsidR="00243C1E" w:rsidRPr="00243C1E" w:rsidRDefault="00243C1E" w:rsidP="00243C1E">
      <w:pPr>
        <w:widowControl w:val="0"/>
        <w:tabs>
          <w:tab w:val="left" w:pos="360"/>
        </w:tabs>
        <w:jc w:val="both"/>
        <w:rPr>
          <w:rFonts w:ascii="Arial" w:hAnsi="Arial" w:cs="Arial"/>
          <w:snapToGrid w:val="0"/>
        </w:rPr>
      </w:pPr>
    </w:p>
    <w:p w:rsidR="00623972" w:rsidRDefault="00623972" w:rsidP="00A206C5">
      <w:pPr>
        <w:pStyle w:val="CM8"/>
        <w:widowControl/>
        <w:numPr>
          <w:ilvl w:val="0"/>
          <w:numId w:val="92"/>
        </w:numPr>
        <w:tabs>
          <w:tab w:val="clear" w:pos="540"/>
          <w:tab w:val="num" w:pos="0"/>
          <w:tab w:val="left" w:pos="360"/>
        </w:tabs>
        <w:autoSpaceDE/>
        <w:autoSpaceDN/>
        <w:adjustRightInd/>
        <w:spacing w:line="240" w:lineRule="auto"/>
        <w:ind w:left="0" w:firstLine="0"/>
        <w:rPr>
          <w:rFonts w:cs="Arial"/>
          <w:sz w:val="20"/>
        </w:rPr>
      </w:pPr>
      <w:r w:rsidRPr="00243C1E">
        <w:rPr>
          <w:rFonts w:cs="Arial"/>
          <w:sz w:val="20"/>
        </w:rPr>
        <w:t>La opinión del adolescente expresada libremente;</w:t>
      </w:r>
    </w:p>
    <w:p w:rsidR="00243C1E" w:rsidRPr="00243C1E" w:rsidRDefault="00243C1E" w:rsidP="00A206C5">
      <w:pPr>
        <w:tabs>
          <w:tab w:val="num" w:pos="0"/>
        </w:tabs>
        <w:rPr>
          <w:lang w:val="es-MX"/>
        </w:rPr>
      </w:pPr>
    </w:p>
    <w:p w:rsidR="00623972" w:rsidRDefault="00623972" w:rsidP="00A206C5">
      <w:pPr>
        <w:widowControl w:val="0"/>
        <w:numPr>
          <w:ilvl w:val="0"/>
          <w:numId w:val="92"/>
        </w:numPr>
        <w:tabs>
          <w:tab w:val="clear" w:pos="540"/>
          <w:tab w:val="num" w:pos="0"/>
          <w:tab w:val="left" w:pos="360"/>
        </w:tabs>
        <w:ind w:left="0" w:firstLine="0"/>
        <w:jc w:val="both"/>
        <w:rPr>
          <w:rFonts w:ascii="Arial" w:hAnsi="Arial" w:cs="Arial"/>
          <w:snapToGrid w:val="0"/>
        </w:rPr>
      </w:pPr>
      <w:r w:rsidRPr="00243C1E">
        <w:rPr>
          <w:rFonts w:ascii="Arial" w:hAnsi="Arial" w:cs="Arial"/>
          <w:snapToGrid w:val="0"/>
        </w:rPr>
        <w:t>La necesidad de equilibrio entre los derechos y garantías del adolescente y sus deberes;</w:t>
      </w:r>
    </w:p>
    <w:p w:rsidR="00243C1E" w:rsidRPr="00243C1E" w:rsidRDefault="00243C1E" w:rsidP="00A206C5">
      <w:pPr>
        <w:widowControl w:val="0"/>
        <w:tabs>
          <w:tab w:val="num" w:pos="0"/>
          <w:tab w:val="left" w:pos="360"/>
        </w:tabs>
        <w:jc w:val="both"/>
        <w:rPr>
          <w:rFonts w:ascii="Arial" w:hAnsi="Arial" w:cs="Arial"/>
          <w:snapToGrid w:val="0"/>
        </w:rPr>
      </w:pPr>
    </w:p>
    <w:p w:rsidR="00623972" w:rsidRDefault="00623972" w:rsidP="00A206C5">
      <w:pPr>
        <w:widowControl w:val="0"/>
        <w:numPr>
          <w:ilvl w:val="0"/>
          <w:numId w:val="92"/>
        </w:numPr>
        <w:tabs>
          <w:tab w:val="clear" w:pos="540"/>
          <w:tab w:val="num" w:pos="0"/>
          <w:tab w:val="left" w:pos="360"/>
        </w:tabs>
        <w:ind w:left="0" w:firstLine="0"/>
        <w:jc w:val="both"/>
        <w:rPr>
          <w:rFonts w:ascii="Arial" w:hAnsi="Arial" w:cs="Arial"/>
          <w:snapToGrid w:val="0"/>
        </w:rPr>
      </w:pPr>
      <w:r w:rsidRPr="00243C1E">
        <w:rPr>
          <w:rFonts w:ascii="Arial" w:hAnsi="Arial" w:cs="Arial"/>
          <w:snapToGrid w:val="0"/>
        </w:rPr>
        <w:t xml:space="preserve">La necesidad de equilibrio entre las exigencias del interés público y los derechos y garantías del adolescente; </w:t>
      </w:r>
    </w:p>
    <w:p w:rsidR="00243C1E" w:rsidRPr="00243C1E" w:rsidRDefault="00243C1E" w:rsidP="00A206C5">
      <w:pPr>
        <w:widowControl w:val="0"/>
        <w:tabs>
          <w:tab w:val="num" w:pos="0"/>
          <w:tab w:val="left" w:pos="360"/>
        </w:tabs>
        <w:jc w:val="both"/>
        <w:rPr>
          <w:rFonts w:ascii="Arial" w:hAnsi="Arial" w:cs="Arial"/>
          <w:snapToGrid w:val="0"/>
        </w:rPr>
      </w:pPr>
    </w:p>
    <w:p w:rsidR="00623972" w:rsidRDefault="00623972" w:rsidP="00A206C5">
      <w:pPr>
        <w:widowControl w:val="0"/>
        <w:numPr>
          <w:ilvl w:val="0"/>
          <w:numId w:val="92"/>
        </w:numPr>
        <w:tabs>
          <w:tab w:val="clear" w:pos="540"/>
          <w:tab w:val="num" w:pos="0"/>
          <w:tab w:val="left" w:pos="360"/>
        </w:tabs>
        <w:ind w:left="0" w:firstLine="0"/>
        <w:jc w:val="both"/>
        <w:rPr>
          <w:rFonts w:ascii="Arial" w:hAnsi="Arial" w:cs="Arial"/>
          <w:snapToGrid w:val="0"/>
        </w:rPr>
      </w:pPr>
      <w:r w:rsidRPr="00243C1E">
        <w:rPr>
          <w:rFonts w:ascii="Arial" w:hAnsi="Arial" w:cs="Arial"/>
          <w:snapToGrid w:val="0"/>
        </w:rPr>
        <w:t>La necesidad de equilibrio entre los derechos y garantías del adolescente y ponderar los  derechos de otras personas; y</w:t>
      </w:r>
    </w:p>
    <w:p w:rsidR="00243C1E" w:rsidRPr="00243C1E" w:rsidRDefault="00243C1E" w:rsidP="00A206C5">
      <w:pPr>
        <w:widowControl w:val="0"/>
        <w:tabs>
          <w:tab w:val="num" w:pos="0"/>
          <w:tab w:val="left" w:pos="360"/>
        </w:tabs>
        <w:jc w:val="both"/>
        <w:rPr>
          <w:rFonts w:ascii="Arial" w:hAnsi="Arial" w:cs="Arial"/>
          <w:snapToGrid w:val="0"/>
        </w:rPr>
      </w:pPr>
    </w:p>
    <w:p w:rsidR="00623972" w:rsidRDefault="00623972" w:rsidP="00A206C5">
      <w:pPr>
        <w:widowControl w:val="0"/>
        <w:numPr>
          <w:ilvl w:val="0"/>
          <w:numId w:val="92"/>
        </w:numPr>
        <w:tabs>
          <w:tab w:val="clear" w:pos="540"/>
          <w:tab w:val="num" w:pos="0"/>
          <w:tab w:val="left" w:pos="360"/>
        </w:tabs>
        <w:ind w:left="0" w:firstLine="0"/>
        <w:jc w:val="both"/>
        <w:rPr>
          <w:rFonts w:ascii="Arial" w:hAnsi="Arial" w:cs="Arial"/>
          <w:snapToGrid w:val="0"/>
        </w:rPr>
      </w:pPr>
      <w:r w:rsidRPr="00243C1E">
        <w:rPr>
          <w:rFonts w:ascii="Arial" w:hAnsi="Arial" w:cs="Arial"/>
          <w:snapToGrid w:val="0"/>
        </w:rPr>
        <w:t>La condición específica del adolescente como persona en desarrollo.</w:t>
      </w:r>
    </w:p>
    <w:p w:rsidR="00243C1E" w:rsidRPr="00243C1E" w:rsidRDefault="00243C1E" w:rsidP="00243C1E">
      <w:pPr>
        <w:widowControl w:val="0"/>
        <w:tabs>
          <w:tab w:val="left" w:pos="360"/>
        </w:tabs>
        <w:jc w:val="both"/>
        <w:rPr>
          <w:rFonts w:ascii="Arial" w:hAnsi="Arial" w:cs="Arial"/>
          <w:snapToGrid w:val="0"/>
        </w:rPr>
      </w:pPr>
    </w:p>
    <w:p w:rsidR="00623972" w:rsidRDefault="00623972" w:rsidP="00243C1E">
      <w:pPr>
        <w:widowControl w:val="0"/>
        <w:numPr>
          <w:ilvl w:val="0"/>
          <w:numId w:val="4"/>
        </w:numPr>
        <w:tabs>
          <w:tab w:val="left" w:pos="360"/>
        </w:tabs>
        <w:ind w:left="0" w:firstLine="0"/>
        <w:jc w:val="both"/>
        <w:rPr>
          <w:rFonts w:ascii="Arial" w:hAnsi="Arial" w:cs="Arial"/>
          <w:snapToGrid w:val="0"/>
        </w:rPr>
      </w:pPr>
      <w:r w:rsidRPr="00243C1E">
        <w:rPr>
          <w:rFonts w:ascii="Arial" w:hAnsi="Arial" w:cs="Arial"/>
          <w:snapToGrid w:val="0"/>
        </w:rPr>
        <w:t>En dicha determinación no deberán aplicarse únicamente criterios formales, sino que deberá valorarse en su conjunto la situación del adolescente, haciendo uso de cualquier pauta, incluidas las de las ciencias no jurídicas, con la ayuda de equipos multidisciplinarios.</w:t>
      </w:r>
    </w:p>
    <w:p w:rsidR="00243C1E" w:rsidRPr="00243C1E" w:rsidRDefault="00243C1E" w:rsidP="00243C1E">
      <w:pPr>
        <w:widowControl w:val="0"/>
        <w:tabs>
          <w:tab w:val="left" w:pos="360"/>
        </w:tabs>
        <w:jc w:val="both"/>
        <w:rPr>
          <w:rFonts w:ascii="Arial" w:hAnsi="Arial" w:cs="Arial"/>
          <w:snapToGrid w:val="0"/>
        </w:rPr>
      </w:pPr>
    </w:p>
    <w:p w:rsidR="00623972" w:rsidRDefault="00623972" w:rsidP="00243C1E">
      <w:pPr>
        <w:pStyle w:val="Ttulo2"/>
        <w:tabs>
          <w:tab w:val="left" w:pos="360"/>
        </w:tabs>
        <w:jc w:val="both"/>
        <w:rPr>
          <w:rFonts w:cs="Arial"/>
        </w:rPr>
      </w:pPr>
      <w:r w:rsidRPr="00243C1E">
        <w:rPr>
          <w:rFonts w:cs="Arial"/>
        </w:rPr>
        <w:t xml:space="preserve">Artículo 11. </w:t>
      </w:r>
    </w:p>
    <w:p w:rsidR="0073706C" w:rsidRPr="0073706C" w:rsidRDefault="0073706C" w:rsidP="0073706C"/>
    <w:p w:rsidR="00623972" w:rsidRDefault="00623972" w:rsidP="00243C1E">
      <w:pPr>
        <w:widowControl w:val="0"/>
        <w:numPr>
          <w:ilvl w:val="0"/>
          <w:numId w:val="5"/>
        </w:numPr>
        <w:tabs>
          <w:tab w:val="left" w:pos="360"/>
        </w:tabs>
        <w:ind w:left="0" w:firstLine="0"/>
        <w:jc w:val="both"/>
        <w:rPr>
          <w:rFonts w:ascii="Arial" w:hAnsi="Arial" w:cs="Arial"/>
          <w:snapToGrid w:val="0"/>
        </w:rPr>
      </w:pPr>
      <w:r w:rsidRPr="00243C1E">
        <w:rPr>
          <w:rFonts w:ascii="Arial" w:hAnsi="Arial" w:cs="Arial"/>
          <w:snapToGrid w:val="0"/>
        </w:rPr>
        <w:t>Para efectos de esta ley se entiende por protección integral del adolescente, toda actividad dirigida a fortalecer el respeto a su dignidad y a los derechos fundamentales de las personas, así como a que asuma una función constructiva en la sociedad.</w:t>
      </w:r>
    </w:p>
    <w:p w:rsidR="00243C1E" w:rsidRPr="00243C1E" w:rsidRDefault="00243C1E" w:rsidP="00243C1E">
      <w:pPr>
        <w:widowControl w:val="0"/>
        <w:tabs>
          <w:tab w:val="left" w:pos="360"/>
        </w:tabs>
        <w:jc w:val="both"/>
        <w:rPr>
          <w:rFonts w:ascii="Arial" w:hAnsi="Arial" w:cs="Arial"/>
          <w:snapToGrid w:val="0"/>
        </w:rPr>
      </w:pPr>
    </w:p>
    <w:p w:rsidR="00623972" w:rsidRPr="00243C1E" w:rsidRDefault="00623972" w:rsidP="00243C1E">
      <w:pPr>
        <w:widowControl w:val="0"/>
        <w:numPr>
          <w:ilvl w:val="0"/>
          <w:numId w:val="5"/>
        </w:numPr>
        <w:tabs>
          <w:tab w:val="left" w:pos="360"/>
        </w:tabs>
        <w:ind w:left="0" w:firstLine="0"/>
        <w:jc w:val="both"/>
        <w:rPr>
          <w:rFonts w:ascii="Arial" w:hAnsi="Arial" w:cs="Arial"/>
          <w:snapToGrid w:val="0"/>
        </w:rPr>
      </w:pPr>
      <w:r w:rsidRPr="00243C1E">
        <w:rPr>
          <w:rFonts w:ascii="Arial" w:hAnsi="Arial" w:cs="Arial"/>
          <w:snapToGrid w:val="0"/>
        </w:rPr>
        <w:t xml:space="preserve">Para efectos de esta ley se entiende por reintegración social y familiar, toda actividad dirigida a garantizar el ejercicio de los derechos del adolescente encontrado responsable de la comisión de una conducta tipificada como delito por las leyes penales, en el seno de su familia y de su comunidad, conforme a las previsiones de este ordenamiento. </w:t>
      </w:r>
    </w:p>
    <w:p w:rsidR="00E3577C" w:rsidRPr="00243C1E" w:rsidRDefault="00E3577C" w:rsidP="00243C1E">
      <w:pPr>
        <w:widowControl w:val="0"/>
        <w:tabs>
          <w:tab w:val="left" w:pos="360"/>
        </w:tabs>
        <w:jc w:val="both"/>
        <w:rPr>
          <w:rFonts w:ascii="Arial" w:hAnsi="Arial" w:cs="Arial"/>
          <w:snapToGrid w:val="0"/>
        </w:rPr>
      </w:pPr>
    </w:p>
    <w:p w:rsidR="00623972" w:rsidRDefault="00623972" w:rsidP="00243C1E">
      <w:pPr>
        <w:pStyle w:val="Ttulo2"/>
        <w:tabs>
          <w:tab w:val="left" w:pos="360"/>
        </w:tabs>
        <w:jc w:val="both"/>
        <w:rPr>
          <w:rFonts w:cs="Arial"/>
        </w:rPr>
      </w:pPr>
      <w:r w:rsidRPr="00243C1E">
        <w:rPr>
          <w:rFonts w:cs="Arial"/>
        </w:rPr>
        <w:t xml:space="preserve">Artículo 12. </w:t>
      </w:r>
    </w:p>
    <w:p w:rsidR="0073706C" w:rsidRPr="0073706C" w:rsidRDefault="0073706C" w:rsidP="0073706C"/>
    <w:p w:rsidR="00623972" w:rsidRDefault="00623972" w:rsidP="00243C1E">
      <w:pPr>
        <w:widowControl w:val="0"/>
        <w:numPr>
          <w:ilvl w:val="0"/>
          <w:numId w:val="6"/>
        </w:numPr>
        <w:tabs>
          <w:tab w:val="left" w:pos="360"/>
        </w:tabs>
        <w:ind w:left="0" w:firstLine="0"/>
        <w:jc w:val="both"/>
        <w:rPr>
          <w:rFonts w:ascii="Arial" w:hAnsi="Arial" w:cs="Arial"/>
          <w:snapToGrid w:val="0"/>
        </w:rPr>
      </w:pPr>
      <w:r w:rsidRPr="00243C1E">
        <w:rPr>
          <w:rFonts w:ascii="Arial" w:hAnsi="Arial" w:cs="Arial"/>
          <w:snapToGrid w:val="0"/>
        </w:rPr>
        <w:t>Desde el inicio,  todas las actuaciones y diligencias deberán estar a cargo de órganos especializados en materia de justicia para adolescentes.</w:t>
      </w:r>
    </w:p>
    <w:p w:rsidR="00623972" w:rsidRDefault="00623972" w:rsidP="00243C1E">
      <w:pPr>
        <w:widowControl w:val="0"/>
        <w:numPr>
          <w:ilvl w:val="0"/>
          <w:numId w:val="6"/>
        </w:numPr>
        <w:tabs>
          <w:tab w:val="left" w:pos="360"/>
        </w:tabs>
        <w:ind w:left="0" w:firstLine="0"/>
        <w:jc w:val="both"/>
        <w:rPr>
          <w:rFonts w:ascii="Arial" w:hAnsi="Arial" w:cs="Arial"/>
          <w:snapToGrid w:val="0"/>
        </w:rPr>
      </w:pPr>
      <w:r w:rsidRPr="00243C1E">
        <w:rPr>
          <w:rFonts w:ascii="Arial" w:hAnsi="Arial" w:cs="Arial"/>
          <w:snapToGrid w:val="0"/>
        </w:rPr>
        <w:lastRenderedPageBreak/>
        <w:t xml:space="preserve"> Las referencias que esta ley haga a las Agencias del Ministerio Público, la Defensoría Pública, los Juzgados y las Salas del Supremo Tribunal de Justicia, o a sus respectivos titulares, se entenderán hechas a órganos y servidores públicos especializados en justicia para adolescentes. Estos órganos contarán con equipos multidisciplinarios que los auxiliarán con opiniones técni</w:t>
      </w:r>
      <w:r w:rsidR="00243C1E">
        <w:rPr>
          <w:rFonts w:ascii="Arial" w:hAnsi="Arial" w:cs="Arial"/>
          <w:snapToGrid w:val="0"/>
        </w:rPr>
        <w:t>cas para la toma de decisiones.</w:t>
      </w:r>
    </w:p>
    <w:p w:rsidR="00243C1E" w:rsidRPr="00243C1E" w:rsidRDefault="00243C1E" w:rsidP="00243C1E">
      <w:pPr>
        <w:widowControl w:val="0"/>
        <w:tabs>
          <w:tab w:val="left" w:pos="360"/>
        </w:tabs>
        <w:jc w:val="both"/>
        <w:rPr>
          <w:rFonts w:ascii="Arial" w:hAnsi="Arial" w:cs="Arial"/>
          <w:snapToGrid w:val="0"/>
        </w:rPr>
      </w:pPr>
    </w:p>
    <w:p w:rsidR="00623972" w:rsidRDefault="00623972" w:rsidP="00243C1E">
      <w:pPr>
        <w:pStyle w:val="Ttulo2"/>
        <w:tabs>
          <w:tab w:val="left" w:pos="360"/>
        </w:tabs>
        <w:jc w:val="both"/>
        <w:rPr>
          <w:rFonts w:cs="Arial"/>
        </w:rPr>
      </w:pPr>
      <w:r w:rsidRPr="00243C1E">
        <w:rPr>
          <w:rFonts w:cs="Arial"/>
        </w:rPr>
        <w:t xml:space="preserve">Artículo 13. </w:t>
      </w:r>
    </w:p>
    <w:p w:rsidR="0073706C" w:rsidRPr="00065229" w:rsidRDefault="0073706C" w:rsidP="0073706C">
      <w:pPr>
        <w:rPr>
          <w:sz w:val="14"/>
          <w:szCs w:val="14"/>
        </w:rPr>
      </w:pPr>
    </w:p>
    <w:p w:rsidR="00623972" w:rsidRDefault="00623972" w:rsidP="00243C1E">
      <w:pPr>
        <w:tabs>
          <w:tab w:val="left" w:pos="360"/>
        </w:tabs>
        <w:jc w:val="both"/>
        <w:rPr>
          <w:rFonts w:ascii="Arial" w:hAnsi="Arial" w:cs="Arial"/>
          <w:snapToGrid w:val="0"/>
        </w:rPr>
      </w:pPr>
      <w:r w:rsidRPr="00243C1E">
        <w:rPr>
          <w:rFonts w:ascii="Arial" w:hAnsi="Arial" w:cs="Arial"/>
          <w:snapToGrid w:val="0"/>
        </w:rPr>
        <w:t xml:space="preserve">A todo adolescente se le aplicarán directamente los derechos y garantías reconocidos para todos los individuos en la Constitución Política de los Estados Unidos Mexicanos, la Constitución Política del Estado, los tratados internacionales de los que forma parte el Estado Mexicano y las leyes correspondientes. </w:t>
      </w:r>
    </w:p>
    <w:p w:rsidR="00504FC4" w:rsidRPr="00243C1E" w:rsidRDefault="00504FC4" w:rsidP="00243C1E">
      <w:pPr>
        <w:tabs>
          <w:tab w:val="left" w:pos="360"/>
        </w:tabs>
        <w:jc w:val="both"/>
        <w:rPr>
          <w:rFonts w:ascii="Arial" w:hAnsi="Arial" w:cs="Arial"/>
          <w:snapToGrid w:val="0"/>
        </w:rPr>
      </w:pPr>
    </w:p>
    <w:p w:rsidR="00623972" w:rsidRDefault="00623972" w:rsidP="00243C1E">
      <w:pPr>
        <w:pStyle w:val="Ttulo2"/>
        <w:tabs>
          <w:tab w:val="left" w:pos="360"/>
        </w:tabs>
        <w:jc w:val="both"/>
        <w:rPr>
          <w:rFonts w:cs="Arial"/>
        </w:rPr>
      </w:pPr>
      <w:r w:rsidRPr="00243C1E">
        <w:rPr>
          <w:rFonts w:cs="Arial"/>
        </w:rPr>
        <w:t xml:space="preserve">Artículo 14. </w:t>
      </w:r>
    </w:p>
    <w:p w:rsidR="0073706C" w:rsidRPr="00065229" w:rsidRDefault="0073706C" w:rsidP="0073706C">
      <w:pPr>
        <w:rPr>
          <w:sz w:val="14"/>
          <w:szCs w:val="14"/>
        </w:rPr>
      </w:pPr>
    </w:p>
    <w:p w:rsidR="00623972" w:rsidRDefault="00623972" w:rsidP="00243C1E">
      <w:pPr>
        <w:pStyle w:val="NormalWeb"/>
        <w:widowControl w:val="0"/>
        <w:numPr>
          <w:ilvl w:val="0"/>
          <w:numId w:val="7"/>
        </w:numPr>
        <w:tabs>
          <w:tab w:val="left" w:pos="360"/>
        </w:tabs>
        <w:spacing w:before="0" w:beforeAutospacing="0" w:after="0" w:afterAutospacing="0"/>
        <w:ind w:left="0" w:firstLine="0"/>
        <w:jc w:val="both"/>
        <w:rPr>
          <w:rFonts w:ascii="Arial" w:hAnsi="Arial" w:cs="Arial"/>
          <w:snapToGrid w:val="0"/>
          <w:sz w:val="20"/>
          <w:szCs w:val="20"/>
        </w:rPr>
      </w:pPr>
      <w:r w:rsidRPr="00243C1E">
        <w:rPr>
          <w:rFonts w:ascii="Arial" w:hAnsi="Arial" w:cs="Arial"/>
          <w:snapToGrid w:val="0"/>
          <w:sz w:val="20"/>
          <w:szCs w:val="20"/>
        </w:rPr>
        <w:t>Los derechos y garantías reconocidos en esta ley se aplicarán a todos los adolescentes sin discriminación alguna por razones de origen étnico o nacional, género, edad, discapacidad, condición social, condiciones de salud, religión, opinión, preferencia sexual, estado civil o por cualquier otro motivo análogo ya sea propio o de sus padres, familiares u otras personas responsables o que los tengan bajo su cuidado.</w:t>
      </w:r>
    </w:p>
    <w:p w:rsidR="00504FC4" w:rsidRPr="00065229" w:rsidRDefault="00504FC4" w:rsidP="00504FC4">
      <w:pPr>
        <w:pStyle w:val="NormalWeb"/>
        <w:widowControl w:val="0"/>
        <w:tabs>
          <w:tab w:val="left" w:pos="360"/>
        </w:tabs>
        <w:spacing w:before="0" w:beforeAutospacing="0" w:after="0" w:afterAutospacing="0"/>
        <w:jc w:val="both"/>
        <w:rPr>
          <w:rFonts w:ascii="Arial" w:hAnsi="Arial" w:cs="Arial"/>
          <w:snapToGrid w:val="0"/>
          <w:sz w:val="14"/>
          <w:szCs w:val="14"/>
        </w:rPr>
      </w:pPr>
    </w:p>
    <w:p w:rsidR="00623972" w:rsidRDefault="00623972" w:rsidP="00243C1E">
      <w:pPr>
        <w:pStyle w:val="NormalWeb"/>
        <w:widowControl w:val="0"/>
        <w:numPr>
          <w:ilvl w:val="0"/>
          <w:numId w:val="7"/>
        </w:numPr>
        <w:tabs>
          <w:tab w:val="left" w:pos="360"/>
        </w:tabs>
        <w:spacing w:before="0" w:beforeAutospacing="0" w:after="0" w:afterAutospacing="0"/>
        <w:ind w:left="0" w:firstLine="0"/>
        <w:jc w:val="both"/>
        <w:rPr>
          <w:rFonts w:ascii="Arial" w:hAnsi="Arial" w:cs="Arial"/>
          <w:snapToGrid w:val="0"/>
          <w:sz w:val="20"/>
          <w:szCs w:val="20"/>
        </w:rPr>
      </w:pPr>
      <w:r w:rsidRPr="00243C1E">
        <w:rPr>
          <w:rFonts w:ascii="Arial" w:hAnsi="Arial" w:cs="Arial"/>
          <w:snapToGrid w:val="0"/>
          <w:sz w:val="20"/>
          <w:szCs w:val="20"/>
        </w:rPr>
        <w:t>Durante la investigación, la tramitación del proceso y la ejecución de las medidas impuestas, se respetarán al adolescente sus creencias, su religión y su libertad de conciencia.</w:t>
      </w:r>
    </w:p>
    <w:p w:rsidR="0073706C" w:rsidRPr="00065229" w:rsidRDefault="0073706C" w:rsidP="0073706C">
      <w:pPr>
        <w:pStyle w:val="Prrafodelista"/>
        <w:rPr>
          <w:rFonts w:ascii="Arial" w:hAnsi="Arial" w:cs="Arial"/>
          <w:snapToGrid w:val="0"/>
          <w:sz w:val="14"/>
          <w:szCs w:val="14"/>
        </w:rPr>
      </w:pPr>
    </w:p>
    <w:p w:rsidR="00623972" w:rsidRPr="00243C1E" w:rsidRDefault="00623972" w:rsidP="00243C1E">
      <w:pPr>
        <w:pStyle w:val="Ttulo3"/>
        <w:tabs>
          <w:tab w:val="left" w:pos="360"/>
        </w:tabs>
        <w:spacing w:before="0" w:after="0"/>
        <w:jc w:val="center"/>
        <w:rPr>
          <w:sz w:val="20"/>
          <w:szCs w:val="20"/>
        </w:rPr>
      </w:pPr>
      <w:r w:rsidRPr="00243C1E">
        <w:rPr>
          <w:sz w:val="20"/>
          <w:szCs w:val="20"/>
        </w:rPr>
        <w:t>Sección II</w:t>
      </w:r>
    </w:p>
    <w:p w:rsidR="00623972" w:rsidRDefault="00623972" w:rsidP="00243C1E">
      <w:pPr>
        <w:widowControl w:val="0"/>
        <w:tabs>
          <w:tab w:val="left" w:pos="360"/>
        </w:tabs>
        <w:jc w:val="center"/>
        <w:rPr>
          <w:rFonts w:ascii="Arial" w:hAnsi="Arial" w:cs="Arial"/>
          <w:b/>
        </w:rPr>
      </w:pPr>
      <w:r w:rsidRPr="00243C1E">
        <w:rPr>
          <w:rFonts w:ascii="Arial" w:hAnsi="Arial" w:cs="Arial"/>
          <w:b/>
          <w:snapToGrid w:val="0"/>
        </w:rPr>
        <w:t>Derechos y g</w:t>
      </w:r>
      <w:r w:rsidRPr="00243C1E">
        <w:rPr>
          <w:rFonts w:ascii="Arial" w:hAnsi="Arial" w:cs="Arial"/>
          <w:b/>
        </w:rPr>
        <w:t>arantías sustantivas</w:t>
      </w:r>
    </w:p>
    <w:p w:rsidR="00504FC4" w:rsidRPr="00065229" w:rsidRDefault="00504FC4" w:rsidP="00243C1E">
      <w:pPr>
        <w:widowControl w:val="0"/>
        <w:tabs>
          <w:tab w:val="left" w:pos="360"/>
        </w:tabs>
        <w:jc w:val="center"/>
        <w:rPr>
          <w:rFonts w:ascii="Arial" w:hAnsi="Arial" w:cs="Arial"/>
          <w:b/>
          <w:sz w:val="14"/>
          <w:szCs w:val="14"/>
        </w:rPr>
      </w:pPr>
    </w:p>
    <w:p w:rsidR="00623972" w:rsidRDefault="00500E94" w:rsidP="00243C1E">
      <w:pPr>
        <w:pStyle w:val="Ttulo2"/>
        <w:tabs>
          <w:tab w:val="left" w:pos="360"/>
        </w:tabs>
        <w:jc w:val="both"/>
        <w:rPr>
          <w:rFonts w:cs="Arial"/>
        </w:rPr>
      </w:pPr>
      <w:r w:rsidRPr="00243C1E">
        <w:rPr>
          <w:rFonts w:cs="Arial"/>
        </w:rPr>
        <w:t>Artículo 15.</w:t>
      </w:r>
    </w:p>
    <w:p w:rsidR="0073706C" w:rsidRPr="00065229" w:rsidRDefault="0073706C" w:rsidP="0073706C">
      <w:pPr>
        <w:rPr>
          <w:sz w:val="14"/>
          <w:szCs w:val="14"/>
        </w:rPr>
      </w:pPr>
    </w:p>
    <w:p w:rsidR="00623972" w:rsidRDefault="00623972" w:rsidP="00243C1E">
      <w:pPr>
        <w:widowControl w:val="0"/>
        <w:numPr>
          <w:ilvl w:val="0"/>
          <w:numId w:val="8"/>
        </w:numPr>
        <w:tabs>
          <w:tab w:val="left" w:pos="360"/>
        </w:tabs>
        <w:ind w:left="0" w:firstLine="0"/>
        <w:jc w:val="both"/>
        <w:rPr>
          <w:rFonts w:ascii="Arial" w:hAnsi="Arial" w:cs="Arial"/>
          <w:snapToGrid w:val="0"/>
        </w:rPr>
      </w:pPr>
      <w:r w:rsidRPr="00243C1E">
        <w:rPr>
          <w:rFonts w:ascii="Arial" w:hAnsi="Arial" w:cs="Arial"/>
          <w:snapToGrid w:val="0"/>
        </w:rPr>
        <w:t xml:space="preserve">Ningún adolescente podrá ser procesado ni sujeto a imposición de medidas previstas en esta ley, por hechos u omisiones que, al momento de haber sucedido, no estuvieren previamente definidos de manera expresa como delitos en las leyes del Estado. </w:t>
      </w:r>
    </w:p>
    <w:p w:rsidR="00504FC4" w:rsidRPr="00065229" w:rsidRDefault="00504FC4" w:rsidP="00504FC4">
      <w:pPr>
        <w:widowControl w:val="0"/>
        <w:tabs>
          <w:tab w:val="left" w:pos="360"/>
        </w:tabs>
        <w:jc w:val="both"/>
        <w:rPr>
          <w:rFonts w:ascii="Arial" w:hAnsi="Arial" w:cs="Arial"/>
          <w:snapToGrid w:val="0"/>
          <w:sz w:val="14"/>
          <w:szCs w:val="14"/>
        </w:rPr>
      </w:pPr>
    </w:p>
    <w:p w:rsidR="00623972" w:rsidRDefault="00623972" w:rsidP="00243C1E">
      <w:pPr>
        <w:widowControl w:val="0"/>
        <w:numPr>
          <w:ilvl w:val="0"/>
          <w:numId w:val="8"/>
        </w:numPr>
        <w:tabs>
          <w:tab w:val="left" w:pos="360"/>
        </w:tabs>
        <w:ind w:left="0" w:firstLine="0"/>
        <w:jc w:val="both"/>
        <w:rPr>
          <w:rFonts w:ascii="Arial" w:hAnsi="Arial" w:cs="Arial"/>
          <w:snapToGrid w:val="0"/>
        </w:rPr>
      </w:pPr>
      <w:r w:rsidRPr="00243C1E">
        <w:rPr>
          <w:rFonts w:ascii="Arial" w:hAnsi="Arial" w:cs="Arial"/>
          <w:snapToGrid w:val="0"/>
        </w:rPr>
        <w:t>Los adolescentes tampoco podrán ser sujetos a la imposición de alguna medida prevista en esta ley, si su conducta no puso en peligro ni lesionó un bien jurídico tutelado por las leyes penales.</w:t>
      </w:r>
    </w:p>
    <w:p w:rsidR="00504FC4" w:rsidRPr="00065229" w:rsidRDefault="00504FC4" w:rsidP="00504FC4">
      <w:pPr>
        <w:widowControl w:val="0"/>
        <w:tabs>
          <w:tab w:val="left" w:pos="360"/>
        </w:tabs>
        <w:jc w:val="both"/>
        <w:rPr>
          <w:rFonts w:ascii="Arial" w:hAnsi="Arial" w:cs="Arial"/>
          <w:snapToGrid w:val="0"/>
          <w:sz w:val="14"/>
          <w:szCs w:val="14"/>
        </w:rPr>
      </w:pPr>
    </w:p>
    <w:p w:rsidR="00623972" w:rsidRDefault="00623972" w:rsidP="00243C1E">
      <w:pPr>
        <w:pStyle w:val="Ttulo2"/>
        <w:tabs>
          <w:tab w:val="left" w:pos="360"/>
        </w:tabs>
        <w:jc w:val="both"/>
        <w:rPr>
          <w:rFonts w:cs="Arial"/>
        </w:rPr>
      </w:pPr>
      <w:r w:rsidRPr="00243C1E">
        <w:rPr>
          <w:rFonts w:cs="Arial"/>
        </w:rPr>
        <w:t xml:space="preserve">Artículo 16. </w:t>
      </w:r>
    </w:p>
    <w:p w:rsidR="0073706C" w:rsidRPr="00065229" w:rsidRDefault="0073706C" w:rsidP="0073706C">
      <w:pPr>
        <w:rPr>
          <w:sz w:val="14"/>
          <w:szCs w:val="14"/>
        </w:rPr>
      </w:pPr>
    </w:p>
    <w:p w:rsidR="00623972" w:rsidRDefault="00623972" w:rsidP="00243C1E">
      <w:pPr>
        <w:widowControl w:val="0"/>
        <w:tabs>
          <w:tab w:val="left" w:pos="360"/>
        </w:tabs>
        <w:jc w:val="both"/>
        <w:rPr>
          <w:rFonts w:ascii="Arial" w:hAnsi="Arial" w:cs="Arial"/>
          <w:snapToGrid w:val="0"/>
        </w:rPr>
      </w:pPr>
      <w:r w:rsidRPr="00243C1E">
        <w:rPr>
          <w:rFonts w:ascii="Arial" w:hAnsi="Arial" w:cs="Arial"/>
          <w:snapToGrid w:val="0"/>
        </w:rPr>
        <w:t>Todo adolescente recibirá un trato justo y humano, y no podrá ser sometido a torturas, ni a otros tratos o penas crueles, inhumanos o degradantes, ni a métodos o técnicas que induzcan o alteren su libre voluntad, su estado consciente o atenten contra su dignidad.</w:t>
      </w:r>
    </w:p>
    <w:p w:rsidR="00504FC4" w:rsidRPr="00065229" w:rsidRDefault="00504FC4" w:rsidP="00243C1E">
      <w:pPr>
        <w:widowControl w:val="0"/>
        <w:tabs>
          <w:tab w:val="left" w:pos="360"/>
        </w:tabs>
        <w:jc w:val="both"/>
        <w:rPr>
          <w:rFonts w:ascii="Arial" w:hAnsi="Arial" w:cs="Arial"/>
          <w:snapToGrid w:val="0"/>
          <w:sz w:val="14"/>
          <w:szCs w:val="14"/>
        </w:rPr>
      </w:pPr>
    </w:p>
    <w:p w:rsidR="00623972" w:rsidRDefault="00623972" w:rsidP="00243C1E">
      <w:pPr>
        <w:pStyle w:val="Textoindependiente"/>
        <w:tabs>
          <w:tab w:val="left" w:pos="360"/>
        </w:tabs>
        <w:rPr>
          <w:rFonts w:cs="Arial"/>
          <w:b/>
          <w:i w:val="0"/>
        </w:rPr>
      </w:pPr>
      <w:r w:rsidRPr="00243C1E">
        <w:rPr>
          <w:rFonts w:cs="Arial"/>
          <w:b/>
          <w:i w:val="0"/>
        </w:rPr>
        <w:t xml:space="preserve">Artículo 17. </w:t>
      </w:r>
    </w:p>
    <w:p w:rsidR="0073706C" w:rsidRPr="00065229" w:rsidRDefault="0073706C" w:rsidP="00243C1E">
      <w:pPr>
        <w:pStyle w:val="Textoindependiente"/>
        <w:tabs>
          <w:tab w:val="left" w:pos="360"/>
        </w:tabs>
        <w:rPr>
          <w:rFonts w:cs="Arial"/>
          <w:b/>
          <w:i w:val="0"/>
          <w:sz w:val="14"/>
          <w:szCs w:val="14"/>
        </w:rPr>
      </w:pPr>
    </w:p>
    <w:p w:rsidR="00623972" w:rsidRDefault="00623972" w:rsidP="00243C1E">
      <w:pPr>
        <w:widowControl w:val="0"/>
        <w:numPr>
          <w:ilvl w:val="0"/>
          <w:numId w:val="9"/>
        </w:numPr>
        <w:tabs>
          <w:tab w:val="left" w:pos="360"/>
        </w:tabs>
        <w:ind w:left="0" w:firstLine="0"/>
        <w:jc w:val="both"/>
        <w:rPr>
          <w:rFonts w:ascii="Arial" w:hAnsi="Arial" w:cs="Arial"/>
          <w:snapToGrid w:val="0"/>
        </w:rPr>
      </w:pPr>
      <w:r w:rsidRPr="00243C1E">
        <w:rPr>
          <w:rFonts w:ascii="Arial" w:hAnsi="Arial" w:cs="Arial"/>
          <w:snapToGrid w:val="0"/>
        </w:rPr>
        <w:t>Las medidas que se impongan a los adolescentes sujetos a esta ley guardarán racionalidad y proporcionalidad respecto de la infracción cometida.</w:t>
      </w:r>
    </w:p>
    <w:p w:rsidR="00504FC4" w:rsidRPr="00065229" w:rsidRDefault="00504FC4" w:rsidP="00504FC4">
      <w:pPr>
        <w:widowControl w:val="0"/>
        <w:jc w:val="both"/>
        <w:rPr>
          <w:rFonts w:ascii="Arial" w:hAnsi="Arial" w:cs="Arial"/>
          <w:snapToGrid w:val="0"/>
          <w:sz w:val="14"/>
          <w:szCs w:val="14"/>
        </w:rPr>
      </w:pPr>
    </w:p>
    <w:p w:rsidR="00623972" w:rsidRDefault="00623972" w:rsidP="00243C1E">
      <w:pPr>
        <w:widowControl w:val="0"/>
        <w:numPr>
          <w:ilvl w:val="0"/>
          <w:numId w:val="9"/>
        </w:numPr>
        <w:tabs>
          <w:tab w:val="left" w:pos="360"/>
        </w:tabs>
        <w:ind w:left="0" w:firstLine="0"/>
        <w:jc w:val="both"/>
        <w:rPr>
          <w:rFonts w:ascii="Arial" w:hAnsi="Arial" w:cs="Arial"/>
          <w:snapToGrid w:val="0"/>
        </w:rPr>
      </w:pPr>
      <w:r w:rsidRPr="00243C1E">
        <w:rPr>
          <w:rFonts w:ascii="Arial" w:hAnsi="Arial" w:cs="Arial"/>
          <w:snapToGrid w:val="0"/>
        </w:rPr>
        <w:t xml:space="preserve">Bajo ninguna circunstancia podrán imponerse medidas indeterminadas. Lo anterior no excluirá la posibilidad de disponer el cumplimiento de la medida impuesta antes de tiempo, ni de modificarla en beneficio del adolescente conforme a las previsiones de esta ley. </w:t>
      </w:r>
    </w:p>
    <w:p w:rsidR="00504FC4" w:rsidRPr="00065229" w:rsidRDefault="00504FC4" w:rsidP="00504FC4">
      <w:pPr>
        <w:widowControl w:val="0"/>
        <w:jc w:val="both"/>
        <w:rPr>
          <w:rFonts w:ascii="Arial" w:hAnsi="Arial" w:cs="Arial"/>
          <w:snapToGrid w:val="0"/>
          <w:sz w:val="14"/>
          <w:szCs w:val="14"/>
        </w:rPr>
      </w:pPr>
    </w:p>
    <w:p w:rsidR="00623972" w:rsidRDefault="00623972" w:rsidP="00243C1E">
      <w:pPr>
        <w:pStyle w:val="Ttulo2"/>
        <w:tabs>
          <w:tab w:val="left" w:pos="360"/>
        </w:tabs>
        <w:jc w:val="both"/>
        <w:rPr>
          <w:rFonts w:cs="Arial"/>
        </w:rPr>
      </w:pPr>
      <w:r w:rsidRPr="00243C1E">
        <w:rPr>
          <w:rFonts w:cs="Arial"/>
        </w:rPr>
        <w:t xml:space="preserve">Artículo 18. </w:t>
      </w:r>
    </w:p>
    <w:p w:rsidR="0073706C" w:rsidRPr="00065229" w:rsidRDefault="0073706C" w:rsidP="0073706C">
      <w:pPr>
        <w:rPr>
          <w:sz w:val="14"/>
          <w:szCs w:val="14"/>
        </w:rPr>
      </w:pPr>
    </w:p>
    <w:p w:rsidR="00623972" w:rsidRDefault="00623972" w:rsidP="00243C1E">
      <w:pPr>
        <w:widowControl w:val="0"/>
        <w:numPr>
          <w:ilvl w:val="0"/>
          <w:numId w:val="10"/>
        </w:numPr>
        <w:tabs>
          <w:tab w:val="left" w:pos="360"/>
        </w:tabs>
        <w:ind w:left="0" w:firstLine="0"/>
        <w:jc w:val="both"/>
        <w:rPr>
          <w:rFonts w:ascii="Arial" w:hAnsi="Arial" w:cs="Arial"/>
          <w:snapToGrid w:val="0"/>
        </w:rPr>
      </w:pPr>
      <w:r w:rsidRPr="00243C1E">
        <w:rPr>
          <w:rFonts w:ascii="Arial" w:hAnsi="Arial" w:cs="Arial"/>
          <w:snapToGrid w:val="0"/>
        </w:rPr>
        <w:t>Para efectos de esta ley se entiende por restricción de la libertad tanto la que ocurre en virtud de la detención provisional, como la que se ejecuta en razón de una medida de internamiento en un establecimiento público, del que no se permita salir a la persona menor de dieciocho años de edad por su propia voluntad, determinada por orden de autoridad judicial competente. En ambos supuestos deberá decretarse con base en las previsiones que autoriza este ordenamiento.</w:t>
      </w:r>
    </w:p>
    <w:p w:rsidR="009B6E4B" w:rsidRPr="00065229" w:rsidRDefault="009B6E4B" w:rsidP="009B6E4B">
      <w:pPr>
        <w:widowControl w:val="0"/>
        <w:tabs>
          <w:tab w:val="left" w:pos="360"/>
        </w:tabs>
        <w:jc w:val="both"/>
        <w:rPr>
          <w:rFonts w:ascii="Arial" w:hAnsi="Arial" w:cs="Arial"/>
          <w:snapToGrid w:val="0"/>
          <w:sz w:val="14"/>
          <w:szCs w:val="14"/>
        </w:rPr>
      </w:pPr>
    </w:p>
    <w:p w:rsidR="00623972" w:rsidRDefault="00623972" w:rsidP="00243C1E">
      <w:pPr>
        <w:widowControl w:val="0"/>
        <w:numPr>
          <w:ilvl w:val="0"/>
          <w:numId w:val="10"/>
        </w:numPr>
        <w:tabs>
          <w:tab w:val="left" w:pos="360"/>
        </w:tabs>
        <w:ind w:left="0" w:firstLine="0"/>
        <w:jc w:val="both"/>
        <w:rPr>
          <w:rFonts w:ascii="Arial" w:hAnsi="Arial" w:cs="Arial"/>
          <w:snapToGrid w:val="0"/>
        </w:rPr>
      </w:pPr>
      <w:r w:rsidRPr="00243C1E">
        <w:rPr>
          <w:rFonts w:ascii="Arial" w:hAnsi="Arial" w:cs="Arial"/>
          <w:snapToGrid w:val="0"/>
        </w:rPr>
        <w:t>Está prohibida la restricción de la libertad de los adolescentes en cualquier hipótesis no sustentada expresamente por esta ley.</w:t>
      </w:r>
    </w:p>
    <w:p w:rsidR="00623972" w:rsidRDefault="00623972" w:rsidP="00243C1E">
      <w:pPr>
        <w:widowControl w:val="0"/>
        <w:numPr>
          <w:ilvl w:val="0"/>
          <w:numId w:val="10"/>
        </w:numPr>
        <w:tabs>
          <w:tab w:val="left" w:pos="360"/>
        </w:tabs>
        <w:ind w:left="0" w:firstLine="0"/>
        <w:jc w:val="both"/>
        <w:rPr>
          <w:rFonts w:ascii="Arial" w:hAnsi="Arial" w:cs="Arial"/>
          <w:snapToGrid w:val="0"/>
        </w:rPr>
      </w:pPr>
      <w:r w:rsidRPr="00243C1E">
        <w:rPr>
          <w:rFonts w:ascii="Arial" w:hAnsi="Arial" w:cs="Arial"/>
          <w:snapToGrid w:val="0"/>
        </w:rPr>
        <w:lastRenderedPageBreak/>
        <w:t>En ningún caso y por ningún motivo podrá privarse de la libertad a los menores de catorce años.</w:t>
      </w:r>
    </w:p>
    <w:p w:rsidR="009B6E4B" w:rsidRPr="00243C1E" w:rsidRDefault="009B6E4B" w:rsidP="009B6E4B">
      <w:pPr>
        <w:widowControl w:val="0"/>
        <w:tabs>
          <w:tab w:val="left" w:pos="360"/>
        </w:tabs>
        <w:jc w:val="both"/>
        <w:rPr>
          <w:rFonts w:ascii="Arial" w:hAnsi="Arial" w:cs="Arial"/>
          <w:snapToGrid w:val="0"/>
        </w:rPr>
      </w:pPr>
    </w:p>
    <w:p w:rsidR="00623972" w:rsidRDefault="00623972" w:rsidP="00243C1E">
      <w:pPr>
        <w:pStyle w:val="Textoindependiente"/>
        <w:tabs>
          <w:tab w:val="left" w:pos="360"/>
        </w:tabs>
        <w:rPr>
          <w:rFonts w:cs="Arial"/>
          <w:b/>
          <w:i w:val="0"/>
        </w:rPr>
      </w:pPr>
      <w:r w:rsidRPr="00243C1E">
        <w:rPr>
          <w:rFonts w:cs="Arial"/>
          <w:b/>
          <w:i w:val="0"/>
        </w:rPr>
        <w:t xml:space="preserve">Artículo 19. </w:t>
      </w:r>
    </w:p>
    <w:p w:rsidR="0073706C" w:rsidRPr="00243C1E" w:rsidRDefault="0073706C" w:rsidP="00243C1E">
      <w:pPr>
        <w:pStyle w:val="Textoindependiente"/>
        <w:tabs>
          <w:tab w:val="left" w:pos="360"/>
        </w:tabs>
        <w:rPr>
          <w:rFonts w:cs="Arial"/>
          <w:b/>
          <w:i w:val="0"/>
        </w:rPr>
      </w:pPr>
    </w:p>
    <w:p w:rsidR="009B6E4B" w:rsidRDefault="00623972" w:rsidP="009B6E4B">
      <w:pPr>
        <w:pStyle w:val="NormalWeb"/>
        <w:widowControl w:val="0"/>
        <w:numPr>
          <w:ilvl w:val="0"/>
          <w:numId w:val="11"/>
        </w:numPr>
        <w:tabs>
          <w:tab w:val="left" w:pos="360"/>
          <w:tab w:val="left" w:pos="6720"/>
        </w:tabs>
        <w:spacing w:before="0" w:beforeAutospacing="0" w:after="0" w:afterAutospacing="0"/>
        <w:ind w:left="0" w:firstLine="0"/>
        <w:jc w:val="both"/>
        <w:rPr>
          <w:rFonts w:ascii="Arial" w:hAnsi="Arial" w:cs="Arial"/>
          <w:snapToGrid w:val="0"/>
          <w:sz w:val="20"/>
          <w:szCs w:val="20"/>
        </w:rPr>
      </w:pPr>
      <w:r w:rsidRPr="00243C1E">
        <w:rPr>
          <w:rFonts w:ascii="Arial" w:hAnsi="Arial" w:cs="Arial"/>
          <w:snapToGrid w:val="0"/>
          <w:sz w:val="20"/>
          <w:szCs w:val="20"/>
        </w:rPr>
        <w:t xml:space="preserve">La restricción de libertad se utilizará sólo como medida extrema de tratamiento, dictándose por un tiempo determinado y por el plazo más breve posible, en virtud de la comisión de conductas tipificadas como delitos en las leyes penales y calificadas como graves en esta ley. </w:t>
      </w:r>
    </w:p>
    <w:p w:rsidR="009B6E4B" w:rsidRPr="009B6E4B" w:rsidRDefault="009B6E4B" w:rsidP="009B6E4B">
      <w:pPr>
        <w:pStyle w:val="NormalWeb"/>
        <w:widowControl w:val="0"/>
        <w:tabs>
          <w:tab w:val="left" w:pos="360"/>
          <w:tab w:val="left" w:pos="6720"/>
        </w:tabs>
        <w:spacing w:before="0" w:beforeAutospacing="0" w:after="0" w:afterAutospacing="0"/>
        <w:jc w:val="both"/>
        <w:rPr>
          <w:rFonts w:ascii="Arial" w:hAnsi="Arial" w:cs="Arial"/>
          <w:snapToGrid w:val="0"/>
          <w:sz w:val="20"/>
          <w:szCs w:val="20"/>
        </w:rPr>
      </w:pPr>
    </w:p>
    <w:p w:rsidR="00623972" w:rsidRDefault="00623972" w:rsidP="00243C1E">
      <w:pPr>
        <w:pStyle w:val="NormalWeb"/>
        <w:widowControl w:val="0"/>
        <w:numPr>
          <w:ilvl w:val="0"/>
          <w:numId w:val="11"/>
        </w:numPr>
        <w:tabs>
          <w:tab w:val="left" w:pos="360"/>
          <w:tab w:val="left" w:pos="6720"/>
        </w:tabs>
        <w:spacing w:before="0" w:beforeAutospacing="0" w:after="0" w:afterAutospacing="0"/>
        <w:ind w:left="0" w:firstLine="0"/>
        <w:jc w:val="both"/>
        <w:rPr>
          <w:rFonts w:ascii="Arial" w:hAnsi="Arial" w:cs="Arial"/>
          <w:snapToGrid w:val="0"/>
          <w:sz w:val="20"/>
          <w:szCs w:val="20"/>
        </w:rPr>
      </w:pPr>
      <w:r w:rsidRPr="00243C1E">
        <w:rPr>
          <w:rFonts w:ascii="Arial" w:hAnsi="Arial" w:cs="Arial"/>
          <w:snapToGrid w:val="0"/>
          <w:sz w:val="20"/>
          <w:szCs w:val="20"/>
        </w:rPr>
        <w:t>Cuando se decrete la medida de internamiento para un adolescente, se ejecutará exclusivamente en un Centro de Reintegración Social y Familiar para Adolescentes.</w:t>
      </w:r>
    </w:p>
    <w:p w:rsidR="009B6E4B" w:rsidRPr="00243C1E" w:rsidRDefault="009B6E4B" w:rsidP="009B6E4B">
      <w:pPr>
        <w:pStyle w:val="NormalWeb"/>
        <w:widowControl w:val="0"/>
        <w:tabs>
          <w:tab w:val="left" w:pos="360"/>
          <w:tab w:val="left" w:pos="6720"/>
        </w:tabs>
        <w:spacing w:before="0" w:beforeAutospacing="0" w:after="0" w:afterAutospacing="0"/>
        <w:jc w:val="both"/>
        <w:rPr>
          <w:rFonts w:ascii="Arial" w:hAnsi="Arial" w:cs="Arial"/>
          <w:snapToGrid w:val="0"/>
          <w:sz w:val="20"/>
          <w:szCs w:val="20"/>
        </w:rPr>
      </w:pPr>
    </w:p>
    <w:p w:rsidR="00623972" w:rsidRDefault="00623972" w:rsidP="00243C1E">
      <w:pPr>
        <w:widowControl w:val="0"/>
        <w:numPr>
          <w:ilvl w:val="0"/>
          <w:numId w:val="11"/>
        </w:numPr>
        <w:tabs>
          <w:tab w:val="left" w:pos="360"/>
          <w:tab w:val="left" w:pos="6720"/>
        </w:tabs>
        <w:ind w:left="0" w:firstLine="0"/>
        <w:jc w:val="both"/>
        <w:rPr>
          <w:rFonts w:ascii="Arial" w:hAnsi="Arial" w:cs="Arial"/>
          <w:snapToGrid w:val="0"/>
        </w:rPr>
      </w:pPr>
      <w:r w:rsidRPr="00243C1E">
        <w:rPr>
          <w:rFonts w:ascii="Arial" w:hAnsi="Arial" w:cs="Arial"/>
          <w:snapToGrid w:val="0"/>
        </w:rPr>
        <w:t xml:space="preserve">Para efectos de esta ley, se entiende por medida extrema de tratamiento, aquella que proceda cuando no sea posible aplicar otra menos lesiva, en función de las circunstancias del caso. </w:t>
      </w:r>
    </w:p>
    <w:p w:rsidR="009B6E4B" w:rsidRPr="00243C1E" w:rsidRDefault="009B6E4B" w:rsidP="009B6E4B">
      <w:pPr>
        <w:widowControl w:val="0"/>
        <w:tabs>
          <w:tab w:val="left" w:pos="360"/>
          <w:tab w:val="left" w:pos="6720"/>
        </w:tabs>
        <w:jc w:val="both"/>
        <w:rPr>
          <w:rFonts w:ascii="Arial" w:hAnsi="Arial" w:cs="Arial"/>
          <w:snapToGrid w:val="0"/>
        </w:rPr>
      </w:pPr>
    </w:p>
    <w:p w:rsidR="00623972" w:rsidRDefault="00623972" w:rsidP="00243C1E">
      <w:pPr>
        <w:pStyle w:val="Ttulo3"/>
        <w:tabs>
          <w:tab w:val="left" w:pos="360"/>
        </w:tabs>
        <w:spacing w:before="0" w:after="0"/>
        <w:jc w:val="center"/>
        <w:rPr>
          <w:sz w:val="20"/>
          <w:szCs w:val="20"/>
        </w:rPr>
      </w:pPr>
      <w:r w:rsidRPr="00243C1E">
        <w:rPr>
          <w:sz w:val="20"/>
          <w:szCs w:val="20"/>
        </w:rPr>
        <w:t>Sección III</w:t>
      </w:r>
    </w:p>
    <w:p w:rsidR="00623972" w:rsidRDefault="00623972" w:rsidP="00243C1E">
      <w:pPr>
        <w:pStyle w:val="Ttulo3"/>
        <w:tabs>
          <w:tab w:val="left" w:pos="360"/>
        </w:tabs>
        <w:spacing w:before="0" w:after="0"/>
        <w:jc w:val="center"/>
        <w:rPr>
          <w:sz w:val="20"/>
          <w:szCs w:val="20"/>
        </w:rPr>
      </w:pPr>
      <w:r w:rsidRPr="00243C1E">
        <w:rPr>
          <w:sz w:val="20"/>
          <w:szCs w:val="20"/>
        </w:rPr>
        <w:t>Derechos y garantías procesales</w:t>
      </w:r>
    </w:p>
    <w:p w:rsidR="009B6E4B" w:rsidRPr="009B6E4B" w:rsidRDefault="009B6E4B" w:rsidP="009B6E4B"/>
    <w:p w:rsidR="00623972" w:rsidRDefault="00623972" w:rsidP="00243C1E">
      <w:pPr>
        <w:pStyle w:val="Ttulo2"/>
        <w:tabs>
          <w:tab w:val="left" w:pos="360"/>
        </w:tabs>
        <w:jc w:val="both"/>
        <w:rPr>
          <w:rFonts w:cs="Arial"/>
        </w:rPr>
      </w:pPr>
      <w:r w:rsidRPr="00243C1E">
        <w:rPr>
          <w:rFonts w:cs="Arial"/>
        </w:rPr>
        <w:t xml:space="preserve">Artículo 20. </w:t>
      </w:r>
    </w:p>
    <w:p w:rsidR="0073706C" w:rsidRPr="0073706C" w:rsidRDefault="0073706C" w:rsidP="0073706C"/>
    <w:p w:rsidR="00623972" w:rsidRDefault="00623972" w:rsidP="00243C1E">
      <w:pPr>
        <w:widowControl w:val="0"/>
        <w:tabs>
          <w:tab w:val="left" w:pos="360"/>
        </w:tabs>
        <w:jc w:val="both"/>
        <w:rPr>
          <w:rFonts w:ascii="Arial" w:hAnsi="Arial" w:cs="Arial"/>
          <w:snapToGrid w:val="0"/>
        </w:rPr>
      </w:pPr>
      <w:r w:rsidRPr="00243C1E">
        <w:rPr>
          <w:rFonts w:ascii="Arial" w:hAnsi="Arial" w:cs="Arial"/>
          <w:snapToGrid w:val="0"/>
        </w:rPr>
        <w:t xml:space="preserve">En todas las etapas procesales serán respetadas al adolescente las garantías del debido proceso legal y, en especial, los principios, derechos y garantías contemplados en esta ley. </w:t>
      </w:r>
    </w:p>
    <w:p w:rsidR="009B6E4B" w:rsidRPr="00243C1E" w:rsidRDefault="009B6E4B" w:rsidP="00243C1E">
      <w:pPr>
        <w:widowControl w:val="0"/>
        <w:tabs>
          <w:tab w:val="left" w:pos="360"/>
        </w:tabs>
        <w:jc w:val="both"/>
        <w:rPr>
          <w:rFonts w:ascii="Arial" w:hAnsi="Arial" w:cs="Arial"/>
          <w:snapToGrid w:val="0"/>
        </w:rPr>
      </w:pPr>
    </w:p>
    <w:p w:rsidR="00623972" w:rsidRDefault="00623972" w:rsidP="00243C1E">
      <w:pPr>
        <w:pStyle w:val="Ttulo2"/>
        <w:tabs>
          <w:tab w:val="left" w:pos="360"/>
        </w:tabs>
        <w:jc w:val="both"/>
        <w:rPr>
          <w:rFonts w:cs="Arial"/>
        </w:rPr>
      </w:pPr>
      <w:r w:rsidRPr="00243C1E">
        <w:rPr>
          <w:rFonts w:cs="Arial"/>
        </w:rPr>
        <w:t xml:space="preserve">Artículo 21. </w:t>
      </w:r>
    </w:p>
    <w:p w:rsidR="00FA3CA7" w:rsidRPr="00FA3CA7" w:rsidRDefault="00FA3CA7" w:rsidP="00FA3CA7"/>
    <w:p w:rsidR="00623972" w:rsidRDefault="00623972" w:rsidP="00243C1E">
      <w:pPr>
        <w:pStyle w:val="NormalWeb"/>
        <w:widowControl w:val="0"/>
        <w:tabs>
          <w:tab w:val="left" w:pos="360"/>
        </w:tabs>
        <w:spacing w:before="0" w:beforeAutospacing="0" w:after="0" w:afterAutospacing="0"/>
        <w:jc w:val="both"/>
        <w:rPr>
          <w:rFonts w:ascii="Arial" w:hAnsi="Arial" w:cs="Arial"/>
          <w:snapToGrid w:val="0"/>
          <w:sz w:val="20"/>
          <w:szCs w:val="20"/>
        </w:rPr>
      </w:pPr>
      <w:r w:rsidRPr="00243C1E">
        <w:rPr>
          <w:rFonts w:ascii="Arial" w:hAnsi="Arial" w:cs="Arial"/>
          <w:snapToGrid w:val="0"/>
          <w:sz w:val="20"/>
          <w:szCs w:val="20"/>
        </w:rPr>
        <w:t>Todo adolescente a quien se señale como probable responsable de la comisión de una conducta tipificada como delito por las leyes del Estado, será considerado inocente y se le tratará como tal, hasta que no se compruebe su responsabilidad conforme a la ley en el hecho que se le atribuye, la que será determinada en un juicio ante autoridad competente en el que se respete el debido proceso legal, conforme a las leyes expedidas con anterioridad al hecho y se le otorguen las garantías necesarias para su defensa.</w:t>
      </w:r>
    </w:p>
    <w:p w:rsidR="009B6E4B" w:rsidRPr="00243C1E" w:rsidRDefault="009B6E4B" w:rsidP="00243C1E">
      <w:pPr>
        <w:pStyle w:val="NormalWeb"/>
        <w:widowControl w:val="0"/>
        <w:tabs>
          <w:tab w:val="left" w:pos="360"/>
        </w:tabs>
        <w:spacing w:before="0" w:beforeAutospacing="0" w:after="0" w:afterAutospacing="0"/>
        <w:jc w:val="both"/>
        <w:rPr>
          <w:rFonts w:ascii="Arial" w:hAnsi="Arial" w:cs="Arial"/>
          <w:snapToGrid w:val="0"/>
          <w:sz w:val="20"/>
          <w:szCs w:val="20"/>
        </w:rPr>
      </w:pPr>
    </w:p>
    <w:p w:rsidR="00623972" w:rsidRDefault="00623972" w:rsidP="00243C1E">
      <w:pPr>
        <w:pStyle w:val="Ttulo2"/>
        <w:tabs>
          <w:tab w:val="left" w:pos="360"/>
        </w:tabs>
        <w:jc w:val="both"/>
        <w:rPr>
          <w:rFonts w:cs="Arial"/>
        </w:rPr>
      </w:pPr>
      <w:r w:rsidRPr="00243C1E">
        <w:rPr>
          <w:rFonts w:cs="Arial"/>
        </w:rPr>
        <w:t xml:space="preserve">Artículo 22. </w:t>
      </w:r>
    </w:p>
    <w:p w:rsidR="00677066" w:rsidRPr="00677066" w:rsidRDefault="00677066" w:rsidP="00677066"/>
    <w:p w:rsidR="00623972" w:rsidRDefault="00623972" w:rsidP="00243C1E">
      <w:pPr>
        <w:widowControl w:val="0"/>
        <w:tabs>
          <w:tab w:val="left" w:pos="360"/>
        </w:tabs>
        <w:jc w:val="both"/>
        <w:rPr>
          <w:rFonts w:ascii="Arial" w:hAnsi="Arial" w:cs="Arial"/>
          <w:snapToGrid w:val="0"/>
        </w:rPr>
      </w:pPr>
      <w:r w:rsidRPr="00243C1E">
        <w:rPr>
          <w:rFonts w:ascii="Arial" w:hAnsi="Arial" w:cs="Arial"/>
          <w:snapToGrid w:val="0"/>
        </w:rPr>
        <w:t>Cuando a un adolescente puedan aplicársele dos o más leyes o normas diferentes, siempre se optará por la que resulte más favorable a sus derechos fundamentales.</w:t>
      </w:r>
    </w:p>
    <w:p w:rsidR="009B6E4B" w:rsidRPr="00243C1E" w:rsidRDefault="009B6E4B" w:rsidP="00243C1E">
      <w:pPr>
        <w:widowControl w:val="0"/>
        <w:tabs>
          <w:tab w:val="left" w:pos="360"/>
        </w:tabs>
        <w:jc w:val="both"/>
        <w:rPr>
          <w:rFonts w:ascii="Arial" w:hAnsi="Arial" w:cs="Arial"/>
          <w:snapToGrid w:val="0"/>
        </w:rPr>
      </w:pPr>
    </w:p>
    <w:p w:rsidR="00623972" w:rsidRDefault="002954B2" w:rsidP="00243C1E">
      <w:pPr>
        <w:pStyle w:val="Ttulo2"/>
        <w:tabs>
          <w:tab w:val="left" w:pos="360"/>
        </w:tabs>
        <w:jc w:val="both"/>
        <w:rPr>
          <w:rFonts w:cs="Arial"/>
        </w:rPr>
      </w:pPr>
      <w:r>
        <w:rPr>
          <w:rFonts w:cs="Arial"/>
        </w:rPr>
        <w:t>Artículo 23.</w:t>
      </w:r>
    </w:p>
    <w:p w:rsidR="00677066" w:rsidRPr="00677066" w:rsidRDefault="00677066" w:rsidP="00677066"/>
    <w:p w:rsidR="00623972" w:rsidRDefault="00623972" w:rsidP="00243C1E">
      <w:pPr>
        <w:pStyle w:val="NormalWeb"/>
        <w:widowControl w:val="0"/>
        <w:numPr>
          <w:ilvl w:val="0"/>
          <w:numId w:val="12"/>
        </w:numPr>
        <w:tabs>
          <w:tab w:val="left" w:pos="360"/>
        </w:tabs>
        <w:spacing w:before="0" w:beforeAutospacing="0" w:after="0" w:afterAutospacing="0"/>
        <w:ind w:left="0" w:firstLine="0"/>
        <w:jc w:val="both"/>
        <w:rPr>
          <w:rFonts w:ascii="Arial" w:hAnsi="Arial" w:cs="Arial"/>
          <w:snapToGrid w:val="0"/>
          <w:sz w:val="20"/>
          <w:szCs w:val="20"/>
        </w:rPr>
      </w:pPr>
      <w:r w:rsidRPr="00243C1E">
        <w:rPr>
          <w:rFonts w:ascii="Arial" w:hAnsi="Arial" w:cs="Arial"/>
          <w:snapToGrid w:val="0"/>
          <w:sz w:val="20"/>
          <w:szCs w:val="20"/>
        </w:rPr>
        <w:t>El adolescente tendrá derecho a ser asistido por un defensor particular o de oficio en todas las etapas del  procedimiento, no pudiendo recibírsele ninguna declaración sin la asistencia de éste, ni por otra autoridad que no sea el Juez, bajo pena de invalidez.</w:t>
      </w:r>
    </w:p>
    <w:p w:rsidR="009B6E4B" w:rsidRPr="00243C1E" w:rsidRDefault="009B6E4B" w:rsidP="009B6E4B">
      <w:pPr>
        <w:pStyle w:val="NormalWeb"/>
        <w:widowControl w:val="0"/>
        <w:tabs>
          <w:tab w:val="left" w:pos="360"/>
        </w:tabs>
        <w:spacing w:before="0" w:beforeAutospacing="0" w:after="0" w:afterAutospacing="0"/>
        <w:jc w:val="both"/>
        <w:rPr>
          <w:rFonts w:ascii="Arial" w:hAnsi="Arial" w:cs="Arial"/>
          <w:snapToGrid w:val="0"/>
          <w:sz w:val="20"/>
          <w:szCs w:val="20"/>
        </w:rPr>
      </w:pPr>
    </w:p>
    <w:p w:rsidR="00623972" w:rsidRDefault="00623972" w:rsidP="00243C1E">
      <w:pPr>
        <w:pStyle w:val="NormalWeb"/>
        <w:widowControl w:val="0"/>
        <w:numPr>
          <w:ilvl w:val="0"/>
          <w:numId w:val="12"/>
        </w:numPr>
        <w:tabs>
          <w:tab w:val="left" w:pos="360"/>
        </w:tabs>
        <w:spacing w:before="0" w:beforeAutospacing="0" w:after="0" w:afterAutospacing="0"/>
        <w:ind w:left="0" w:firstLine="0"/>
        <w:jc w:val="both"/>
        <w:rPr>
          <w:rFonts w:ascii="Arial" w:hAnsi="Arial" w:cs="Arial"/>
          <w:snapToGrid w:val="0"/>
          <w:sz w:val="20"/>
          <w:szCs w:val="20"/>
        </w:rPr>
      </w:pPr>
      <w:r w:rsidRPr="00243C1E">
        <w:rPr>
          <w:rFonts w:ascii="Arial" w:hAnsi="Arial" w:cs="Arial"/>
          <w:snapToGrid w:val="0"/>
          <w:sz w:val="20"/>
          <w:szCs w:val="20"/>
        </w:rPr>
        <w:t>En las entrevistas que el Ministerio Público realice al adolescente, éste tendrá derecho a estar asistido por un defensor.</w:t>
      </w:r>
    </w:p>
    <w:p w:rsidR="009B6E4B" w:rsidRPr="00243C1E" w:rsidRDefault="009B6E4B" w:rsidP="009B6E4B">
      <w:pPr>
        <w:pStyle w:val="NormalWeb"/>
        <w:widowControl w:val="0"/>
        <w:tabs>
          <w:tab w:val="left" w:pos="360"/>
        </w:tabs>
        <w:spacing w:before="0" w:beforeAutospacing="0" w:after="0" w:afterAutospacing="0"/>
        <w:jc w:val="both"/>
        <w:rPr>
          <w:rFonts w:ascii="Arial" w:hAnsi="Arial" w:cs="Arial"/>
          <w:snapToGrid w:val="0"/>
          <w:sz w:val="20"/>
          <w:szCs w:val="20"/>
        </w:rPr>
      </w:pPr>
    </w:p>
    <w:p w:rsidR="00623972" w:rsidRDefault="00623972" w:rsidP="00243C1E">
      <w:pPr>
        <w:widowControl w:val="0"/>
        <w:numPr>
          <w:ilvl w:val="0"/>
          <w:numId w:val="12"/>
        </w:numPr>
        <w:tabs>
          <w:tab w:val="left" w:pos="360"/>
        </w:tabs>
        <w:ind w:left="0" w:firstLine="0"/>
        <w:jc w:val="both"/>
        <w:rPr>
          <w:rFonts w:ascii="Arial" w:hAnsi="Arial" w:cs="Arial"/>
          <w:snapToGrid w:val="0"/>
        </w:rPr>
      </w:pPr>
      <w:r w:rsidRPr="00243C1E">
        <w:rPr>
          <w:rFonts w:ascii="Arial" w:hAnsi="Arial" w:cs="Arial"/>
          <w:snapToGrid w:val="0"/>
        </w:rPr>
        <w:t>El adolescente también tendrá derecho a reunirse oportunamente con su defensor en estricta confidencialidad.</w:t>
      </w:r>
    </w:p>
    <w:p w:rsidR="009B6E4B" w:rsidRPr="00243C1E" w:rsidRDefault="009B6E4B" w:rsidP="009B6E4B">
      <w:pPr>
        <w:widowControl w:val="0"/>
        <w:tabs>
          <w:tab w:val="left" w:pos="360"/>
        </w:tabs>
        <w:jc w:val="both"/>
        <w:rPr>
          <w:rFonts w:ascii="Arial" w:hAnsi="Arial" w:cs="Arial"/>
          <w:snapToGrid w:val="0"/>
        </w:rPr>
      </w:pPr>
    </w:p>
    <w:p w:rsidR="00623972" w:rsidRDefault="00623972" w:rsidP="00243C1E">
      <w:pPr>
        <w:numPr>
          <w:ilvl w:val="0"/>
          <w:numId w:val="12"/>
        </w:numPr>
        <w:tabs>
          <w:tab w:val="left" w:pos="360"/>
        </w:tabs>
        <w:ind w:left="0" w:firstLine="0"/>
        <w:jc w:val="both"/>
        <w:rPr>
          <w:rFonts w:ascii="Arial" w:hAnsi="Arial" w:cs="Arial"/>
        </w:rPr>
      </w:pPr>
      <w:r w:rsidRPr="00243C1E">
        <w:rPr>
          <w:rFonts w:ascii="Arial" w:hAnsi="Arial" w:cs="Arial"/>
        </w:rPr>
        <w:t>En caso de que el adolescente no elija su propio defensor o se limite a designar una persona de confianza, se le nombrará un Defensor de Oficio.</w:t>
      </w:r>
    </w:p>
    <w:p w:rsidR="009B6E4B" w:rsidRPr="00243C1E" w:rsidRDefault="009B6E4B" w:rsidP="009B6E4B">
      <w:pPr>
        <w:tabs>
          <w:tab w:val="left" w:pos="360"/>
        </w:tabs>
        <w:jc w:val="both"/>
        <w:rPr>
          <w:rFonts w:ascii="Arial" w:hAnsi="Arial" w:cs="Arial"/>
        </w:rPr>
      </w:pPr>
    </w:p>
    <w:p w:rsidR="00623972" w:rsidRDefault="00623972" w:rsidP="00243C1E">
      <w:pPr>
        <w:widowControl w:val="0"/>
        <w:numPr>
          <w:ilvl w:val="0"/>
          <w:numId w:val="12"/>
        </w:numPr>
        <w:tabs>
          <w:tab w:val="left" w:pos="360"/>
        </w:tabs>
        <w:ind w:left="0" w:firstLine="0"/>
        <w:jc w:val="both"/>
        <w:rPr>
          <w:rFonts w:ascii="Arial" w:hAnsi="Arial" w:cs="Arial"/>
          <w:snapToGrid w:val="0"/>
        </w:rPr>
      </w:pPr>
      <w:r w:rsidRPr="00243C1E">
        <w:rPr>
          <w:rFonts w:ascii="Arial" w:hAnsi="Arial" w:cs="Arial"/>
          <w:snapToGrid w:val="0"/>
        </w:rPr>
        <w:t xml:space="preserve">El adolescente también tendrá derecho a conocer el contenido de la investigación, a presentar por sí o por medio de su defensor o de sus padres, tutores, quien ejerza la patria potestad o representantes, todas las pruebas y los argumentos necesarios para su defensa y a rebatir cuanto sea contrario a ella. </w:t>
      </w:r>
    </w:p>
    <w:p w:rsidR="009B6E4B" w:rsidRDefault="009B6E4B" w:rsidP="009B6E4B">
      <w:pPr>
        <w:widowControl w:val="0"/>
        <w:tabs>
          <w:tab w:val="left" w:pos="360"/>
        </w:tabs>
        <w:jc w:val="both"/>
        <w:rPr>
          <w:rFonts w:ascii="Arial" w:hAnsi="Arial" w:cs="Arial"/>
          <w:snapToGrid w:val="0"/>
        </w:rPr>
      </w:pPr>
    </w:p>
    <w:p w:rsidR="00452AAA" w:rsidRDefault="00452AAA" w:rsidP="009B6E4B">
      <w:pPr>
        <w:widowControl w:val="0"/>
        <w:tabs>
          <w:tab w:val="left" w:pos="360"/>
        </w:tabs>
        <w:jc w:val="both"/>
        <w:rPr>
          <w:rFonts w:ascii="Arial" w:hAnsi="Arial" w:cs="Arial"/>
          <w:snapToGrid w:val="0"/>
        </w:rPr>
      </w:pPr>
    </w:p>
    <w:p w:rsidR="00452AAA" w:rsidRPr="00243C1E" w:rsidRDefault="00452AAA" w:rsidP="009B6E4B">
      <w:pPr>
        <w:widowControl w:val="0"/>
        <w:tabs>
          <w:tab w:val="left" w:pos="360"/>
        </w:tabs>
        <w:jc w:val="both"/>
        <w:rPr>
          <w:rFonts w:ascii="Arial" w:hAnsi="Arial" w:cs="Arial"/>
          <w:snapToGrid w:val="0"/>
        </w:rPr>
      </w:pPr>
    </w:p>
    <w:p w:rsidR="00623972" w:rsidRPr="00243C1E" w:rsidRDefault="00623972" w:rsidP="00243C1E">
      <w:pPr>
        <w:widowControl w:val="0"/>
        <w:tabs>
          <w:tab w:val="left" w:pos="360"/>
        </w:tabs>
        <w:jc w:val="both"/>
        <w:rPr>
          <w:rFonts w:ascii="Arial" w:hAnsi="Arial" w:cs="Arial"/>
          <w:b/>
          <w:snapToGrid w:val="0"/>
        </w:rPr>
      </w:pPr>
      <w:r w:rsidRPr="00243C1E">
        <w:rPr>
          <w:rFonts w:ascii="Arial" w:hAnsi="Arial" w:cs="Arial"/>
          <w:b/>
        </w:rPr>
        <w:lastRenderedPageBreak/>
        <w:t>Artículo 24</w:t>
      </w:r>
      <w:r w:rsidRPr="00243C1E">
        <w:rPr>
          <w:rFonts w:ascii="Arial" w:hAnsi="Arial" w:cs="Arial"/>
          <w:b/>
          <w:snapToGrid w:val="0"/>
        </w:rPr>
        <w:t xml:space="preserve">. </w:t>
      </w:r>
    </w:p>
    <w:p w:rsidR="00E3577C" w:rsidRDefault="00E3577C" w:rsidP="00243C1E">
      <w:pPr>
        <w:widowControl w:val="0"/>
        <w:tabs>
          <w:tab w:val="left" w:pos="360"/>
        </w:tabs>
        <w:jc w:val="both"/>
        <w:rPr>
          <w:rFonts w:ascii="Arial" w:hAnsi="Arial" w:cs="Arial"/>
          <w:snapToGrid w:val="0"/>
        </w:rPr>
      </w:pPr>
    </w:p>
    <w:p w:rsidR="00623972" w:rsidRDefault="00623972" w:rsidP="00243C1E">
      <w:pPr>
        <w:widowControl w:val="0"/>
        <w:tabs>
          <w:tab w:val="left" w:pos="360"/>
        </w:tabs>
        <w:jc w:val="both"/>
        <w:rPr>
          <w:rFonts w:ascii="Arial" w:hAnsi="Arial" w:cs="Arial"/>
          <w:snapToGrid w:val="0"/>
        </w:rPr>
      </w:pPr>
      <w:r w:rsidRPr="00243C1E">
        <w:rPr>
          <w:rFonts w:ascii="Arial" w:hAnsi="Arial" w:cs="Arial"/>
          <w:snapToGrid w:val="0"/>
        </w:rPr>
        <w:t>Todo adolescente, inmediatamente después de ser detenido, tiene derecho a establecer una comunicación efectiva, por vía telefónica o por cualquier otro medio, con su familia, su defensor, la persona o institución a quien desee informar sobre el hecho de su detención.</w:t>
      </w:r>
    </w:p>
    <w:p w:rsidR="009B6E4B" w:rsidRPr="00243C1E" w:rsidRDefault="009B6E4B" w:rsidP="00243C1E">
      <w:pPr>
        <w:widowControl w:val="0"/>
        <w:tabs>
          <w:tab w:val="left" w:pos="360"/>
        </w:tabs>
        <w:jc w:val="both"/>
        <w:rPr>
          <w:rFonts w:ascii="Arial" w:hAnsi="Arial" w:cs="Arial"/>
          <w:snapToGrid w:val="0"/>
        </w:rPr>
      </w:pPr>
    </w:p>
    <w:p w:rsidR="00623972" w:rsidRPr="00243C1E" w:rsidRDefault="00623972" w:rsidP="00243C1E">
      <w:pPr>
        <w:widowControl w:val="0"/>
        <w:tabs>
          <w:tab w:val="left" w:pos="360"/>
        </w:tabs>
        <w:jc w:val="both"/>
        <w:rPr>
          <w:rFonts w:ascii="Arial" w:hAnsi="Arial" w:cs="Arial"/>
          <w:b/>
          <w:snapToGrid w:val="0"/>
        </w:rPr>
      </w:pPr>
      <w:r w:rsidRPr="00243C1E">
        <w:rPr>
          <w:rFonts w:ascii="Arial" w:hAnsi="Arial" w:cs="Arial"/>
          <w:b/>
        </w:rPr>
        <w:t>Artículo 25</w:t>
      </w:r>
      <w:r w:rsidRPr="00243C1E">
        <w:rPr>
          <w:rFonts w:ascii="Arial" w:hAnsi="Arial" w:cs="Arial"/>
          <w:b/>
          <w:snapToGrid w:val="0"/>
        </w:rPr>
        <w:t xml:space="preserve">. </w:t>
      </w:r>
    </w:p>
    <w:p w:rsidR="00E3577C" w:rsidRDefault="00E3577C" w:rsidP="00243C1E">
      <w:pPr>
        <w:pStyle w:val="NormalWeb"/>
        <w:widowControl w:val="0"/>
        <w:tabs>
          <w:tab w:val="left" w:pos="360"/>
        </w:tabs>
        <w:spacing w:before="0" w:beforeAutospacing="0" w:after="0" w:afterAutospacing="0"/>
        <w:jc w:val="both"/>
        <w:rPr>
          <w:rFonts w:ascii="Arial" w:hAnsi="Arial" w:cs="Arial"/>
          <w:snapToGrid w:val="0"/>
          <w:sz w:val="20"/>
          <w:szCs w:val="20"/>
        </w:rPr>
      </w:pPr>
    </w:p>
    <w:p w:rsidR="00623972" w:rsidRDefault="00623972" w:rsidP="00243C1E">
      <w:pPr>
        <w:pStyle w:val="NormalWeb"/>
        <w:widowControl w:val="0"/>
        <w:tabs>
          <w:tab w:val="left" w:pos="360"/>
        </w:tabs>
        <w:spacing w:before="0" w:beforeAutospacing="0" w:after="0" w:afterAutospacing="0"/>
        <w:jc w:val="both"/>
        <w:rPr>
          <w:rFonts w:ascii="Arial" w:hAnsi="Arial" w:cs="Arial"/>
          <w:snapToGrid w:val="0"/>
          <w:sz w:val="20"/>
          <w:szCs w:val="20"/>
        </w:rPr>
      </w:pPr>
      <w:r w:rsidRPr="00243C1E">
        <w:rPr>
          <w:rFonts w:ascii="Arial" w:hAnsi="Arial" w:cs="Arial"/>
          <w:snapToGrid w:val="0"/>
          <w:sz w:val="20"/>
          <w:szCs w:val="20"/>
        </w:rPr>
        <w:t>Todo adolescente tiene derecho a ser presentado inmediatamente y sin demora ante el Juez o el Agente del Ministerio Público, siempre dentro de los plazos que establece esta ley, así como a no ser conducido o retenido de modo que se afecte su dignidad o se le exponga a algún peligro.</w:t>
      </w:r>
    </w:p>
    <w:p w:rsidR="009B6E4B" w:rsidRPr="00243C1E" w:rsidRDefault="009B6E4B" w:rsidP="00243C1E">
      <w:pPr>
        <w:pStyle w:val="NormalWeb"/>
        <w:widowControl w:val="0"/>
        <w:tabs>
          <w:tab w:val="left" w:pos="360"/>
        </w:tabs>
        <w:spacing w:before="0" w:beforeAutospacing="0" w:after="0" w:afterAutospacing="0"/>
        <w:jc w:val="both"/>
        <w:rPr>
          <w:rFonts w:ascii="Arial" w:hAnsi="Arial" w:cs="Arial"/>
          <w:b/>
          <w:snapToGrid w:val="0"/>
          <w:sz w:val="20"/>
          <w:szCs w:val="20"/>
        </w:rPr>
      </w:pPr>
    </w:p>
    <w:p w:rsidR="00623972" w:rsidRPr="00243C1E" w:rsidRDefault="00623972" w:rsidP="00243C1E">
      <w:pPr>
        <w:pStyle w:val="Ttulo2"/>
        <w:tabs>
          <w:tab w:val="left" w:pos="360"/>
        </w:tabs>
        <w:jc w:val="both"/>
        <w:rPr>
          <w:rFonts w:cs="Arial"/>
        </w:rPr>
      </w:pPr>
      <w:r w:rsidRPr="00243C1E">
        <w:rPr>
          <w:rFonts w:cs="Arial"/>
        </w:rPr>
        <w:t xml:space="preserve">Artículo 26. </w:t>
      </w:r>
    </w:p>
    <w:p w:rsidR="00E3577C" w:rsidRDefault="00E3577C" w:rsidP="00243C1E">
      <w:pPr>
        <w:widowControl w:val="0"/>
        <w:tabs>
          <w:tab w:val="left" w:pos="360"/>
        </w:tabs>
        <w:jc w:val="both"/>
        <w:rPr>
          <w:rFonts w:ascii="Arial" w:hAnsi="Arial" w:cs="Arial"/>
          <w:snapToGrid w:val="0"/>
        </w:rPr>
      </w:pPr>
    </w:p>
    <w:p w:rsidR="00623972" w:rsidRDefault="00623972" w:rsidP="00243C1E">
      <w:pPr>
        <w:widowControl w:val="0"/>
        <w:tabs>
          <w:tab w:val="left" w:pos="360"/>
        </w:tabs>
        <w:jc w:val="both"/>
        <w:rPr>
          <w:rFonts w:ascii="Arial" w:hAnsi="Arial" w:cs="Arial"/>
          <w:snapToGrid w:val="0"/>
        </w:rPr>
      </w:pPr>
      <w:r w:rsidRPr="00243C1E">
        <w:rPr>
          <w:rFonts w:ascii="Arial" w:hAnsi="Arial" w:cs="Arial"/>
          <w:snapToGrid w:val="0"/>
        </w:rPr>
        <w:t>Todo adolescente tiene derecho a ser informado directamente, sin demora y en forma clara y precisa sobre la causa de su detención, la autoridad que la ordenó y a solicitar la presencia inmediata de un abogado y de sus padres, tutores, quien ejerza la patria potestad o representantes.</w:t>
      </w:r>
    </w:p>
    <w:p w:rsidR="009B6E4B" w:rsidRPr="00243C1E" w:rsidRDefault="009B6E4B" w:rsidP="00243C1E">
      <w:pPr>
        <w:widowControl w:val="0"/>
        <w:tabs>
          <w:tab w:val="left" w:pos="360"/>
        </w:tabs>
        <w:jc w:val="both"/>
        <w:rPr>
          <w:rFonts w:ascii="Arial" w:hAnsi="Arial" w:cs="Arial"/>
          <w:snapToGrid w:val="0"/>
        </w:rPr>
      </w:pPr>
    </w:p>
    <w:p w:rsidR="00623972" w:rsidRDefault="00623972" w:rsidP="00243C1E">
      <w:pPr>
        <w:pStyle w:val="Ttulo2"/>
        <w:tabs>
          <w:tab w:val="left" w:pos="360"/>
        </w:tabs>
        <w:jc w:val="both"/>
        <w:rPr>
          <w:rFonts w:cs="Arial"/>
        </w:rPr>
      </w:pPr>
      <w:r w:rsidRPr="00243C1E">
        <w:rPr>
          <w:rFonts w:cs="Arial"/>
        </w:rPr>
        <w:t xml:space="preserve">Artículo 27. </w:t>
      </w:r>
    </w:p>
    <w:p w:rsidR="00E3577C" w:rsidRPr="00E3577C" w:rsidRDefault="00E3577C" w:rsidP="00E3577C"/>
    <w:p w:rsidR="009B6E4B" w:rsidRDefault="00623972" w:rsidP="009B6E4B">
      <w:pPr>
        <w:widowControl w:val="0"/>
        <w:numPr>
          <w:ilvl w:val="0"/>
          <w:numId w:val="13"/>
        </w:numPr>
        <w:tabs>
          <w:tab w:val="left" w:pos="360"/>
        </w:tabs>
        <w:ind w:left="0" w:firstLine="0"/>
        <w:jc w:val="both"/>
        <w:rPr>
          <w:rFonts w:ascii="Arial" w:hAnsi="Arial" w:cs="Arial"/>
          <w:snapToGrid w:val="0"/>
        </w:rPr>
      </w:pPr>
      <w:r w:rsidRPr="00243C1E">
        <w:rPr>
          <w:rFonts w:ascii="Arial" w:hAnsi="Arial" w:cs="Arial"/>
          <w:snapToGrid w:val="0"/>
        </w:rPr>
        <w:t>Todo adolescente tiene derecho a ser escuchado en cualquier etapa del  procedimiento, desde el inicio de la investigación hasta que cumpla con la medida que, en su caso, le sea impuesta.</w:t>
      </w:r>
    </w:p>
    <w:p w:rsidR="009B6E4B" w:rsidRPr="002954B2" w:rsidRDefault="009B6E4B" w:rsidP="009B6E4B">
      <w:pPr>
        <w:widowControl w:val="0"/>
        <w:tabs>
          <w:tab w:val="left" w:pos="360"/>
        </w:tabs>
        <w:jc w:val="both"/>
        <w:rPr>
          <w:rFonts w:ascii="Arial" w:hAnsi="Arial" w:cs="Arial"/>
          <w:snapToGrid w:val="0"/>
          <w:sz w:val="16"/>
          <w:szCs w:val="16"/>
        </w:rPr>
      </w:pPr>
    </w:p>
    <w:p w:rsidR="00623972" w:rsidRDefault="00623972" w:rsidP="00243C1E">
      <w:pPr>
        <w:widowControl w:val="0"/>
        <w:numPr>
          <w:ilvl w:val="0"/>
          <w:numId w:val="13"/>
        </w:numPr>
        <w:tabs>
          <w:tab w:val="left" w:pos="360"/>
        </w:tabs>
        <w:ind w:left="0" w:firstLine="0"/>
        <w:jc w:val="both"/>
        <w:rPr>
          <w:rFonts w:ascii="Arial" w:hAnsi="Arial" w:cs="Arial"/>
          <w:snapToGrid w:val="0"/>
        </w:rPr>
      </w:pPr>
      <w:r w:rsidRPr="00243C1E">
        <w:rPr>
          <w:rFonts w:ascii="Arial" w:hAnsi="Arial" w:cs="Arial"/>
          <w:snapToGrid w:val="0"/>
        </w:rPr>
        <w:t xml:space="preserve">El adolescente que no comprenda ni pueda expresarse en español debe ser provisto gratuitamente de un traductor o intérprete, a fin de que pueda expresarse en su propia lengua. Incluso si habla o comprende el español, si se trata de un adolescente indígena, o cuya lengua materna no sea el español, se le nombrará un intérprete en caso de que así lo solicite. </w:t>
      </w:r>
    </w:p>
    <w:p w:rsidR="009B6E4B" w:rsidRPr="002954B2" w:rsidRDefault="009B6E4B" w:rsidP="009B6E4B">
      <w:pPr>
        <w:widowControl w:val="0"/>
        <w:tabs>
          <w:tab w:val="left" w:pos="360"/>
        </w:tabs>
        <w:jc w:val="both"/>
        <w:rPr>
          <w:rFonts w:ascii="Arial" w:hAnsi="Arial" w:cs="Arial"/>
          <w:snapToGrid w:val="0"/>
          <w:sz w:val="16"/>
          <w:szCs w:val="16"/>
        </w:rPr>
      </w:pPr>
    </w:p>
    <w:p w:rsidR="00623972" w:rsidRPr="00243C1E" w:rsidRDefault="00623972" w:rsidP="00243C1E">
      <w:pPr>
        <w:widowControl w:val="0"/>
        <w:numPr>
          <w:ilvl w:val="0"/>
          <w:numId w:val="13"/>
        </w:numPr>
        <w:tabs>
          <w:tab w:val="left" w:pos="360"/>
        </w:tabs>
        <w:ind w:left="0" w:firstLine="0"/>
        <w:jc w:val="both"/>
        <w:rPr>
          <w:rFonts w:ascii="Arial" w:hAnsi="Arial" w:cs="Arial"/>
          <w:snapToGrid w:val="0"/>
        </w:rPr>
      </w:pPr>
      <w:r w:rsidRPr="00243C1E">
        <w:rPr>
          <w:rFonts w:ascii="Arial" w:hAnsi="Arial" w:cs="Arial"/>
          <w:snapToGrid w:val="0"/>
        </w:rPr>
        <w:t>Si se trata de un adolescente mudo, se le harán oralmente las preguntas y las responderá por escrito; si fuere un sordomudo, las preguntas y respuestas serán escritas. Si el adolescente con las discapacidades que se refiere este párrafo no supiere leer y escribir, se le nombrará un intérprete idóneo.</w:t>
      </w:r>
    </w:p>
    <w:p w:rsidR="00E3577C" w:rsidRDefault="00E3577C" w:rsidP="00243C1E">
      <w:pPr>
        <w:widowControl w:val="0"/>
        <w:tabs>
          <w:tab w:val="left" w:pos="360"/>
        </w:tabs>
        <w:jc w:val="both"/>
        <w:rPr>
          <w:rFonts w:ascii="Arial" w:hAnsi="Arial" w:cs="Arial"/>
          <w:b/>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rPr>
        <w:t>Artículo 28</w:t>
      </w:r>
      <w:r w:rsidRPr="00243C1E">
        <w:rPr>
          <w:rFonts w:ascii="Arial" w:hAnsi="Arial" w:cs="Arial"/>
          <w:b/>
          <w:snapToGrid w:val="0"/>
        </w:rPr>
        <w:t xml:space="preserve">. </w:t>
      </w:r>
    </w:p>
    <w:p w:rsidR="00E3577C" w:rsidRPr="00243C1E" w:rsidRDefault="00E3577C" w:rsidP="00243C1E">
      <w:pPr>
        <w:widowControl w:val="0"/>
        <w:tabs>
          <w:tab w:val="left" w:pos="360"/>
        </w:tabs>
        <w:jc w:val="both"/>
        <w:rPr>
          <w:rFonts w:ascii="Arial" w:hAnsi="Arial" w:cs="Arial"/>
          <w:b/>
          <w:snapToGrid w:val="0"/>
        </w:rPr>
      </w:pPr>
    </w:p>
    <w:p w:rsidR="00623972" w:rsidRDefault="00623972" w:rsidP="00243C1E">
      <w:pPr>
        <w:widowControl w:val="0"/>
        <w:numPr>
          <w:ilvl w:val="0"/>
          <w:numId w:val="14"/>
        </w:numPr>
        <w:tabs>
          <w:tab w:val="left" w:pos="360"/>
        </w:tabs>
        <w:ind w:left="0" w:firstLine="0"/>
        <w:jc w:val="both"/>
        <w:rPr>
          <w:rFonts w:ascii="Arial" w:hAnsi="Arial" w:cs="Arial"/>
          <w:snapToGrid w:val="0"/>
        </w:rPr>
      </w:pPr>
      <w:r w:rsidRPr="00243C1E">
        <w:rPr>
          <w:rFonts w:ascii="Arial" w:hAnsi="Arial" w:cs="Arial"/>
          <w:snapToGrid w:val="0"/>
        </w:rPr>
        <w:t xml:space="preserve">Todo adolescente tiene derecho a abstenerse de declarar, a no responder las preguntas que se le formulen y a no incriminarse con motivo de las entrevistas o interrogatorios que se produzcan en la investigación o el proceso. Su silencio no podrá ser valorado en su contra. </w:t>
      </w:r>
    </w:p>
    <w:p w:rsidR="009B6E4B" w:rsidRPr="00243C1E" w:rsidRDefault="009B6E4B" w:rsidP="009B6E4B">
      <w:pPr>
        <w:widowControl w:val="0"/>
        <w:tabs>
          <w:tab w:val="left" w:pos="360"/>
        </w:tabs>
        <w:jc w:val="both"/>
        <w:rPr>
          <w:rFonts w:ascii="Arial" w:hAnsi="Arial" w:cs="Arial"/>
          <w:snapToGrid w:val="0"/>
        </w:rPr>
      </w:pPr>
    </w:p>
    <w:p w:rsidR="00623972" w:rsidRDefault="00623972" w:rsidP="00243C1E">
      <w:pPr>
        <w:widowControl w:val="0"/>
        <w:numPr>
          <w:ilvl w:val="0"/>
          <w:numId w:val="14"/>
        </w:numPr>
        <w:tabs>
          <w:tab w:val="left" w:pos="360"/>
        </w:tabs>
        <w:ind w:left="0" w:firstLine="0"/>
        <w:jc w:val="both"/>
        <w:rPr>
          <w:rFonts w:ascii="Arial" w:hAnsi="Arial" w:cs="Arial"/>
          <w:snapToGrid w:val="0"/>
        </w:rPr>
      </w:pPr>
      <w:r w:rsidRPr="00243C1E">
        <w:rPr>
          <w:rFonts w:ascii="Arial" w:hAnsi="Arial" w:cs="Arial"/>
          <w:snapToGrid w:val="0"/>
        </w:rPr>
        <w:t>Si el adolescente consintiera en prestar declaración, deberá hacerlo ante el Juez y previa entrevista en privado con su defensor. Lo mismo se observará para el caso de las entrevistas que el Agente del Ministerio Público haga al adolescente.</w:t>
      </w:r>
    </w:p>
    <w:p w:rsidR="009B6E4B" w:rsidRPr="00243C1E" w:rsidRDefault="009B6E4B" w:rsidP="009B6E4B">
      <w:pPr>
        <w:widowControl w:val="0"/>
        <w:tabs>
          <w:tab w:val="left" w:pos="360"/>
        </w:tabs>
        <w:jc w:val="both"/>
        <w:rPr>
          <w:rFonts w:ascii="Arial" w:hAnsi="Arial" w:cs="Arial"/>
          <w:snapToGrid w:val="0"/>
        </w:rPr>
      </w:pPr>
    </w:p>
    <w:p w:rsidR="00623972" w:rsidRPr="00243C1E" w:rsidRDefault="00623972" w:rsidP="00243C1E">
      <w:pPr>
        <w:widowControl w:val="0"/>
        <w:numPr>
          <w:ilvl w:val="0"/>
          <w:numId w:val="14"/>
        </w:numPr>
        <w:tabs>
          <w:tab w:val="left" w:pos="360"/>
        </w:tabs>
        <w:ind w:left="0" w:firstLine="0"/>
        <w:jc w:val="both"/>
        <w:rPr>
          <w:rFonts w:ascii="Arial" w:hAnsi="Arial" w:cs="Arial"/>
          <w:snapToGrid w:val="0"/>
        </w:rPr>
      </w:pPr>
      <w:r w:rsidRPr="00243C1E">
        <w:rPr>
          <w:rFonts w:ascii="Arial" w:hAnsi="Arial" w:cs="Arial"/>
          <w:snapToGrid w:val="0"/>
        </w:rPr>
        <w:t>Solo procederá la exhortación de conducirse con verdad. En ningún caso se exigirá al adolescente la protesta de decir verdad.</w:t>
      </w:r>
    </w:p>
    <w:p w:rsidR="0012447E" w:rsidRPr="00243C1E" w:rsidRDefault="0012447E" w:rsidP="00243C1E">
      <w:pPr>
        <w:widowControl w:val="0"/>
        <w:tabs>
          <w:tab w:val="left" w:pos="360"/>
        </w:tabs>
        <w:jc w:val="both"/>
        <w:rPr>
          <w:rFonts w:ascii="Arial" w:hAnsi="Arial" w:cs="Arial"/>
          <w:snapToGrid w:val="0"/>
        </w:rPr>
      </w:pPr>
    </w:p>
    <w:p w:rsidR="00623972" w:rsidRDefault="00623972" w:rsidP="00243C1E">
      <w:pPr>
        <w:widowControl w:val="0"/>
        <w:numPr>
          <w:ilvl w:val="0"/>
          <w:numId w:val="14"/>
        </w:numPr>
        <w:tabs>
          <w:tab w:val="left" w:pos="360"/>
        </w:tabs>
        <w:ind w:left="0" w:firstLine="0"/>
        <w:jc w:val="both"/>
        <w:rPr>
          <w:rFonts w:ascii="Arial" w:hAnsi="Arial" w:cs="Arial"/>
          <w:snapToGrid w:val="0"/>
        </w:rPr>
      </w:pPr>
      <w:r w:rsidRPr="00243C1E">
        <w:rPr>
          <w:rFonts w:ascii="Arial" w:hAnsi="Arial" w:cs="Arial"/>
          <w:snapToGrid w:val="0"/>
        </w:rPr>
        <w:t>Se prohíbe el uso de cualquier medio para hacer declarar al adolescente en su contra, o en contra de otra persona, así como formularle imputaciones o cargos con el propósito de obtener una confesión.</w:t>
      </w:r>
    </w:p>
    <w:p w:rsidR="009B6E4B" w:rsidRPr="00243C1E" w:rsidRDefault="009B6E4B" w:rsidP="009B6E4B">
      <w:pPr>
        <w:widowControl w:val="0"/>
        <w:tabs>
          <w:tab w:val="left" w:pos="360"/>
        </w:tabs>
        <w:jc w:val="both"/>
        <w:rPr>
          <w:rFonts w:ascii="Arial" w:hAnsi="Arial" w:cs="Arial"/>
          <w:snapToGrid w:val="0"/>
        </w:rPr>
      </w:pPr>
    </w:p>
    <w:p w:rsidR="00623972" w:rsidRDefault="00623972" w:rsidP="00243C1E">
      <w:pPr>
        <w:pStyle w:val="Ttulo2"/>
        <w:tabs>
          <w:tab w:val="left" w:pos="360"/>
        </w:tabs>
        <w:jc w:val="both"/>
        <w:rPr>
          <w:rFonts w:cs="Arial"/>
        </w:rPr>
      </w:pPr>
      <w:r w:rsidRPr="00243C1E">
        <w:rPr>
          <w:rFonts w:cs="Arial"/>
        </w:rPr>
        <w:t xml:space="preserve">Artículo 29. </w:t>
      </w:r>
    </w:p>
    <w:p w:rsidR="00E3577C" w:rsidRPr="00E3577C" w:rsidRDefault="00E3577C" w:rsidP="00E3577C"/>
    <w:p w:rsidR="00623972" w:rsidRDefault="00623972" w:rsidP="00243C1E">
      <w:pPr>
        <w:widowControl w:val="0"/>
        <w:tabs>
          <w:tab w:val="left" w:pos="360"/>
        </w:tabs>
        <w:jc w:val="both"/>
        <w:rPr>
          <w:rFonts w:ascii="Arial" w:hAnsi="Arial" w:cs="Arial"/>
          <w:snapToGrid w:val="0"/>
        </w:rPr>
      </w:pPr>
      <w:r w:rsidRPr="00243C1E">
        <w:rPr>
          <w:rFonts w:ascii="Arial" w:hAnsi="Arial" w:cs="Arial"/>
          <w:snapToGrid w:val="0"/>
        </w:rPr>
        <w:t xml:space="preserve">Los padres, tutores, representantes, quien ejerza la patria potestad o personas con las que el adolescente tenga lazos afectivos, si éste así lo requiriera, podrán colaborar con la defensa en cualquier diligencia o procedimiento de los previstos en esta ley, salvo cuando existan motivos para presumir que dicha participación sea perjudicial para el adolescente. </w:t>
      </w:r>
    </w:p>
    <w:p w:rsidR="00D70823" w:rsidRDefault="00D70823" w:rsidP="00243C1E">
      <w:pPr>
        <w:widowControl w:val="0"/>
        <w:tabs>
          <w:tab w:val="left" w:pos="360"/>
        </w:tabs>
        <w:jc w:val="both"/>
        <w:rPr>
          <w:rFonts w:ascii="Arial" w:hAnsi="Arial" w:cs="Arial"/>
          <w:snapToGrid w:val="0"/>
        </w:rPr>
      </w:pPr>
    </w:p>
    <w:p w:rsidR="000E107B" w:rsidRPr="00243C1E" w:rsidRDefault="000E107B" w:rsidP="00243C1E">
      <w:pPr>
        <w:widowControl w:val="0"/>
        <w:tabs>
          <w:tab w:val="left" w:pos="360"/>
        </w:tabs>
        <w:jc w:val="both"/>
        <w:rPr>
          <w:rFonts w:ascii="Arial" w:hAnsi="Arial" w:cs="Arial"/>
          <w:snapToGrid w:val="0"/>
        </w:rPr>
      </w:pPr>
    </w:p>
    <w:p w:rsidR="00623972" w:rsidRDefault="00623972" w:rsidP="00243C1E">
      <w:pPr>
        <w:pStyle w:val="Ttulo2"/>
        <w:tabs>
          <w:tab w:val="left" w:pos="360"/>
        </w:tabs>
        <w:jc w:val="both"/>
        <w:rPr>
          <w:rFonts w:cs="Arial"/>
        </w:rPr>
      </w:pPr>
      <w:r w:rsidRPr="00243C1E">
        <w:rPr>
          <w:rFonts w:cs="Arial"/>
        </w:rPr>
        <w:lastRenderedPageBreak/>
        <w:t xml:space="preserve">Artículo 30. </w:t>
      </w:r>
    </w:p>
    <w:p w:rsidR="00E3577C" w:rsidRPr="00E3577C" w:rsidRDefault="00E3577C" w:rsidP="00E3577C"/>
    <w:p w:rsidR="00623972" w:rsidRDefault="00623972" w:rsidP="00243C1E">
      <w:pPr>
        <w:widowControl w:val="0"/>
        <w:numPr>
          <w:ilvl w:val="0"/>
          <w:numId w:val="15"/>
        </w:numPr>
        <w:tabs>
          <w:tab w:val="left" w:pos="360"/>
        </w:tabs>
        <w:ind w:left="0" w:firstLine="0"/>
        <w:jc w:val="both"/>
        <w:rPr>
          <w:rFonts w:ascii="Arial" w:hAnsi="Arial" w:cs="Arial"/>
          <w:snapToGrid w:val="0"/>
        </w:rPr>
      </w:pPr>
      <w:r w:rsidRPr="00243C1E">
        <w:rPr>
          <w:rFonts w:ascii="Arial" w:hAnsi="Arial" w:cs="Arial"/>
          <w:snapToGrid w:val="0"/>
        </w:rPr>
        <w:t xml:space="preserve">Todo adolescente tiene derecho a que no se divulgue su identidad, ni el nombre de sus padres o cualquier dato que permita su identificación pública, salvo cuando se busque preservar la seguridad de la comunidad, porque se encuentre sustraído de la acción de la justicia y de conformidad con la peligrosidad y gravedad de la conducta tipificada como delito por las leyes del Estado, que se le impute. </w:t>
      </w:r>
    </w:p>
    <w:p w:rsidR="00D70823" w:rsidRPr="00243C1E" w:rsidRDefault="00D70823" w:rsidP="00D70823">
      <w:pPr>
        <w:widowControl w:val="0"/>
        <w:tabs>
          <w:tab w:val="left" w:pos="360"/>
        </w:tabs>
        <w:jc w:val="both"/>
        <w:rPr>
          <w:rFonts w:ascii="Arial" w:hAnsi="Arial" w:cs="Arial"/>
          <w:snapToGrid w:val="0"/>
        </w:rPr>
      </w:pPr>
    </w:p>
    <w:p w:rsidR="00623972" w:rsidRPr="00C81B72" w:rsidRDefault="00C81B72" w:rsidP="00243C1E">
      <w:pPr>
        <w:numPr>
          <w:ilvl w:val="0"/>
          <w:numId w:val="15"/>
        </w:numPr>
        <w:tabs>
          <w:tab w:val="left" w:pos="360"/>
        </w:tabs>
        <w:ind w:left="0" w:firstLine="0"/>
        <w:jc w:val="both"/>
        <w:rPr>
          <w:rFonts w:ascii="Arial" w:hAnsi="Arial" w:cs="Arial"/>
          <w:snapToGrid w:val="0"/>
        </w:rPr>
      </w:pPr>
      <w:r w:rsidRPr="00C81B72">
        <w:rPr>
          <w:rFonts w:ascii="Arial" w:hAnsi="Arial" w:cs="Arial"/>
          <w:snapToGrid w:val="0"/>
        </w:rPr>
        <w:t>Con la excepción señalada en el párrafo anterior, el servidor público que divulgue total o parcialmente, por cualquier medio de comunicación, el nombre, hecho o documento relativo a un proceso judicial en cualquier fase en la que éste se encuentre y en el que se atribuya una conducta tipificada como delito por las leyes penales a un adolescente, se le impondrá una multa de cien a quinientas veces el valor diario de la Unidad de Medida y Actualización.</w:t>
      </w:r>
    </w:p>
    <w:p w:rsidR="00D70823" w:rsidRPr="00243C1E" w:rsidRDefault="00D70823" w:rsidP="00D70823">
      <w:pPr>
        <w:tabs>
          <w:tab w:val="left" w:pos="360"/>
        </w:tabs>
        <w:jc w:val="both"/>
        <w:rPr>
          <w:rFonts w:ascii="Arial" w:hAnsi="Arial" w:cs="Arial"/>
        </w:rPr>
      </w:pPr>
    </w:p>
    <w:p w:rsidR="00623972" w:rsidRDefault="00623972" w:rsidP="00243C1E">
      <w:pPr>
        <w:widowControl w:val="0"/>
        <w:numPr>
          <w:ilvl w:val="0"/>
          <w:numId w:val="15"/>
        </w:numPr>
        <w:tabs>
          <w:tab w:val="left" w:pos="360"/>
        </w:tabs>
        <w:ind w:left="0" w:firstLine="0"/>
        <w:jc w:val="both"/>
        <w:rPr>
          <w:rFonts w:ascii="Arial" w:hAnsi="Arial" w:cs="Arial"/>
          <w:snapToGrid w:val="0"/>
        </w:rPr>
      </w:pPr>
      <w:r w:rsidRPr="00243C1E">
        <w:rPr>
          <w:rFonts w:ascii="Arial" w:hAnsi="Arial" w:cs="Arial"/>
          <w:snapToGrid w:val="0"/>
        </w:rPr>
        <w:t>Las autoridades deben garantizar que la información que proporcionen sobre estadísticas no contravenga el derecho previsto en este artículo.</w:t>
      </w:r>
    </w:p>
    <w:p w:rsidR="00D70823" w:rsidRPr="00243C1E" w:rsidRDefault="00D70823" w:rsidP="00D70823">
      <w:pPr>
        <w:widowControl w:val="0"/>
        <w:tabs>
          <w:tab w:val="left" w:pos="360"/>
        </w:tabs>
        <w:jc w:val="both"/>
        <w:rPr>
          <w:rFonts w:ascii="Arial" w:hAnsi="Arial" w:cs="Arial"/>
          <w:snapToGrid w:val="0"/>
        </w:rPr>
      </w:pPr>
    </w:p>
    <w:p w:rsidR="00623972" w:rsidRDefault="00623972" w:rsidP="00243C1E">
      <w:pPr>
        <w:pStyle w:val="NormalWeb"/>
        <w:widowControl w:val="0"/>
        <w:numPr>
          <w:ilvl w:val="0"/>
          <w:numId w:val="15"/>
        </w:numPr>
        <w:tabs>
          <w:tab w:val="left" w:pos="360"/>
        </w:tabs>
        <w:spacing w:before="0" w:beforeAutospacing="0" w:after="0" w:afterAutospacing="0"/>
        <w:ind w:left="0" w:firstLine="0"/>
        <w:jc w:val="both"/>
        <w:rPr>
          <w:rFonts w:ascii="Arial" w:hAnsi="Arial" w:cs="Arial"/>
          <w:snapToGrid w:val="0"/>
          <w:sz w:val="20"/>
          <w:szCs w:val="20"/>
        </w:rPr>
      </w:pPr>
      <w:r w:rsidRPr="00243C1E">
        <w:rPr>
          <w:rFonts w:ascii="Arial" w:hAnsi="Arial" w:cs="Arial"/>
          <w:snapToGrid w:val="0"/>
          <w:sz w:val="20"/>
          <w:szCs w:val="20"/>
        </w:rPr>
        <w:t>Los antecedentes y registros relacionados con sujetos sometidos a proceso o a quienes se impongan medidas conforme a esta ley son de carácter estrictamente confidencial. Los entes públicos competentes a quienes se les pudieren solicitar, harán saber el carácter de información sensible de la misma y las razones de protección integral e interés superior del adolescente que impiden su entrega. En ningún caso podrán ser utilizados en otros procesos en los que esté implicada la misma persona.</w:t>
      </w:r>
    </w:p>
    <w:p w:rsidR="00D70823" w:rsidRPr="00243C1E" w:rsidRDefault="00D70823" w:rsidP="00D70823">
      <w:pPr>
        <w:pStyle w:val="NormalWeb"/>
        <w:widowControl w:val="0"/>
        <w:tabs>
          <w:tab w:val="left" w:pos="360"/>
        </w:tabs>
        <w:spacing w:before="0" w:beforeAutospacing="0" w:after="0" w:afterAutospacing="0"/>
        <w:jc w:val="both"/>
        <w:rPr>
          <w:rFonts w:ascii="Arial" w:hAnsi="Arial" w:cs="Arial"/>
          <w:snapToGrid w:val="0"/>
          <w:sz w:val="20"/>
          <w:szCs w:val="20"/>
        </w:rPr>
      </w:pPr>
    </w:p>
    <w:p w:rsidR="00623972" w:rsidRDefault="00623972" w:rsidP="00243C1E">
      <w:pPr>
        <w:widowControl w:val="0"/>
        <w:numPr>
          <w:ilvl w:val="0"/>
          <w:numId w:val="15"/>
        </w:numPr>
        <w:tabs>
          <w:tab w:val="left" w:pos="360"/>
        </w:tabs>
        <w:ind w:left="0" w:firstLine="0"/>
        <w:jc w:val="both"/>
        <w:rPr>
          <w:rFonts w:ascii="Arial" w:hAnsi="Arial" w:cs="Arial"/>
          <w:snapToGrid w:val="0"/>
        </w:rPr>
      </w:pPr>
      <w:r w:rsidRPr="00243C1E">
        <w:rPr>
          <w:rFonts w:ascii="Arial" w:hAnsi="Arial" w:cs="Arial"/>
          <w:snapToGrid w:val="0"/>
        </w:rPr>
        <w:t xml:space="preserve">Cumplida o extinguida la medida impuesta o transcurrido el término de la prescripción, el Juez decretará el cierre del expediente, remitiéndolo a la Dirección de Reintegración Social y Familiar de Adolescentes, a fin de que en su debido momento sea destruido, cualquiera que haya sido la determinación adoptada. </w:t>
      </w:r>
    </w:p>
    <w:p w:rsidR="00D70823" w:rsidRPr="00243C1E" w:rsidRDefault="00D70823" w:rsidP="00D70823">
      <w:pPr>
        <w:widowControl w:val="0"/>
        <w:tabs>
          <w:tab w:val="left" w:pos="360"/>
        </w:tabs>
        <w:jc w:val="both"/>
        <w:rPr>
          <w:rFonts w:ascii="Arial" w:hAnsi="Arial" w:cs="Arial"/>
          <w:snapToGrid w:val="0"/>
        </w:rPr>
      </w:pPr>
    </w:p>
    <w:p w:rsidR="00623972" w:rsidRDefault="00623972" w:rsidP="00243C1E">
      <w:pPr>
        <w:pStyle w:val="Ttulo2"/>
        <w:tabs>
          <w:tab w:val="left" w:pos="360"/>
        </w:tabs>
        <w:jc w:val="both"/>
        <w:rPr>
          <w:rFonts w:cs="Arial"/>
        </w:rPr>
      </w:pPr>
      <w:r w:rsidRPr="00243C1E">
        <w:rPr>
          <w:rFonts w:cs="Arial"/>
        </w:rPr>
        <w:t xml:space="preserve">Artículo 31. </w:t>
      </w:r>
    </w:p>
    <w:p w:rsidR="00E3577C" w:rsidRPr="00E3577C" w:rsidRDefault="00E3577C" w:rsidP="00E3577C"/>
    <w:p w:rsidR="00623972" w:rsidRDefault="00623972" w:rsidP="00243C1E">
      <w:pPr>
        <w:widowControl w:val="0"/>
        <w:tabs>
          <w:tab w:val="left" w:pos="360"/>
        </w:tabs>
        <w:jc w:val="both"/>
        <w:rPr>
          <w:rFonts w:ascii="Arial" w:hAnsi="Arial" w:cs="Arial"/>
          <w:snapToGrid w:val="0"/>
        </w:rPr>
      </w:pPr>
      <w:r w:rsidRPr="00243C1E">
        <w:rPr>
          <w:rFonts w:ascii="Arial" w:hAnsi="Arial" w:cs="Arial"/>
          <w:snapToGrid w:val="0"/>
        </w:rPr>
        <w:t xml:space="preserve">Todo adolescente tiene derecho a impugnar ante el Tribunal que corresponda,  en los supuestos previstos por esta ley, cualquier resolución provisional o definitiva que le cause un agravio irreparable. </w:t>
      </w:r>
    </w:p>
    <w:p w:rsidR="00D70823" w:rsidRPr="00243C1E" w:rsidRDefault="00D70823" w:rsidP="00243C1E">
      <w:pPr>
        <w:widowControl w:val="0"/>
        <w:tabs>
          <w:tab w:val="left" w:pos="360"/>
        </w:tabs>
        <w:jc w:val="both"/>
        <w:rPr>
          <w:rFonts w:ascii="Arial" w:hAnsi="Arial" w:cs="Arial"/>
          <w:snapToGrid w:val="0"/>
        </w:rPr>
      </w:pPr>
    </w:p>
    <w:p w:rsidR="00623972" w:rsidRDefault="00623972" w:rsidP="00243C1E">
      <w:pPr>
        <w:pStyle w:val="Ttulo2"/>
        <w:tabs>
          <w:tab w:val="left" w:pos="360"/>
        </w:tabs>
        <w:jc w:val="both"/>
        <w:rPr>
          <w:rFonts w:cs="Arial"/>
        </w:rPr>
      </w:pPr>
      <w:r w:rsidRPr="00243C1E">
        <w:rPr>
          <w:rFonts w:cs="Arial"/>
        </w:rPr>
        <w:t xml:space="preserve">Artículo 32. </w:t>
      </w:r>
    </w:p>
    <w:p w:rsidR="00E3577C" w:rsidRPr="00E3577C" w:rsidRDefault="00E3577C" w:rsidP="00E3577C"/>
    <w:p w:rsidR="00623972" w:rsidRDefault="00623972" w:rsidP="003745F7">
      <w:pPr>
        <w:numPr>
          <w:ilvl w:val="0"/>
          <w:numId w:val="104"/>
        </w:numPr>
        <w:tabs>
          <w:tab w:val="clear" w:pos="720"/>
          <w:tab w:val="num" w:pos="0"/>
          <w:tab w:val="left" w:pos="360"/>
        </w:tabs>
        <w:ind w:left="0" w:firstLine="0"/>
        <w:jc w:val="both"/>
        <w:rPr>
          <w:rFonts w:ascii="Arial" w:hAnsi="Arial" w:cs="Arial"/>
          <w:snapToGrid w:val="0"/>
        </w:rPr>
      </w:pPr>
      <w:r w:rsidRPr="00243C1E">
        <w:rPr>
          <w:rFonts w:ascii="Arial" w:hAnsi="Arial" w:cs="Arial"/>
          <w:snapToGrid w:val="0"/>
        </w:rPr>
        <w:t>El Agente del Ministerio Público debe hacer saber a la víctima u ofendido los derechos que la amparan desde la primera ocasión en que tenga contacto con ella.</w:t>
      </w:r>
    </w:p>
    <w:p w:rsidR="00D70823" w:rsidRPr="00243C1E" w:rsidRDefault="00D70823" w:rsidP="009F3FE7">
      <w:pPr>
        <w:tabs>
          <w:tab w:val="num" w:pos="0"/>
          <w:tab w:val="left" w:pos="360"/>
        </w:tabs>
        <w:jc w:val="both"/>
        <w:rPr>
          <w:rFonts w:ascii="Arial" w:hAnsi="Arial" w:cs="Arial"/>
          <w:snapToGrid w:val="0"/>
        </w:rPr>
      </w:pPr>
    </w:p>
    <w:p w:rsidR="00623972" w:rsidRDefault="00623972" w:rsidP="003745F7">
      <w:pPr>
        <w:pStyle w:val="Textoindependiente"/>
        <w:numPr>
          <w:ilvl w:val="0"/>
          <w:numId w:val="104"/>
        </w:numPr>
        <w:tabs>
          <w:tab w:val="clear" w:pos="720"/>
          <w:tab w:val="num" w:pos="0"/>
          <w:tab w:val="left" w:pos="360"/>
        </w:tabs>
        <w:ind w:left="0" w:firstLine="0"/>
        <w:rPr>
          <w:rFonts w:cs="Arial"/>
          <w:i w:val="0"/>
          <w:snapToGrid w:val="0"/>
          <w:lang w:eastAsia="en-US"/>
        </w:rPr>
      </w:pPr>
      <w:r w:rsidRPr="00243C1E">
        <w:rPr>
          <w:rFonts w:cs="Arial"/>
          <w:i w:val="0"/>
          <w:snapToGrid w:val="0"/>
          <w:lang w:eastAsia="en-US"/>
        </w:rPr>
        <w:t>La víctima u ofendido podrá participar en el  procedimiento e interponer los recursos correspondientes. Podrá constituirse en acusador coadyuvante del Agente del Ministerio Público en los plazos y condiciones que establece esta ley; en el supuesto de que éste sea menor de edad podrá intervenir a través de sus padres, abogado o representante legal.</w:t>
      </w:r>
    </w:p>
    <w:p w:rsidR="00D70823" w:rsidRPr="00243C1E" w:rsidRDefault="00D70823" w:rsidP="009F3FE7">
      <w:pPr>
        <w:pStyle w:val="Textoindependiente"/>
        <w:tabs>
          <w:tab w:val="num" w:pos="0"/>
          <w:tab w:val="left" w:pos="360"/>
        </w:tabs>
        <w:rPr>
          <w:rFonts w:cs="Arial"/>
          <w:i w:val="0"/>
          <w:snapToGrid w:val="0"/>
          <w:lang w:eastAsia="en-US"/>
        </w:rPr>
      </w:pPr>
    </w:p>
    <w:p w:rsidR="00623972" w:rsidRDefault="00623972" w:rsidP="003745F7">
      <w:pPr>
        <w:numPr>
          <w:ilvl w:val="0"/>
          <w:numId w:val="104"/>
        </w:numPr>
        <w:tabs>
          <w:tab w:val="clear" w:pos="720"/>
          <w:tab w:val="num" w:pos="0"/>
          <w:tab w:val="left" w:pos="360"/>
        </w:tabs>
        <w:ind w:left="0" w:firstLine="0"/>
        <w:jc w:val="both"/>
        <w:rPr>
          <w:rFonts w:ascii="Arial" w:hAnsi="Arial" w:cs="Arial"/>
          <w:snapToGrid w:val="0"/>
        </w:rPr>
      </w:pPr>
      <w:r w:rsidRPr="00243C1E">
        <w:rPr>
          <w:rFonts w:ascii="Arial" w:hAnsi="Arial" w:cs="Arial"/>
          <w:snapToGrid w:val="0"/>
        </w:rPr>
        <w:t>La víctima u ofendido deberá ser informada del trámite del  procedimiento en caso de que así lo solicite desde su primera intervención o en las sucesivas.</w:t>
      </w:r>
    </w:p>
    <w:p w:rsidR="00D70823" w:rsidRPr="00243C1E" w:rsidRDefault="00D70823" w:rsidP="009F3FE7">
      <w:pPr>
        <w:tabs>
          <w:tab w:val="num" w:pos="0"/>
          <w:tab w:val="left" w:pos="360"/>
        </w:tabs>
        <w:jc w:val="both"/>
        <w:rPr>
          <w:rFonts w:ascii="Arial" w:hAnsi="Arial" w:cs="Arial"/>
          <w:snapToGrid w:val="0"/>
        </w:rPr>
      </w:pPr>
    </w:p>
    <w:p w:rsidR="00623972" w:rsidRDefault="00623972" w:rsidP="003745F7">
      <w:pPr>
        <w:numPr>
          <w:ilvl w:val="0"/>
          <w:numId w:val="104"/>
        </w:numPr>
        <w:tabs>
          <w:tab w:val="clear" w:pos="720"/>
          <w:tab w:val="num" w:pos="0"/>
          <w:tab w:val="left" w:pos="360"/>
        </w:tabs>
        <w:ind w:left="0" w:firstLine="0"/>
        <w:jc w:val="both"/>
        <w:rPr>
          <w:rFonts w:ascii="Arial" w:hAnsi="Arial" w:cs="Arial"/>
          <w:snapToGrid w:val="0"/>
        </w:rPr>
      </w:pPr>
      <w:r w:rsidRPr="00243C1E">
        <w:rPr>
          <w:rFonts w:ascii="Arial" w:hAnsi="Arial" w:cs="Arial"/>
          <w:snapToGrid w:val="0"/>
        </w:rPr>
        <w:t>Toda decisión sobre la no remisión de la investigación al Juzgado competente, podrá ser impugnada por la víctima u ofendido.</w:t>
      </w:r>
    </w:p>
    <w:p w:rsidR="00D70823" w:rsidRDefault="00D70823" w:rsidP="00D70823">
      <w:pPr>
        <w:tabs>
          <w:tab w:val="left" w:pos="360"/>
        </w:tabs>
        <w:jc w:val="both"/>
        <w:rPr>
          <w:rFonts w:ascii="Arial" w:hAnsi="Arial" w:cs="Arial"/>
          <w:snapToGrid w:val="0"/>
        </w:rPr>
      </w:pPr>
    </w:p>
    <w:p w:rsidR="00E3577C" w:rsidRPr="00243C1E" w:rsidRDefault="00E3577C" w:rsidP="00D70823">
      <w:pPr>
        <w:tabs>
          <w:tab w:val="left" w:pos="360"/>
        </w:tabs>
        <w:jc w:val="both"/>
        <w:rPr>
          <w:rFonts w:ascii="Arial" w:hAnsi="Arial" w:cs="Arial"/>
          <w:snapToGrid w:val="0"/>
        </w:rPr>
      </w:pPr>
    </w:p>
    <w:p w:rsidR="00623972"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Sección IV</w:t>
      </w:r>
    </w:p>
    <w:p w:rsidR="00623972"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 xml:space="preserve">Garantías relativas a la organización judicial </w:t>
      </w:r>
    </w:p>
    <w:p w:rsidR="00D70823" w:rsidRPr="00243C1E" w:rsidRDefault="00D70823" w:rsidP="00243C1E">
      <w:pPr>
        <w:widowControl w:val="0"/>
        <w:tabs>
          <w:tab w:val="left" w:pos="360"/>
        </w:tabs>
        <w:jc w:val="center"/>
        <w:rPr>
          <w:rFonts w:ascii="Arial" w:hAnsi="Arial" w:cs="Arial"/>
          <w:b/>
          <w:snapToGrid w:val="0"/>
        </w:rPr>
      </w:pPr>
    </w:p>
    <w:p w:rsidR="00623972" w:rsidRDefault="00623972" w:rsidP="00243C1E">
      <w:pPr>
        <w:pStyle w:val="Ttulo2"/>
        <w:tabs>
          <w:tab w:val="left" w:pos="360"/>
        </w:tabs>
        <w:jc w:val="both"/>
        <w:rPr>
          <w:rFonts w:cs="Arial"/>
        </w:rPr>
      </w:pPr>
      <w:r w:rsidRPr="00243C1E">
        <w:rPr>
          <w:rFonts w:cs="Arial"/>
        </w:rPr>
        <w:t xml:space="preserve">Artículo 33. </w:t>
      </w:r>
    </w:p>
    <w:p w:rsidR="00E3577C" w:rsidRPr="00E3577C" w:rsidRDefault="00E3577C" w:rsidP="00E3577C"/>
    <w:p w:rsidR="00623972" w:rsidRDefault="00623972" w:rsidP="00243C1E">
      <w:pPr>
        <w:widowControl w:val="0"/>
        <w:tabs>
          <w:tab w:val="left" w:pos="360"/>
        </w:tabs>
        <w:jc w:val="both"/>
        <w:rPr>
          <w:rFonts w:ascii="Arial" w:hAnsi="Arial" w:cs="Arial"/>
          <w:snapToGrid w:val="0"/>
        </w:rPr>
      </w:pPr>
      <w:r w:rsidRPr="00243C1E">
        <w:rPr>
          <w:rFonts w:ascii="Arial" w:hAnsi="Arial" w:cs="Arial"/>
          <w:snapToGrid w:val="0"/>
        </w:rPr>
        <w:t xml:space="preserve">Todo adolescente a quien se impute la comisión de una conducta tipificada como delito por las leyes penales del Estado, será juzgado o sentenciado por un Juez establecido con anterioridad al hecho, el cual formará parte del Poder Judicial del Estado y estará sometido al cumplimiento de la ley. </w:t>
      </w:r>
    </w:p>
    <w:p w:rsidR="00623972" w:rsidRDefault="00623972" w:rsidP="00243C1E">
      <w:pPr>
        <w:pStyle w:val="NormalWeb"/>
        <w:widowControl w:val="0"/>
        <w:tabs>
          <w:tab w:val="left" w:pos="360"/>
        </w:tabs>
        <w:spacing w:before="0" w:beforeAutospacing="0" w:after="0" w:afterAutospacing="0"/>
        <w:rPr>
          <w:rFonts w:ascii="Arial" w:hAnsi="Arial" w:cs="Arial"/>
          <w:b/>
          <w:snapToGrid w:val="0"/>
          <w:sz w:val="20"/>
          <w:szCs w:val="20"/>
        </w:rPr>
      </w:pPr>
      <w:r w:rsidRPr="00243C1E">
        <w:rPr>
          <w:rFonts w:ascii="Arial" w:hAnsi="Arial" w:cs="Arial"/>
          <w:b/>
          <w:snapToGrid w:val="0"/>
          <w:sz w:val="20"/>
          <w:szCs w:val="20"/>
        </w:rPr>
        <w:lastRenderedPageBreak/>
        <w:t xml:space="preserve">Artículo 34. </w:t>
      </w:r>
    </w:p>
    <w:p w:rsidR="00E3577C" w:rsidRPr="00243C1E" w:rsidRDefault="00E3577C" w:rsidP="00243C1E">
      <w:pPr>
        <w:pStyle w:val="NormalWeb"/>
        <w:widowControl w:val="0"/>
        <w:tabs>
          <w:tab w:val="left" w:pos="360"/>
        </w:tabs>
        <w:spacing w:before="0" w:beforeAutospacing="0" w:after="0" w:afterAutospacing="0"/>
        <w:rPr>
          <w:rFonts w:ascii="Arial" w:hAnsi="Arial" w:cs="Arial"/>
          <w:b/>
          <w:snapToGrid w:val="0"/>
          <w:sz w:val="20"/>
          <w:szCs w:val="20"/>
        </w:rPr>
      </w:pPr>
    </w:p>
    <w:p w:rsidR="00623972" w:rsidRDefault="00623972" w:rsidP="00243C1E">
      <w:pPr>
        <w:widowControl w:val="0"/>
        <w:tabs>
          <w:tab w:val="left" w:pos="360"/>
        </w:tabs>
        <w:jc w:val="both"/>
        <w:rPr>
          <w:rFonts w:ascii="Arial" w:hAnsi="Arial" w:cs="Arial"/>
          <w:snapToGrid w:val="0"/>
        </w:rPr>
      </w:pPr>
      <w:r w:rsidRPr="00243C1E">
        <w:rPr>
          <w:rFonts w:ascii="Arial" w:hAnsi="Arial" w:cs="Arial"/>
          <w:snapToGrid w:val="0"/>
        </w:rPr>
        <w:t>El enjuiciamiento de los adolescentes a que se refiere el artículo anterior, será acusatorio, contradictorio, escrito y expedito.</w:t>
      </w:r>
    </w:p>
    <w:p w:rsidR="00D70823" w:rsidRPr="00243C1E" w:rsidRDefault="00D70823" w:rsidP="00243C1E">
      <w:pPr>
        <w:widowControl w:val="0"/>
        <w:tabs>
          <w:tab w:val="left" w:pos="360"/>
        </w:tabs>
        <w:jc w:val="both"/>
        <w:rPr>
          <w:rFonts w:ascii="Arial" w:hAnsi="Arial" w:cs="Arial"/>
          <w:snapToGrid w:val="0"/>
        </w:rPr>
      </w:pPr>
    </w:p>
    <w:p w:rsidR="00623972"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TÍTULO II</w:t>
      </w:r>
    </w:p>
    <w:p w:rsidR="00623972"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La prescripción</w:t>
      </w:r>
    </w:p>
    <w:p w:rsidR="00E3577C" w:rsidRPr="00243C1E" w:rsidRDefault="00E3577C" w:rsidP="00243C1E">
      <w:pPr>
        <w:widowControl w:val="0"/>
        <w:tabs>
          <w:tab w:val="left" w:pos="360"/>
        </w:tabs>
        <w:jc w:val="center"/>
        <w:rPr>
          <w:rFonts w:ascii="Arial" w:hAnsi="Arial" w:cs="Arial"/>
          <w:b/>
          <w:snapToGrid w:val="0"/>
        </w:rPr>
      </w:pPr>
    </w:p>
    <w:p w:rsidR="00623972" w:rsidRDefault="00623972" w:rsidP="00243C1E">
      <w:pPr>
        <w:pStyle w:val="Ttulo7"/>
        <w:widowControl w:val="0"/>
        <w:tabs>
          <w:tab w:val="left" w:pos="360"/>
        </w:tabs>
        <w:spacing w:before="0" w:after="0"/>
        <w:jc w:val="center"/>
        <w:rPr>
          <w:rFonts w:ascii="Arial" w:hAnsi="Arial" w:cs="Arial"/>
          <w:b/>
          <w:snapToGrid w:val="0"/>
          <w:sz w:val="20"/>
          <w:szCs w:val="20"/>
        </w:rPr>
      </w:pPr>
      <w:r w:rsidRPr="00243C1E">
        <w:rPr>
          <w:rFonts w:ascii="Arial" w:hAnsi="Arial" w:cs="Arial"/>
          <w:b/>
          <w:snapToGrid w:val="0"/>
          <w:sz w:val="20"/>
          <w:szCs w:val="20"/>
        </w:rPr>
        <w:t>CAP</w:t>
      </w:r>
      <w:r w:rsidR="00FE0360">
        <w:rPr>
          <w:rFonts w:ascii="Arial" w:hAnsi="Arial" w:cs="Arial"/>
          <w:b/>
          <w:snapToGrid w:val="0"/>
          <w:sz w:val="20"/>
          <w:szCs w:val="20"/>
        </w:rPr>
        <w:t>Í</w:t>
      </w:r>
      <w:r w:rsidRPr="00243C1E">
        <w:rPr>
          <w:rFonts w:ascii="Arial" w:hAnsi="Arial" w:cs="Arial"/>
          <w:b/>
          <w:snapToGrid w:val="0"/>
          <w:sz w:val="20"/>
          <w:szCs w:val="20"/>
        </w:rPr>
        <w:t xml:space="preserve">TULO </w:t>
      </w:r>
      <w:r w:rsidR="00FE0360">
        <w:rPr>
          <w:rFonts w:ascii="Arial" w:hAnsi="Arial" w:cs="Arial"/>
          <w:b/>
          <w:snapToGrid w:val="0"/>
          <w:sz w:val="20"/>
          <w:szCs w:val="20"/>
        </w:rPr>
        <w:t>Ú</w:t>
      </w:r>
      <w:r w:rsidRPr="00243C1E">
        <w:rPr>
          <w:rFonts w:ascii="Arial" w:hAnsi="Arial" w:cs="Arial"/>
          <w:b/>
          <w:snapToGrid w:val="0"/>
          <w:sz w:val="20"/>
          <w:szCs w:val="20"/>
        </w:rPr>
        <w:t>NICO</w:t>
      </w:r>
    </w:p>
    <w:p w:rsidR="00623972" w:rsidRPr="00243C1E" w:rsidRDefault="00623972" w:rsidP="00243C1E">
      <w:pPr>
        <w:pStyle w:val="Ttulo3"/>
        <w:tabs>
          <w:tab w:val="left" w:pos="360"/>
        </w:tabs>
        <w:spacing w:before="0" w:after="0"/>
        <w:jc w:val="center"/>
        <w:rPr>
          <w:sz w:val="20"/>
          <w:szCs w:val="20"/>
        </w:rPr>
      </w:pPr>
      <w:r w:rsidRPr="00243C1E">
        <w:rPr>
          <w:snapToGrid w:val="0"/>
          <w:sz w:val="20"/>
          <w:szCs w:val="20"/>
        </w:rPr>
        <w:t>Prescripción especial</w:t>
      </w:r>
    </w:p>
    <w:p w:rsidR="00623972" w:rsidRPr="00243C1E" w:rsidRDefault="00623972" w:rsidP="00243C1E">
      <w:pPr>
        <w:widowControl w:val="0"/>
        <w:tabs>
          <w:tab w:val="left" w:pos="360"/>
        </w:tabs>
        <w:jc w:val="both"/>
        <w:rPr>
          <w:rFonts w:ascii="Arial" w:hAnsi="Arial" w:cs="Arial"/>
          <w:b/>
        </w:rPr>
      </w:pPr>
    </w:p>
    <w:p w:rsidR="00623972" w:rsidRDefault="00623972" w:rsidP="00243C1E">
      <w:pPr>
        <w:widowControl w:val="0"/>
        <w:tabs>
          <w:tab w:val="left" w:pos="360"/>
        </w:tabs>
        <w:jc w:val="both"/>
        <w:rPr>
          <w:rFonts w:ascii="Arial" w:hAnsi="Arial" w:cs="Arial"/>
          <w:snapToGrid w:val="0"/>
        </w:rPr>
      </w:pPr>
      <w:r w:rsidRPr="00243C1E">
        <w:rPr>
          <w:rFonts w:ascii="Arial" w:hAnsi="Arial" w:cs="Arial"/>
          <w:b/>
        </w:rPr>
        <w:t>Artículo 35.</w:t>
      </w:r>
      <w:r w:rsidRPr="00243C1E">
        <w:rPr>
          <w:rFonts w:ascii="Arial" w:hAnsi="Arial" w:cs="Arial"/>
          <w:b/>
          <w:snapToGrid w:val="0"/>
        </w:rPr>
        <w:t xml:space="preserve">  </w:t>
      </w:r>
      <w:r w:rsidRPr="00243C1E">
        <w:rPr>
          <w:rFonts w:ascii="Arial" w:hAnsi="Arial" w:cs="Arial"/>
          <w:snapToGrid w:val="0"/>
        </w:rPr>
        <w:t xml:space="preserve">Por la prescripción se extingue la acción y las medidas impuestas. </w:t>
      </w:r>
    </w:p>
    <w:p w:rsidR="002954B2" w:rsidRPr="00243C1E" w:rsidRDefault="002954B2" w:rsidP="00243C1E">
      <w:pPr>
        <w:widowControl w:val="0"/>
        <w:tabs>
          <w:tab w:val="left" w:pos="360"/>
        </w:tabs>
        <w:jc w:val="both"/>
        <w:rPr>
          <w:rFonts w:ascii="Arial" w:hAnsi="Arial" w:cs="Arial"/>
          <w:snapToGrid w:val="0"/>
        </w:rPr>
      </w:pPr>
    </w:p>
    <w:p w:rsidR="00D70823" w:rsidRDefault="00623972" w:rsidP="003745F7">
      <w:pPr>
        <w:pStyle w:val="Ttulo2"/>
        <w:numPr>
          <w:ilvl w:val="0"/>
          <w:numId w:val="106"/>
        </w:numPr>
        <w:tabs>
          <w:tab w:val="clear" w:pos="720"/>
          <w:tab w:val="num" w:pos="0"/>
          <w:tab w:val="left" w:pos="360"/>
        </w:tabs>
        <w:ind w:left="0" w:firstLine="0"/>
        <w:jc w:val="both"/>
        <w:rPr>
          <w:rFonts w:cs="Arial"/>
          <w:b w:val="0"/>
        </w:rPr>
      </w:pPr>
      <w:r w:rsidRPr="00243C1E">
        <w:rPr>
          <w:rFonts w:cs="Arial"/>
          <w:b w:val="0"/>
        </w:rPr>
        <w:t xml:space="preserve">La acción de remisión para perseguir la responsabilidad de los adolescentes a quienes se impute la comisión de una conducta considerada como delito por las leyes penales del Estado y las medidas impuestas en consecuencia, se extinguirán por prescripción. </w:t>
      </w:r>
    </w:p>
    <w:p w:rsidR="00D70823" w:rsidRPr="00D70823" w:rsidRDefault="00D70823" w:rsidP="002954B2">
      <w:pPr>
        <w:tabs>
          <w:tab w:val="num" w:pos="0"/>
        </w:tabs>
      </w:pPr>
    </w:p>
    <w:p w:rsidR="00623972" w:rsidRDefault="00623972" w:rsidP="003745F7">
      <w:pPr>
        <w:pStyle w:val="NormalWeb"/>
        <w:numPr>
          <w:ilvl w:val="0"/>
          <w:numId w:val="106"/>
        </w:numPr>
        <w:tabs>
          <w:tab w:val="clear" w:pos="720"/>
          <w:tab w:val="num" w:pos="0"/>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La acción de remisión prescribirá transcurrido un término igual al promedio entre el mínimo y el máximo de duración de la pena señalada en el Código Penal para el Estado de Tamaulipas, correspondiente al delito que se impute al adolescente, el cual no será mayor de dos años. Por lo que hace a los delitos a instancia de parte, el término para interponer la querella por la víctima o el ofendido, prescribirá a los seis meses, contados a partir de la comisión de conducta considerada como delito por  el ordenamiento antes invocado.</w:t>
      </w:r>
    </w:p>
    <w:p w:rsidR="00D70823" w:rsidRPr="00243C1E" w:rsidRDefault="00D70823" w:rsidP="002954B2">
      <w:pPr>
        <w:pStyle w:val="NormalWeb"/>
        <w:tabs>
          <w:tab w:val="num" w:pos="0"/>
          <w:tab w:val="left" w:pos="360"/>
        </w:tabs>
        <w:spacing w:before="0" w:beforeAutospacing="0" w:after="0" w:afterAutospacing="0"/>
        <w:jc w:val="both"/>
        <w:rPr>
          <w:rFonts w:ascii="Arial" w:hAnsi="Arial" w:cs="Arial"/>
          <w:sz w:val="20"/>
          <w:szCs w:val="20"/>
        </w:rPr>
      </w:pPr>
    </w:p>
    <w:p w:rsidR="00623972" w:rsidRDefault="00623972" w:rsidP="003745F7">
      <w:pPr>
        <w:pStyle w:val="NormalWeb"/>
        <w:numPr>
          <w:ilvl w:val="0"/>
          <w:numId w:val="106"/>
        </w:numPr>
        <w:tabs>
          <w:tab w:val="clear" w:pos="720"/>
          <w:tab w:val="num" w:pos="0"/>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 xml:space="preserve">En tratándose de delitos graves cometidos por adolescentes entre doce y menos de catorce la prescripción de la acción de remisión no será mayor de tres años; y tratándose de adolescentes entre catorce y menos de dieciséis años de edad, el término referido no será mayor de cuatro años. En el caso de dichos delitos, cuando sean cometidos por adolescentes entre dieciséis y menos de dieciocho años, la prescripción aludida no será mayor de ocho años. </w:t>
      </w:r>
    </w:p>
    <w:p w:rsidR="00D70823" w:rsidRPr="00243C1E" w:rsidRDefault="00D70823" w:rsidP="00D70823">
      <w:pPr>
        <w:pStyle w:val="NormalWeb"/>
        <w:tabs>
          <w:tab w:val="left" w:pos="360"/>
        </w:tabs>
        <w:spacing w:before="0" w:beforeAutospacing="0" w:after="0" w:afterAutospacing="0"/>
        <w:jc w:val="both"/>
        <w:rPr>
          <w:rFonts w:ascii="Arial" w:hAnsi="Arial" w:cs="Arial"/>
          <w:sz w:val="20"/>
          <w:szCs w:val="20"/>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rPr>
        <w:t>Artículo 36</w:t>
      </w:r>
      <w:r w:rsidRPr="00243C1E">
        <w:rPr>
          <w:rFonts w:ascii="Arial" w:hAnsi="Arial" w:cs="Arial"/>
          <w:b/>
          <w:snapToGrid w:val="0"/>
        </w:rPr>
        <w:t xml:space="preserve">. </w:t>
      </w:r>
    </w:p>
    <w:p w:rsidR="00E3577C" w:rsidRPr="00243C1E" w:rsidRDefault="00E3577C" w:rsidP="00243C1E">
      <w:pPr>
        <w:widowControl w:val="0"/>
        <w:tabs>
          <w:tab w:val="left" w:pos="360"/>
        </w:tabs>
        <w:jc w:val="both"/>
        <w:rPr>
          <w:rFonts w:ascii="Arial" w:hAnsi="Arial" w:cs="Arial"/>
          <w:b/>
          <w:snapToGrid w:val="0"/>
        </w:rPr>
      </w:pPr>
    </w:p>
    <w:p w:rsidR="00623972" w:rsidRDefault="00623972" w:rsidP="00243C1E">
      <w:pPr>
        <w:pStyle w:val="NormalWeb"/>
        <w:tabs>
          <w:tab w:val="left" w:pos="360"/>
        </w:tabs>
        <w:spacing w:before="0" w:beforeAutospacing="0" w:after="0" w:afterAutospacing="0"/>
        <w:jc w:val="both"/>
        <w:rPr>
          <w:rFonts w:ascii="Arial" w:hAnsi="Arial" w:cs="Arial"/>
          <w:sz w:val="20"/>
          <w:szCs w:val="20"/>
        </w:rPr>
      </w:pPr>
      <w:r w:rsidRPr="00243C1E">
        <w:rPr>
          <w:rFonts w:ascii="Arial" w:hAnsi="Arial" w:cs="Arial"/>
          <w:sz w:val="20"/>
          <w:szCs w:val="20"/>
        </w:rPr>
        <w:t xml:space="preserve">Cuando se interrumpan los plazos establecidos para la prescripción, los mismos volverán a correr de nuevo a partir de los siguientes momentos: </w:t>
      </w:r>
    </w:p>
    <w:p w:rsidR="00D70823" w:rsidRPr="00243C1E" w:rsidRDefault="00D70823" w:rsidP="00243C1E">
      <w:pPr>
        <w:pStyle w:val="NormalWeb"/>
        <w:tabs>
          <w:tab w:val="left" w:pos="360"/>
        </w:tabs>
        <w:spacing w:before="0" w:beforeAutospacing="0" w:after="0" w:afterAutospacing="0"/>
        <w:jc w:val="both"/>
        <w:rPr>
          <w:rFonts w:ascii="Arial" w:hAnsi="Arial" w:cs="Arial"/>
          <w:sz w:val="20"/>
          <w:szCs w:val="20"/>
        </w:rPr>
      </w:pPr>
    </w:p>
    <w:p w:rsidR="00623972" w:rsidRDefault="00623972" w:rsidP="002954B2">
      <w:pPr>
        <w:numPr>
          <w:ilvl w:val="0"/>
          <w:numId w:val="93"/>
        </w:numPr>
        <w:tabs>
          <w:tab w:val="left" w:pos="360"/>
        </w:tabs>
        <w:ind w:hanging="720"/>
        <w:jc w:val="both"/>
        <w:rPr>
          <w:rFonts w:ascii="Arial" w:hAnsi="Arial" w:cs="Arial"/>
        </w:rPr>
      </w:pPr>
      <w:r w:rsidRPr="00243C1E">
        <w:rPr>
          <w:rFonts w:ascii="Arial" w:hAnsi="Arial" w:cs="Arial"/>
        </w:rPr>
        <w:t>Cuando se presente la denuncia o querella; o</w:t>
      </w:r>
    </w:p>
    <w:p w:rsidR="00D70823" w:rsidRPr="00243C1E" w:rsidRDefault="00D70823" w:rsidP="002954B2">
      <w:pPr>
        <w:tabs>
          <w:tab w:val="left" w:pos="360"/>
        </w:tabs>
        <w:ind w:left="360" w:hanging="720"/>
        <w:jc w:val="both"/>
        <w:rPr>
          <w:rFonts w:ascii="Arial" w:hAnsi="Arial" w:cs="Arial"/>
        </w:rPr>
      </w:pPr>
    </w:p>
    <w:p w:rsidR="00623972" w:rsidRDefault="00623972" w:rsidP="002954B2">
      <w:pPr>
        <w:numPr>
          <w:ilvl w:val="0"/>
          <w:numId w:val="93"/>
        </w:numPr>
        <w:tabs>
          <w:tab w:val="left" w:pos="360"/>
        </w:tabs>
        <w:ind w:hanging="720"/>
        <w:jc w:val="both"/>
        <w:rPr>
          <w:rFonts w:ascii="Arial" w:hAnsi="Arial" w:cs="Arial"/>
        </w:rPr>
      </w:pPr>
      <w:r w:rsidRPr="00243C1E">
        <w:rPr>
          <w:rFonts w:ascii="Arial" w:hAnsi="Arial" w:cs="Arial"/>
        </w:rPr>
        <w:t>Cuando se dicte la sentencia, aunque no se encuentre firme</w:t>
      </w:r>
      <w:r w:rsidRPr="00243C1E">
        <w:rPr>
          <w:rFonts w:ascii="Arial" w:hAnsi="Arial" w:cs="Arial"/>
          <w:b/>
        </w:rPr>
        <w:t>.</w:t>
      </w:r>
      <w:r w:rsidRPr="00243C1E">
        <w:rPr>
          <w:rFonts w:ascii="Arial" w:hAnsi="Arial" w:cs="Arial"/>
        </w:rPr>
        <w:t xml:space="preserve"> </w:t>
      </w:r>
    </w:p>
    <w:p w:rsidR="00D70823" w:rsidRDefault="00D70823" w:rsidP="00D70823">
      <w:pPr>
        <w:tabs>
          <w:tab w:val="left" w:pos="360"/>
        </w:tabs>
        <w:jc w:val="both"/>
        <w:rPr>
          <w:rFonts w:ascii="Arial" w:hAnsi="Arial" w:cs="Arial"/>
        </w:rPr>
      </w:pPr>
    </w:p>
    <w:p w:rsidR="00623972" w:rsidRDefault="00623972" w:rsidP="00243C1E">
      <w:pPr>
        <w:pStyle w:val="Ttulo9"/>
        <w:tabs>
          <w:tab w:val="left" w:pos="360"/>
        </w:tabs>
        <w:spacing w:before="0" w:after="0"/>
        <w:rPr>
          <w:b/>
          <w:sz w:val="20"/>
          <w:szCs w:val="20"/>
        </w:rPr>
      </w:pPr>
      <w:r w:rsidRPr="00243C1E">
        <w:rPr>
          <w:b/>
          <w:sz w:val="20"/>
          <w:szCs w:val="20"/>
        </w:rPr>
        <w:t xml:space="preserve">Artículo 37. </w:t>
      </w:r>
    </w:p>
    <w:p w:rsidR="00E3577C" w:rsidRPr="00E3577C" w:rsidRDefault="00E3577C" w:rsidP="00E3577C">
      <w:pPr>
        <w:rPr>
          <w:lang w:val="es-ES"/>
        </w:rPr>
      </w:pPr>
    </w:p>
    <w:p w:rsidR="00D70823" w:rsidRDefault="00623972" w:rsidP="00D70823">
      <w:pPr>
        <w:numPr>
          <w:ilvl w:val="0"/>
          <w:numId w:val="16"/>
        </w:numPr>
        <w:tabs>
          <w:tab w:val="left" w:pos="360"/>
        </w:tabs>
        <w:ind w:left="0" w:firstLine="0"/>
        <w:rPr>
          <w:rFonts w:ascii="Arial" w:hAnsi="Arial" w:cs="Arial"/>
        </w:rPr>
      </w:pPr>
      <w:r w:rsidRPr="00243C1E">
        <w:rPr>
          <w:rFonts w:ascii="Arial" w:hAnsi="Arial" w:cs="Arial"/>
        </w:rPr>
        <w:t>El cómputo del término de la prescripción se suspenderá:</w:t>
      </w:r>
    </w:p>
    <w:p w:rsidR="00D70823" w:rsidRPr="00D70823" w:rsidRDefault="00D70823" w:rsidP="00D70823">
      <w:pPr>
        <w:tabs>
          <w:tab w:val="left" w:pos="360"/>
        </w:tabs>
        <w:rPr>
          <w:rFonts w:ascii="Arial" w:hAnsi="Arial" w:cs="Arial"/>
        </w:rPr>
      </w:pPr>
    </w:p>
    <w:p w:rsidR="00623972" w:rsidRDefault="00623972" w:rsidP="003745F7">
      <w:pPr>
        <w:pStyle w:val="NormalWeb"/>
        <w:numPr>
          <w:ilvl w:val="0"/>
          <w:numId w:val="117"/>
        </w:numPr>
        <w:tabs>
          <w:tab w:val="clear" w:pos="1080"/>
          <w:tab w:val="num" w:pos="0"/>
          <w:tab w:val="left" w:pos="360"/>
          <w:tab w:val="left" w:pos="426"/>
        </w:tabs>
        <w:spacing w:before="0" w:beforeAutospacing="0" w:after="0" w:afterAutospacing="0"/>
        <w:ind w:left="0" w:firstLine="0"/>
        <w:rPr>
          <w:rFonts w:ascii="Arial" w:hAnsi="Arial" w:cs="Arial"/>
          <w:sz w:val="20"/>
          <w:szCs w:val="20"/>
        </w:rPr>
      </w:pPr>
      <w:r w:rsidRPr="00243C1E">
        <w:rPr>
          <w:rFonts w:ascii="Arial" w:hAnsi="Arial" w:cs="Arial"/>
          <w:sz w:val="20"/>
          <w:szCs w:val="20"/>
        </w:rPr>
        <w:t>Mientras dure el procedimiento de extradición ante un gobierno extranjero;</w:t>
      </w:r>
    </w:p>
    <w:p w:rsidR="00D70823" w:rsidRPr="00243C1E" w:rsidRDefault="00D70823" w:rsidP="006A428B">
      <w:pPr>
        <w:pStyle w:val="NormalWeb"/>
        <w:tabs>
          <w:tab w:val="num" w:pos="0"/>
          <w:tab w:val="left" w:pos="360"/>
          <w:tab w:val="left" w:pos="426"/>
        </w:tabs>
        <w:spacing w:before="0" w:beforeAutospacing="0" w:after="0" w:afterAutospacing="0"/>
        <w:rPr>
          <w:rFonts w:ascii="Arial" w:hAnsi="Arial" w:cs="Arial"/>
          <w:sz w:val="20"/>
          <w:szCs w:val="20"/>
        </w:rPr>
      </w:pPr>
    </w:p>
    <w:p w:rsidR="00623972" w:rsidRDefault="00623972" w:rsidP="003745F7">
      <w:pPr>
        <w:numPr>
          <w:ilvl w:val="0"/>
          <w:numId w:val="117"/>
        </w:numPr>
        <w:tabs>
          <w:tab w:val="clear" w:pos="1080"/>
          <w:tab w:val="num" w:pos="0"/>
          <w:tab w:val="left" w:pos="426"/>
        </w:tabs>
        <w:ind w:left="0" w:firstLine="0"/>
        <w:jc w:val="both"/>
        <w:rPr>
          <w:rFonts w:ascii="Arial" w:hAnsi="Arial" w:cs="Arial"/>
        </w:rPr>
      </w:pPr>
      <w:r w:rsidRPr="00243C1E">
        <w:rPr>
          <w:rFonts w:ascii="Arial" w:hAnsi="Arial" w:cs="Arial"/>
        </w:rPr>
        <w:t>Cuando se haya suspendido la acción de remisión de la investigación en virtud de la suspensión del proceso a prueba o por los acuerdos reparatorios, mientras duren esas suspensiones conforme lo establece esta ley; o</w:t>
      </w:r>
    </w:p>
    <w:p w:rsidR="00D70823" w:rsidRPr="00243C1E" w:rsidRDefault="00D70823" w:rsidP="006A428B">
      <w:pPr>
        <w:tabs>
          <w:tab w:val="num" w:pos="0"/>
          <w:tab w:val="left" w:pos="426"/>
        </w:tabs>
        <w:jc w:val="both"/>
        <w:rPr>
          <w:rFonts w:ascii="Arial" w:hAnsi="Arial" w:cs="Arial"/>
        </w:rPr>
      </w:pPr>
    </w:p>
    <w:p w:rsidR="00623972" w:rsidRDefault="00623972" w:rsidP="003745F7">
      <w:pPr>
        <w:numPr>
          <w:ilvl w:val="0"/>
          <w:numId w:val="117"/>
        </w:numPr>
        <w:tabs>
          <w:tab w:val="clear" w:pos="1080"/>
          <w:tab w:val="num" w:pos="0"/>
          <w:tab w:val="left" w:pos="360"/>
          <w:tab w:val="left" w:pos="426"/>
        </w:tabs>
        <w:ind w:left="0" w:firstLine="0"/>
        <w:jc w:val="both"/>
        <w:rPr>
          <w:rFonts w:ascii="Arial" w:hAnsi="Arial" w:cs="Arial"/>
        </w:rPr>
      </w:pPr>
      <w:r w:rsidRPr="00243C1E">
        <w:rPr>
          <w:rFonts w:ascii="Arial" w:hAnsi="Arial" w:cs="Arial"/>
        </w:rPr>
        <w:t>Cuando ocurre la sustracción del adolescente al proceso; en este supuesto, el término de la suspensión no podrá exceder un tiempo igual al de la prescripción de la acción; sobrevenido el primer término, continuará corriendo este último</w:t>
      </w:r>
      <w:r w:rsidRPr="00243C1E">
        <w:rPr>
          <w:rFonts w:ascii="Arial" w:hAnsi="Arial" w:cs="Arial"/>
          <w:b/>
        </w:rPr>
        <w:t>.</w:t>
      </w:r>
      <w:r w:rsidRPr="00243C1E">
        <w:rPr>
          <w:rFonts w:ascii="Arial" w:hAnsi="Arial" w:cs="Arial"/>
        </w:rPr>
        <w:t xml:space="preserve"> </w:t>
      </w:r>
    </w:p>
    <w:p w:rsidR="00D70823" w:rsidRPr="00243C1E" w:rsidRDefault="00D70823" w:rsidP="00D70823">
      <w:pPr>
        <w:tabs>
          <w:tab w:val="left" w:pos="360"/>
        </w:tabs>
        <w:jc w:val="both"/>
        <w:rPr>
          <w:rFonts w:ascii="Arial" w:hAnsi="Arial" w:cs="Arial"/>
        </w:rPr>
      </w:pPr>
    </w:p>
    <w:p w:rsidR="00623972" w:rsidRPr="00243C1E" w:rsidRDefault="00623972" w:rsidP="00243C1E">
      <w:pPr>
        <w:numPr>
          <w:ilvl w:val="0"/>
          <w:numId w:val="16"/>
        </w:numPr>
        <w:tabs>
          <w:tab w:val="left" w:pos="360"/>
        </w:tabs>
        <w:ind w:left="0" w:firstLine="0"/>
        <w:jc w:val="both"/>
        <w:rPr>
          <w:rFonts w:ascii="Arial" w:hAnsi="Arial" w:cs="Arial"/>
          <w:b/>
        </w:rPr>
      </w:pPr>
      <w:r w:rsidRPr="00243C1E">
        <w:rPr>
          <w:rFonts w:ascii="Arial" w:hAnsi="Arial" w:cs="Arial"/>
        </w:rPr>
        <w:t>Terminada la causa de la suspensión, el plazo de la prescripción continuará su curso</w:t>
      </w:r>
      <w:r w:rsidRPr="00243C1E">
        <w:rPr>
          <w:rFonts w:ascii="Arial" w:hAnsi="Arial" w:cs="Arial"/>
          <w:b/>
        </w:rPr>
        <w:t>.</w:t>
      </w:r>
    </w:p>
    <w:p w:rsidR="00AA7A42" w:rsidRDefault="00AA7A42" w:rsidP="00243C1E">
      <w:pPr>
        <w:tabs>
          <w:tab w:val="left" w:pos="360"/>
        </w:tabs>
        <w:jc w:val="both"/>
        <w:rPr>
          <w:rFonts w:ascii="Arial" w:hAnsi="Arial" w:cs="Arial"/>
          <w:b/>
        </w:rPr>
      </w:pPr>
    </w:p>
    <w:p w:rsidR="00AE3B0C" w:rsidRDefault="00AE3B0C" w:rsidP="00243C1E">
      <w:pPr>
        <w:tabs>
          <w:tab w:val="left" w:pos="360"/>
        </w:tabs>
        <w:jc w:val="both"/>
        <w:rPr>
          <w:rFonts w:ascii="Arial" w:hAnsi="Arial" w:cs="Arial"/>
          <w:b/>
        </w:rPr>
      </w:pPr>
    </w:p>
    <w:p w:rsidR="00AE3B0C" w:rsidRPr="00243C1E" w:rsidRDefault="00AE3B0C" w:rsidP="00243C1E">
      <w:pPr>
        <w:tabs>
          <w:tab w:val="left" w:pos="360"/>
        </w:tabs>
        <w:jc w:val="both"/>
        <w:rPr>
          <w:rFonts w:ascii="Arial" w:hAnsi="Arial" w:cs="Arial"/>
          <w:b/>
        </w:rPr>
      </w:pPr>
    </w:p>
    <w:p w:rsidR="00623972" w:rsidRDefault="00623972" w:rsidP="00243C1E">
      <w:pPr>
        <w:tabs>
          <w:tab w:val="left" w:pos="360"/>
        </w:tabs>
        <w:jc w:val="both"/>
        <w:rPr>
          <w:rFonts w:ascii="Arial" w:hAnsi="Arial" w:cs="Arial"/>
          <w:b/>
        </w:rPr>
      </w:pPr>
      <w:r w:rsidRPr="00243C1E">
        <w:rPr>
          <w:rFonts w:ascii="Arial" w:hAnsi="Arial" w:cs="Arial"/>
          <w:b/>
        </w:rPr>
        <w:lastRenderedPageBreak/>
        <w:t xml:space="preserve">Artículo 38. </w:t>
      </w:r>
    </w:p>
    <w:p w:rsidR="00E3577C" w:rsidRPr="00243C1E" w:rsidRDefault="00E3577C" w:rsidP="00243C1E">
      <w:pPr>
        <w:tabs>
          <w:tab w:val="left" w:pos="360"/>
        </w:tabs>
        <w:jc w:val="both"/>
        <w:rPr>
          <w:rFonts w:ascii="Arial" w:hAnsi="Arial" w:cs="Arial"/>
          <w:b/>
        </w:rPr>
      </w:pPr>
    </w:p>
    <w:p w:rsidR="00623972" w:rsidRPr="00243C1E" w:rsidRDefault="00623972" w:rsidP="00243C1E">
      <w:pPr>
        <w:tabs>
          <w:tab w:val="left" w:pos="360"/>
        </w:tabs>
        <w:jc w:val="both"/>
        <w:rPr>
          <w:rFonts w:ascii="Arial" w:hAnsi="Arial" w:cs="Arial"/>
        </w:rPr>
      </w:pPr>
      <w:r w:rsidRPr="00243C1E">
        <w:rPr>
          <w:rFonts w:ascii="Arial" w:hAnsi="Arial" w:cs="Arial"/>
        </w:rPr>
        <w:t xml:space="preserve">El cumplimiento de la medida impuesta o su revocación de conformidad con lo previsto por esta ley, extinguirán la responsabilidad del adolescente derivada del delito que hubiere cometido. </w:t>
      </w:r>
    </w:p>
    <w:p w:rsidR="00AA7A42" w:rsidRPr="00243C1E" w:rsidRDefault="00AA7A42" w:rsidP="00243C1E">
      <w:pPr>
        <w:tabs>
          <w:tab w:val="left" w:pos="360"/>
        </w:tabs>
        <w:jc w:val="both"/>
        <w:rPr>
          <w:rFonts w:ascii="Arial" w:hAnsi="Arial" w:cs="Arial"/>
        </w:rPr>
      </w:pPr>
    </w:p>
    <w:p w:rsidR="00623972" w:rsidRDefault="00623972" w:rsidP="00243C1E">
      <w:pPr>
        <w:pStyle w:val="Textoindependiente"/>
        <w:tabs>
          <w:tab w:val="left" w:pos="360"/>
        </w:tabs>
        <w:rPr>
          <w:rFonts w:cs="Arial"/>
          <w:b/>
          <w:i w:val="0"/>
        </w:rPr>
      </w:pPr>
      <w:r w:rsidRPr="00243C1E">
        <w:rPr>
          <w:rFonts w:cs="Arial"/>
          <w:b/>
          <w:i w:val="0"/>
        </w:rPr>
        <w:t xml:space="preserve">Artículo 39. </w:t>
      </w:r>
    </w:p>
    <w:p w:rsidR="00E3577C" w:rsidRPr="00243C1E" w:rsidRDefault="00E3577C" w:rsidP="00243C1E">
      <w:pPr>
        <w:pStyle w:val="Textoindependiente"/>
        <w:tabs>
          <w:tab w:val="left" w:pos="360"/>
        </w:tabs>
        <w:rPr>
          <w:rFonts w:cs="Arial"/>
          <w:b/>
          <w:i w:val="0"/>
        </w:rPr>
      </w:pPr>
    </w:p>
    <w:p w:rsidR="00D70823" w:rsidRDefault="00623972" w:rsidP="00D70823">
      <w:pPr>
        <w:pStyle w:val="Textoindependiente"/>
        <w:numPr>
          <w:ilvl w:val="0"/>
          <w:numId w:val="17"/>
        </w:numPr>
        <w:tabs>
          <w:tab w:val="left" w:pos="360"/>
        </w:tabs>
        <w:ind w:left="0" w:firstLine="0"/>
        <w:rPr>
          <w:rFonts w:cs="Arial"/>
          <w:i w:val="0"/>
        </w:rPr>
      </w:pPr>
      <w:r w:rsidRPr="00243C1E">
        <w:rPr>
          <w:rFonts w:cs="Arial"/>
          <w:i w:val="0"/>
        </w:rPr>
        <w:t>Las medidas impuestas en forma definitiva prescribirán en un término igual al ordenado para cumplirlas.</w:t>
      </w:r>
    </w:p>
    <w:p w:rsidR="00D70823" w:rsidRPr="00D70823" w:rsidRDefault="00D70823" w:rsidP="00D70823">
      <w:pPr>
        <w:pStyle w:val="Textoindependiente"/>
        <w:tabs>
          <w:tab w:val="left" w:pos="360"/>
        </w:tabs>
        <w:rPr>
          <w:rFonts w:cs="Arial"/>
          <w:i w:val="0"/>
        </w:rPr>
      </w:pPr>
    </w:p>
    <w:p w:rsidR="00623972" w:rsidRDefault="00623972" w:rsidP="00243C1E">
      <w:pPr>
        <w:pStyle w:val="Textoindependiente"/>
        <w:numPr>
          <w:ilvl w:val="0"/>
          <w:numId w:val="17"/>
        </w:numPr>
        <w:tabs>
          <w:tab w:val="left" w:pos="360"/>
        </w:tabs>
        <w:ind w:left="0" w:firstLine="0"/>
        <w:rPr>
          <w:rFonts w:cs="Arial"/>
          <w:i w:val="0"/>
        </w:rPr>
      </w:pPr>
      <w:r w:rsidRPr="00243C1E">
        <w:rPr>
          <w:rFonts w:cs="Arial"/>
          <w:i w:val="0"/>
        </w:rPr>
        <w:t xml:space="preserve">Las medidas impuestas no temporales prescribirán en un plazo máximo de dos años. </w:t>
      </w:r>
    </w:p>
    <w:p w:rsidR="00D70823" w:rsidRPr="00243C1E" w:rsidRDefault="00D70823" w:rsidP="00D70823">
      <w:pPr>
        <w:pStyle w:val="Textoindependiente"/>
        <w:tabs>
          <w:tab w:val="left" w:pos="360"/>
        </w:tabs>
        <w:rPr>
          <w:rFonts w:cs="Arial"/>
          <w:i w:val="0"/>
        </w:rPr>
      </w:pPr>
    </w:p>
    <w:p w:rsidR="00623972" w:rsidRDefault="00623972" w:rsidP="00243C1E">
      <w:pPr>
        <w:pStyle w:val="Textoindependiente"/>
        <w:numPr>
          <w:ilvl w:val="0"/>
          <w:numId w:val="17"/>
        </w:numPr>
        <w:tabs>
          <w:tab w:val="left" w:pos="360"/>
        </w:tabs>
        <w:ind w:left="0" w:firstLine="0"/>
        <w:rPr>
          <w:rFonts w:cs="Arial"/>
          <w:i w:val="0"/>
        </w:rPr>
      </w:pPr>
      <w:r w:rsidRPr="00243C1E">
        <w:rPr>
          <w:rFonts w:cs="Arial"/>
          <w:i w:val="0"/>
        </w:rPr>
        <w:t>Los plazos previstos en los párrafos 1 y 2 de este artículo empezarán a contarse desde la fecha en que se encuentre firme la resolución que imponga la medida o bien desde aquélla en que se compruebe que comenzó el incumplimiento.</w:t>
      </w:r>
    </w:p>
    <w:p w:rsidR="00D70823" w:rsidRPr="00243C1E" w:rsidRDefault="00D70823" w:rsidP="00D70823">
      <w:pPr>
        <w:pStyle w:val="Textoindependiente"/>
        <w:tabs>
          <w:tab w:val="left" w:pos="360"/>
        </w:tabs>
        <w:rPr>
          <w:rFonts w:cs="Arial"/>
          <w:i w:val="0"/>
        </w:rPr>
      </w:pPr>
    </w:p>
    <w:p w:rsidR="00623972" w:rsidRPr="00E3577C" w:rsidRDefault="00623972" w:rsidP="00243C1E">
      <w:pPr>
        <w:pStyle w:val="Ttulo1"/>
        <w:tabs>
          <w:tab w:val="left" w:pos="360"/>
        </w:tabs>
        <w:rPr>
          <w:rFonts w:cs="Arial"/>
          <w:sz w:val="20"/>
        </w:rPr>
      </w:pPr>
      <w:r w:rsidRPr="00E3577C">
        <w:rPr>
          <w:rFonts w:cs="Arial"/>
          <w:sz w:val="20"/>
        </w:rPr>
        <w:t>TÍTULO III</w:t>
      </w:r>
    </w:p>
    <w:p w:rsidR="00623972" w:rsidRPr="00E3577C" w:rsidRDefault="00623972" w:rsidP="00243C1E">
      <w:pPr>
        <w:pStyle w:val="Ttulo1"/>
        <w:tabs>
          <w:tab w:val="left" w:pos="360"/>
        </w:tabs>
        <w:rPr>
          <w:rFonts w:cs="Arial"/>
          <w:sz w:val="20"/>
        </w:rPr>
      </w:pPr>
      <w:r w:rsidRPr="00E3577C">
        <w:rPr>
          <w:rFonts w:cs="Arial"/>
          <w:sz w:val="20"/>
        </w:rPr>
        <w:t>Modos simplificados de terminación del procedimiento</w:t>
      </w:r>
    </w:p>
    <w:p w:rsidR="00E3577C" w:rsidRPr="00E3577C" w:rsidRDefault="00E3577C" w:rsidP="00E3577C">
      <w:pPr>
        <w:rPr>
          <w:rFonts w:ascii="Arial" w:hAnsi="Arial" w:cs="Arial"/>
        </w:rPr>
      </w:pPr>
    </w:p>
    <w:p w:rsidR="00623972" w:rsidRPr="00E3577C" w:rsidRDefault="00623972" w:rsidP="00243C1E">
      <w:pPr>
        <w:pStyle w:val="Ttulo2"/>
        <w:tabs>
          <w:tab w:val="left" w:pos="360"/>
        </w:tabs>
        <w:rPr>
          <w:rFonts w:cs="Arial"/>
        </w:rPr>
      </w:pPr>
      <w:r w:rsidRPr="00E3577C">
        <w:rPr>
          <w:rFonts w:cs="Arial"/>
        </w:rPr>
        <w:t>CAP</w:t>
      </w:r>
      <w:r w:rsidR="00FE0360" w:rsidRPr="00E3577C">
        <w:rPr>
          <w:rFonts w:cs="Arial"/>
        </w:rPr>
        <w:t>Í</w:t>
      </w:r>
      <w:r w:rsidRPr="00E3577C">
        <w:rPr>
          <w:rFonts w:cs="Arial"/>
        </w:rPr>
        <w:t>TULO I</w:t>
      </w:r>
    </w:p>
    <w:p w:rsidR="00623972" w:rsidRPr="00E3577C" w:rsidRDefault="00623972" w:rsidP="00243C1E">
      <w:pPr>
        <w:tabs>
          <w:tab w:val="left" w:pos="360"/>
        </w:tabs>
        <w:jc w:val="center"/>
        <w:rPr>
          <w:rFonts w:ascii="Arial" w:hAnsi="Arial" w:cs="Arial"/>
          <w:b/>
        </w:rPr>
      </w:pPr>
      <w:r w:rsidRPr="00E3577C">
        <w:rPr>
          <w:rFonts w:ascii="Arial" w:hAnsi="Arial" w:cs="Arial"/>
          <w:b/>
        </w:rPr>
        <w:t>Disposiciones generales</w:t>
      </w:r>
    </w:p>
    <w:p w:rsidR="00D70823" w:rsidRPr="00E3577C" w:rsidRDefault="00D70823" w:rsidP="00243C1E">
      <w:pPr>
        <w:tabs>
          <w:tab w:val="left" w:pos="360"/>
        </w:tabs>
        <w:jc w:val="center"/>
        <w:rPr>
          <w:rFonts w:ascii="Arial" w:hAnsi="Arial" w:cs="Arial"/>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 xml:space="preserve">Artículo 40. </w:t>
      </w:r>
    </w:p>
    <w:p w:rsidR="00E3577C" w:rsidRPr="00E3577C" w:rsidRDefault="00E3577C" w:rsidP="00E3577C">
      <w:pPr>
        <w:rPr>
          <w:lang w:val="es-ES"/>
        </w:rPr>
      </w:pPr>
    </w:p>
    <w:p w:rsidR="00623972" w:rsidRDefault="00623972" w:rsidP="00243C1E">
      <w:pPr>
        <w:pStyle w:val="NormalWeb"/>
        <w:tabs>
          <w:tab w:val="left" w:pos="360"/>
        </w:tabs>
        <w:spacing w:before="0" w:beforeAutospacing="0" w:after="0" w:afterAutospacing="0"/>
        <w:jc w:val="both"/>
        <w:rPr>
          <w:rFonts w:ascii="Arial" w:hAnsi="Arial" w:cs="Arial"/>
          <w:sz w:val="20"/>
          <w:szCs w:val="20"/>
        </w:rPr>
      </w:pPr>
      <w:r w:rsidRPr="00243C1E">
        <w:rPr>
          <w:rFonts w:ascii="Arial" w:hAnsi="Arial" w:cs="Arial"/>
          <w:sz w:val="20"/>
          <w:szCs w:val="20"/>
        </w:rPr>
        <w:t xml:space="preserve">Las autoridades  favorecerán las formas alternativas al juicio y los modos simplificados de terminación contenidos en este Capítulo, de conformidad con las disposiciones de la Constitución Política de los Estados Unidos Mexicanos, la Constitución Política del Estado, los tratados internacionales de los que sea parte el Estado Mexicano y las leyes aplicables. </w:t>
      </w:r>
    </w:p>
    <w:p w:rsidR="00D70823" w:rsidRPr="00243C1E" w:rsidRDefault="00D70823" w:rsidP="00243C1E">
      <w:pPr>
        <w:pStyle w:val="NormalWeb"/>
        <w:tabs>
          <w:tab w:val="left" w:pos="360"/>
        </w:tabs>
        <w:spacing w:before="0" w:beforeAutospacing="0" w:after="0" w:afterAutospacing="0"/>
        <w:jc w:val="both"/>
        <w:rPr>
          <w:rFonts w:ascii="Arial" w:hAnsi="Arial" w:cs="Arial"/>
          <w:sz w:val="20"/>
          <w:szCs w:val="20"/>
        </w:rPr>
      </w:pPr>
    </w:p>
    <w:p w:rsidR="00623972" w:rsidRPr="00243C1E" w:rsidRDefault="00623972" w:rsidP="00243C1E">
      <w:pPr>
        <w:tabs>
          <w:tab w:val="left" w:pos="360"/>
        </w:tabs>
        <w:jc w:val="both"/>
        <w:rPr>
          <w:rFonts w:ascii="Arial" w:hAnsi="Arial" w:cs="Arial"/>
        </w:rPr>
      </w:pPr>
      <w:r w:rsidRPr="00243C1E">
        <w:rPr>
          <w:rFonts w:ascii="Arial" w:hAnsi="Arial" w:cs="Arial"/>
        </w:rPr>
        <w:t>Las formas alternativas al juicio y modos simplificados de terminación procederán en las conductas tipificadas como  delitos  en el Código Penal para el Estado de Tamaulipas,  perseguibles por querella necesaria o en aquellos en que únicamente hayan resultado daños patrimoniales.</w:t>
      </w:r>
    </w:p>
    <w:p w:rsidR="00AA7A42" w:rsidRPr="00243C1E" w:rsidRDefault="00AA7A42" w:rsidP="00243C1E">
      <w:pPr>
        <w:tabs>
          <w:tab w:val="left" w:pos="360"/>
        </w:tabs>
        <w:jc w:val="both"/>
        <w:rPr>
          <w:rFonts w:ascii="Arial" w:hAnsi="Arial" w:cs="Arial"/>
        </w:rPr>
      </w:pPr>
    </w:p>
    <w:p w:rsidR="00623972" w:rsidRDefault="006A428B" w:rsidP="00243C1E">
      <w:pPr>
        <w:pStyle w:val="Ttulo6"/>
        <w:tabs>
          <w:tab w:val="left" w:pos="360"/>
        </w:tabs>
        <w:spacing w:before="0" w:after="0"/>
        <w:jc w:val="both"/>
        <w:rPr>
          <w:rFonts w:ascii="Arial" w:hAnsi="Arial" w:cs="Arial"/>
          <w:sz w:val="20"/>
          <w:szCs w:val="20"/>
        </w:rPr>
      </w:pPr>
      <w:r>
        <w:rPr>
          <w:rFonts w:ascii="Arial" w:hAnsi="Arial" w:cs="Arial"/>
          <w:sz w:val="20"/>
          <w:szCs w:val="20"/>
        </w:rPr>
        <w:t>Artículo 41.</w:t>
      </w:r>
    </w:p>
    <w:p w:rsidR="00F9176B" w:rsidRPr="00F9176B" w:rsidRDefault="00F9176B" w:rsidP="00F9176B">
      <w:pPr>
        <w:rPr>
          <w:lang w:val="es-ES"/>
        </w:rPr>
      </w:pPr>
    </w:p>
    <w:p w:rsidR="00623972" w:rsidRPr="00243C1E" w:rsidRDefault="00623972" w:rsidP="00243C1E">
      <w:pPr>
        <w:widowControl w:val="0"/>
        <w:tabs>
          <w:tab w:val="left" w:pos="360"/>
        </w:tabs>
        <w:autoSpaceDE w:val="0"/>
        <w:autoSpaceDN w:val="0"/>
        <w:adjustRightInd w:val="0"/>
        <w:jc w:val="both"/>
        <w:rPr>
          <w:rFonts w:ascii="Arial" w:hAnsi="Arial" w:cs="Arial"/>
        </w:rPr>
      </w:pPr>
      <w:r w:rsidRPr="00243C1E">
        <w:rPr>
          <w:rFonts w:ascii="Arial" w:hAnsi="Arial" w:cs="Arial"/>
        </w:rPr>
        <w:t xml:space="preserve">Desde su primera intervención, el Agente del Ministerio Público o, en su caso, el Juez, exhortarán a los interesados a utilizar las formas alternativas al juicio y los modos simplificados de terminación en los casos en que procedan, y les explicarán los mecanismos disponibles y sus efectos. </w:t>
      </w:r>
    </w:p>
    <w:p w:rsidR="0012447E" w:rsidRPr="00243C1E" w:rsidRDefault="0012447E" w:rsidP="00243C1E">
      <w:pPr>
        <w:widowControl w:val="0"/>
        <w:tabs>
          <w:tab w:val="left" w:pos="360"/>
        </w:tabs>
        <w:autoSpaceDE w:val="0"/>
        <w:autoSpaceDN w:val="0"/>
        <w:adjustRightInd w:val="0"/>
        <w:jc w:val="both"/>
        <w:rPr>
          <w:rFonts w:ascii="Arial" w:hAnsi="Arial" w:cs="Arial"/>
        </w:rPr>
      </w:pPr>
    </w:p>
    <w:p w:rsidR="00623972" w:rsidRDefault="00623972" w:rsidP="00243C1E">
      <w:pPr>
        <w:pStyle w:val="Ttulo6"/>
        <w:tabs>
          <w:tab w:val="left" w:pos="360"/>
        </w:tabs>
        <w:spacing w:before="0" w:after="0"/>
        <w:jc w:val="both"/>
        <w:rPr>
          <w:rFonts w:ascii="Arial" w:hAnsi="Arial" w:cs="Arial"/>
          <w:sz w:val="20"/>
          <w:szCs w:val="20"/>
        </w:rPr>
      </w:pPr>
      <w:r w:rsidRPr="00243C1E">
        <w:rPr>
          <w:rFonts w:ascii="Arial" w:hAnsi="Arial" w:cs="Arial"/>
          <w:sz w:val="20"/>
          <w:szCs w:val="20"/>
        </w:rPr>
        <w:t xml:space="preserve">Artículo 42. </w:t>
      </w:r>
    </w:p>
    <w:p w:rsidR="00F9176B" w:rsidRPr="00F9176B" w:rsidRDefault="00F9176B" w:rsidP="00F9176B">
      <w:pPr>
        <w:rPr>
          <w:lang w:val="es-ES"/>
        </w:rPr>
      </w:pPr>
    </w:p>
    <w:p w:rsidR="00623972" w:rsidRPr="00243C1E" w:rsidRDefault="00623972" w:rsidP="00243C1E">
      <w:pPr>
        <w:tabs>
          <w:tab w:val="left" w:pos="360"/>
        </w:tabs>
        <w:jc w:val="both"/>
        <w:rPr>
          <w:rFonts w:ascii="Arial" w:hAnsi="Arial" w:cs="Arial"/>
        </w:rPr>
      </w:pPr>
      <w:r w:rsidRPr="00243C1E">
        <w:rPr>
          <w:rFonts w:ascii="Arial" w:hAnsi="Arial" w:cs="Arial"/>
        </w:rPr>
        <w:t xml:space="preserve">Cuando los poderes del Estado sean víctimas afectados por conductas cometidas por adolescentes, consideradas como delitos por las leyes penales, para los efectos de este Capítulo serán representados por el servidor público que disponga la ley respectiva. </w:t>
      </w:r>
    </w:p>
    <w:p w:rsidR="00AE3B0C" w:rsidRDefault="00AE3B0C" w:rsidP="00243C1E">
      <w:pPr>
        <w:pStyle w:val="Ttulo2"/>
        <w:tabs>
          <w:tab w:val="left" w:pos="360"/>
        </w:tabs>
        <w:rPr>
          <w:rFonts w:cs="Arial"/>
        </w:rPr>
      </w:pPr>
    </w:p>
    <w:p w:rsidR="00623972" w:rsidRPr="00243C1E" w:rsidRDefault="00623972" w:rsidP="00243C1E">
      <w:pPr>
        <w:pStyle w:val="Ttulo2"/>
        <w:tabs>
          <w:tab w:val="left" w:pos="360"/>
        </w:tabs>
        <w:rPr>
          <w:rFonts w:cs="Arial"/>
        </w:rPr>
      </w:pPr>
      <w:r w:rsidRPr="00243C1E">
        <w:rPr>
          <w:rFonts w:cs="Arial"/>
        </w:rPr>
        <w:t>CAP</w:t>
      </w:r>
      <w:r w:rsidR="00FE0360">
        <w:rPr>
          <w:rFonts w:cs="Arial"/>
        </w:rPr>
        <w:t>Í</w:t>
      </w:r>
      <w:r w:rsidRPr="00243C1E">
        <w:rPr>
          <w:rFonts w:cs="Arial"/>
        </w:rPr>
        <w:t xml:space="preserve">TULO II </w:t>
      </w:r>
    </w:p>
    <w:p w:rsidR="00623972" w:rsidRDefault="00623972" w:rsidP="00243C1E">
      <w:pPr>
        <w:pStyle w:val="Ttulo2"/>
        <w:tabs>
          <w:tab w:val="left" w:pos="360"/>
        </w:tabs>
        <w:rPr>
          <w:rFonts w:cs="Arial"/>
        </w:rPr>
      </w:pPr>
      <w:r w:rsidRPr="00243C1E">
        <w:rPr>
          <w:rFonts w:cs="Arial"/>
        </w:rPr>
        <w:t xml:space="preserve">Acuerdos reparatorios </w:t>
      </w:r>
    </w:p>
    <w:p w:rsidR="00FE0360" w:rsidRPr="00FE0360" w:rsidRDefault="00FE0360" w:rsidP="00FE0360"/>
    <w:p w:rsidR="00623972" w:rsidRDefault="00623972" w:rsidP="00243C1E">
      <w:pPr>
        <w:tabs>
          <w:tab w:val="left" w:pos="360"/>
        </w:tabs>
        <w:rPr>
          <w:rFonts w:ascii="Arial" w:hAnsi="Arial" w:cs="Arial"/>
          <w:b/>
        </w:rPr>
      </w:pPr>
      <w:r w:rsidRPr="00243C1E">
        <w:rPr>
          <w:rFonts w:ascii="Arial" w:hAnsi="Arial" w:cs="Arial"/>
          <w:b/>
        </w:rPr>
        <w:t xml:space="preserve">Artículo 43. </w:t>
      </w:r>
    </w:p>
    <w:p w:rsidR="00F9176B" w:rsidRPr="00243C1E" w:rsidRDefault="00F9176B" w:rsidP="00243C1E">
      <w:pPr>
        <w:tabs>
          <w:tab w:val="left" w:pos="360"/>
        </w:tabs>
        <w:rPr>
          <w:rFonts w:ascii="Arial" w:hAnsi="Arial" w:cs="Arial"/>
          <w:b/>
        </w:rPr>
      </w:pPr>
    </w:p>
    <w:p w:rsidR="00623972" w:rsidRPr="00243C1E" w:rsidRDefault="00623972" w:rsidP="00243C1E">
      <w:pPr>
        <w:tabs>
          <w:tab w:val="left" w:pos="360"/>
        </w:tabs>
        <w:jc w:val="both"/>
        <w:rPr>
          <w:rFonts w:ascii="Arial" w:hAnsi="Arial" w:cs="Arial"/>
        </w:rPr>
      </w:pPr>
      <w:r w:rsidRPr="00243C1E">
        <w:rPr>
          <w:rFonts w:ascii="Arial" w:hAnsi="Arial" w:cs="Arial"/>
        </w:rPr>
        <w:t xml:space="preserve">Para efectos de esta ley se entiende por acuerdo reparatorio, el pacto entre la víctima u ofendido y el adolescente con la autorización </w:t>
      </w:r>
      <w:r w:rsidRPr="00243C1E">
        <w:rPr>
          <w:rFonts w:ascii="Arial" w:eastAsia="Arial Unicode MS" w:hAnsi="Arial" w:cs="Arial"/>
        </w:rPr>
        <w:t xml:space="preserve">de los padres, tutores o quienes ejerzan la patria potestad de éste, </w:t>
      </w:r>
      <w:r w:rsidRPr="00243C1E">
        <w:rPr>
          <w:rFonts w:ascii="Arial" w:hAnsi="Arial" w:cs="Arial"/>
        </w:rPr>
        <w:t xml:space="preserve">que tenga como resultado la solución del conflicto mediante cualquier medio idóneo, como la mediación o la conciliación, entre otros. </w:t>
      </w:r>
    </w:p>
    <w:p w:rsidR="00737348" w:rsidRDefault="00737348" w:rsidP="00243C1E">
      <w:pPr>
        <w:tabs>
          <w:tab w:val="left" w:pos="360"/>
        </w:tabs>
        <w:jc w:val="both"/>
        <w:rPr>
          <w:rFonts w:ascii="Arial" w:hAnsi="Arial" w:cs="Arial"/>
        </w:rPr>
      </w:pPr>
    </w:p>
    <w:p w:rsidR="00AE3B0C" w:rsidRDefault="00AE3B0C" w:rsidP="00243C1E">
      <w:pPr>
        <w:tabs>
          <w:tab w:val="left" w:pos="360"/>
        </w:tabs>
        <w:jc w:val="both"/>
        <w:rPr>
          <w:rFonts w:ascii="Arial" w:hAnsi="Arial" w:cs="Arial"/>
        </w:rPr>
      </w:pPr>
    </w:p>
    <w:p w:rsidR="00AE3B0C" w:rsidRPr="00243C1E" w:rsidRDefault="00AE3B0C" w:rsidP="00243C1E">
      <w:pPr>
        <w:tabs>
          <w:tab w:val="left" w:pos="360"/>
        </w:tabs>
        <w:jc w:val="both"/>
        <w:rPr>
          <w:rFonts w:ascii="Arial" w:hAnsi="Arial" w:cs="Arial"/>
        </w:rPr>
      </w:pPr>
    </w:p>
    <w:p w:rsidR="00623972" w:rsidRDefault="00623972" w:rsidP="00243C1E">
      <w:pPr>
        <w:pStyle w:val="Textoindependiente3"/>
        <w:tabs>
          <w:tab w:val="left" w:pos="360"/>
        </w:tabs>
        <w:spacing w:after="0"/>
        <w:rPr>
          <w:rFonts w:ascii="Arial" w:hAnsi="Arial" w:cs="Arial"/>
          <w:b/>
          <w:sz w:val="20"/>
          <w:szCs w:val="20"/>
        </w:rPr>
      </w:pPr>
      <w:r w:rsidRPr="00243C1E">
        <w:rPr>
          <w:rFonts w:ascii="Arial" w:hAnsi="Arial" w:cs="Arial"/>
          <w:b/>
          <w:sz w:val="20"/>
          <w:szCs w:val="20"/>
        </w:rPr>
        <w:lastRenderedPageBreak/>
        <w:t xml:space="preserve">Artículo 44. </w:t>
      </w:r>
    </w:p>
    <w:p w:rsidR="00F9176B" w:rsidRPr="00AE3B0C" w:rsidRDefault="00F9176B" w:rsidP="00243C1E">
      <w:pPr>
        <w:pStyle w:val="Textoindependiente3"/>
        <w:tabs>
          <w:tab w:val="left" w:pos="360"/>
        </w:tabs>
        <w:spacing w:after="0"/>
        <w:rPr>
          <w:rFonts w:ascii="Arial" w:hAnsi="Arial" w:cs="Arial"/>
          <w:b/>
          <w:sz w:val="14"/>
          <w:szCs w:val="14"/>
        </w:rPr>
      </w:pPr>
    </w:p>
    <w:p w:rsidR="00623972" w:rsidRDefault="00623972" w:rsidP="00243C1E">
      <w:pPr>
        <w:pStyle w:val="Textoindependiente3"/>
        <w:numPr>
          <w:ilvl w:val="0"/>
          <w:numId w:val="18"/>
        </w:numPr>
        <w:tabs>
          <w:tab w:val="left" w:pos="360"/>
        </w:tabs>
        <w:spacing w:after="0"/>
        <w:ind w:left="0" w:firstLine="0"/>
        <w:jc w:val="both"/>
        <w:rPr>
          <w:rFonts w:ascii="Arial" w:hAnsi="Arial" w:cs="Arial"/>
          <w:sz w:val="20"/>
          <w:szCs w:val="20"/>
        </w:rPr>
      </w:pPr>
      <w:r w:rsidRPr="00243C1E">
        <w:rPr>
          <w:rFonts w:ascii="Arial" w:hAnsi="Arial" w:cs="Arial"/>
          <w:sz w:val="20"/>
          <w:szCs w:val="20"/>
        </w:rPr>
        <w:t xml:space="preserve">Los acuerdos reparatorios procederán en los casos perseguibles por querella necesaria o en aquellos en que únicamente hayan resultado daños patrimoniales, salvo que el Juez que conozca del asunto estime, fundada y motivadamente, que el acuerdo entre las partes afecta intereses públicos de especial relevancia. </w:t>
      </w:r>
    </w:p>
    <w:p w:rsidR="00D70823" w:rsidRPr="00AE3B0C" w:rsidRDefault="00D70823" w:rsidP="00D70823">
      <w:pPr>
        <w:pStyle w:val="Textoindependiente3"/>
        <w:tabs>
          <w:tab w:val="left" w:pos="360"/>
        </w:tabs>
        <w:spacing w:after="0"/>
        <w:jc w:val="both"/>
        <w:rPr>
          <w:rFonts w:ascii="Arial" w:hAnsi="Arial" w:cs="Arial"/>
          <w:sz w:val="14"/>
          <w:szCs w:val="14"/>
        </w:rPr>
      </w:pPr>
    </w:p>
    <w:p w:rsidR="00623972" w:rsidRPr="00243C1E" w:rsidRDefault="00623972" w:rsidP="00243C1E">
      <w:pPr>
        <w:pStyle w:val="Textoindependiente3"/>
        <w:numPr>
          <w:ilvl w:val="0"/>
          <w:numId w:val="18"/>
        </w:numPr>
        <w:tabs>
          <w:tab w:val="left" w:pos="360"/>
        </w:tabs>
        <w:spacing w:after="0"/>
        <w:ind w:left="0" w:firstLine="0"/>
        <w:jc w:val="both"/>
        <w:rPr>
          <w:rFonts w:ascii="Arial" w:hAnsi="Arial" w:cs="Arial"/>
          <w:sz w:val="20"/>
          <w:szCs w:val="20"/>
        </w:rPr>
      </w:pPr>
      <w:r w:rsidRPr="00243C1E">
        <w:rPr>
          <w:rFonts w:ascii="Arial" w:hAnsi="Arial" w:cs="Arial"/>
          <w:sz w:val="20"/>
          <w:szCs w:val="20"/>
        </w:rPr>
        <w:t>Sólo procederá el acuerdo reparatorio entre la víctima u ofendido y el adolescente a través de sus padres, tutores o quienes ejerzan la patria potestad, hasta antes de dictarse sentencia.</w:t>
      </w:r>
    </w:p>
    <w:p w:rsidR="00737348" w:rsidRPr="00AE3B0C" w:rsidRDefault="00737348" w:rsidP="00243C1E">
      <w:pPr>
        <w:pStyle w:val="Textoindependiente3"/>
        <w:tabs>
          <w:tab w:val="left" w:pos="360"/>
        </w:tabs>
        <w:spacing w:after="0"/>
        <w:jc w:val="both"/>
        <w:rPr>
          <w:rFonts w:ascii="Arial" w:hAnsi="Arial" w:cs="Arial"/>
          <w:sz w:val="14"/>
          <w:szCs w:val="14"/>
        </w:rPr>
      </w:pPr>
    </w:p>
    <w:p w:rsidR="00623972" w:rsidRDefault="00623972" w:rsidP="00243C1E">
      <w:pPr>
        <w:pStyle w:val="Ttulo1"/>
        <w:tabs>
          <w:tab w:val="left" w:pos="360"/>
        </w:tabs>
        <w:jc w:val="left"/>
        <w:rPr>
          <w:rFonts w:cs="Arial"/>
          <w:sz w:val="20"/>
          <w:lang w:eastAsia="en-US"/>
        </w:rPr>
      </w:pPr>
      <w:r w:rsidRPr="00243C1E">
        <w:rPr>
          <w:rFonts w:cs="Arial"/>
          <w:sz w:val="20"/>
          <w:lang w:eastAsia="en-US"/>
        </w:rPr>
        <w:t xml:space="preserve">Artículo 45. </w:t>
      </w:r>
    </w:p>
    <w:p w:rsidR="00F9176B" w:rsidRPr="00AE3B0C" w:rsidRDefault="00F9176B" w:rsidP="00F9176B">
      <w:pPr>
        <w:rPr>
          <w:sz w:val="14"/>
          <w:szCs w:val="14"/>
          <w:lang w:eastAsia="en-US"/>
        </w:rPr>
      </w:pPr>
    </w:p>
    <w:p w:rsidR="00623972" w:rsidRPr="00243C1E" w:rsidRDefault="00623972" w:rsidP="00243C1E">
      <w:pPr>
        <w:tabs>
          <w:tab w:val="left" w:pos="360"/>
        </w:tabs>
        <w:jc w:val="both"/>
        <w:rPr>
          <w:rFonts w:ascii="Arial" w:hAnsi="Arial" w:cs="Arial"/>
        </w:rPr>
      </w:pPr>
      <w:r w:rsidRPr="00243C1E">
        <w:rPr>
          <w:rFonts w:ascii="Arial" w:hAnsi="Arial" w:cs="Arial"/>
        </w:rPr>
        <w:t>La práctica para llegar a acuerdos reparatorios se regirá por los principios de libre voluntad, confidencialidad, flexibilidad, neutralidad, imparcialidad, equidad, legalidad y honestidad de las partes.</w:t>
      </w:r>
    </w:p>
    <w:p w:rsidR="00737348" w:rsidRPr="00AE3B0C" w:rsidRDefault="00737348" w:rsidP="00243C1E">
      <w:pPr>
        <w:tabs>
          <w:tab w:val="left" w:pos="360"/>
        </w:tabs>
        <w:jc w:val="both"/>
        <w:rPr>
          <w:rFonts w:ascii="Arial" w:hAnsi="Arial" w:cs="Arial"/>
          <w:sz w:val="14"/>
          <w:szCs w:val="14"/>
        </w:rPr>
      </w:pPr>
    </w:p>
    <w:p w:rsidR="00623972" w:rsidRPr="00F9176B" w:rsidRDefault="00623972" w:rsidP="00F9176B">
      <w:pPr>
        <w:pStyle w:val="Artculo"/>
        <w:rPr>
          <w:rStyle w:val="Ttulo2CarCarCarCarCarCarCarCarCarCarCarCarCarCarCarCarCarCarCarCarCarCarCarCarCarCarCarCarCarCarCarCarCarCarCarCarCarCarCarCarCarCarCarCarCarCarCarCarCarCarCarCarCarCarCarCarCarCarCarCarCar"/>
          <w:rFonts w:eastAsia="Arial Unicode MS" w:cs="Arial"/>
          <w:sz w:val="20"/>
        </w:rPr>
      </w:pPr>
      <w:r w:rsidRPr="00F9176B">
        <w:rPr>
          <w:rStyle w:val="Ttulo2CarCarCarCarCarCarCarCarCarCarCarCarCarCarCarCarCarCarCarCarCarCarCarCarCarCarCarCarCarCarCarCarCarCarCarCarCarCarCarCarCarCarCarCarCarCarCarCarCarCarCarCarCarCarCarCarCarCarCarCarCar"/>
          <w:rFonts w:eastAsia="Arial Unicode MS" w:cs="Arial"/>
          <w:sz w:val="20"/>
        </w:rPr>
        <w:t xml:space="preserve">Artículo 46. </w:t>
      </w:r>
    </w:p>
    <w:p w:rsidR="00F9176B" w:rsidRPr="00AE3B0C" w:rsidRDefault="00F9176B" w:rsidP="00F9176B">
      <w:pPr>
        <w:pStyle w:val="Ttulo4"/>
        <w:spacing w:before="0" w:after="0"/>
        <w:rPr>
          <w:rFonts w:ascii="Arial" w:eastAsia="Arial Unicode MS" w:hAnsi="Arial" w:cs="Arial"/>
          <w:sz w:val="14"/>
          <w:szCs w:val="14"/>
          <w:lang w:val="es-MX"/>
        </w:rPr>
      </w:pPr>
    </w:p>
    <w:p w:rsidR="00623972" w:rsidRDefault="00623972" w:rsidP="00243C1E">
      <w:pPr>
        <w:numPr>
          <w:ilvl w:val="0"/>
          <w:numId w:val="19"/>
        </w:numPr>
        <w:tabs>
          <w:tab w:val="left" w:pos="360"/>
        </w:tabs>
        <w:ind w:left="0" w:firstLine="0"/>
        <w:jc w:val="both"/>
        <w:rPr>
          <w:rFonts w:ascii="Arial" w:eastAsia="Arial Unicode MS" w:hAnsi="Arial" w:cs="Arial"/>
        </w:rPr>
      </w:pPr>
      <w:r w:rsidRPr="00243C1E">
        <w:rPr>
          <w:rFonts w:ascii="Arial" w:eastAsia="Arial Unicode MS" w:hAnsi="Arial" w:cs="Arial"/>
        </w:rPr>
        <w:t>Los acuerdos reparatorios se regirán por las reglas siguientes:</w:t>
      </w:r>
    </w:p>
    <w:p w:rsidR="00D70823" w:rsidRPr="00AE3B0C" w:rsidRDefault="00D70823" w:rsidP="00D70823">
      <w:pPr>
        <w:tabs>
          <w:tab w:val="left" w:pos="360"/>
        </w:tabs>
        <w:jc w:val="both"/>
        <w:rPr>
          <w:rFonts w:ascii="Arial" w:eastAsia="Arial Unicode MS" w:hAnsi="Arial" w:cs="Arial"/>
          <w:sz w:val="14"/>
          <w:szCs w:val="14"/>
        </w:rPr>
      </w:pPr>
    </w:p>
    <w:p w:rsidR="00623972" w:rsidRDefault="00623972" w:rsidP="000E45AD">
      <w:pPr>
        <w:pStyle w:val="NormalWeb"/>
        <w:numPr>
          <w:ilvl w:val="1"/>
          <w:numId w:val="19"/>
        </w:numPr>
        <w:tabs>
          <w:tab w:val="clear" w:pos="1440"/>
          <w:tab w:val="num" w:pos="0"/>
          <w:tab w:val="left" w:pos="284"/>
        </w:tabs>
        <w:spacing w:before="0" w:beforeAutospacing="0" w:after="0" w:afterAutospacing="0"/>
        <w:ind w:left="0" w:firstLine="0"/>
        <w:jc w:val="both"/>
        <w:rPr>
          <w:rFonts w:ascii="Arial" w:eastAsia="Arial Unicode MS" w:hAnsi="Arial" w:cs="Arial"/>
          <w:sz w:val="20"/>
          <w:szCs w:val="20"/>
        </w:rPr>
      </w:pPr>
      <w:r w:rsidRPr="00243C1E">
        <w:rPr>
          <w:rFonts w:ascii="Arial" w:eastAsia="Arial Unicode MS" w:hAnsi="Arial" w:cs="Arial"/>
          <w:sz w:val="20"/>
          <w:szCs w:val="20"/>
        </w:rPr>
        <w:t>El consentimiento libre y voluntario de la víctima u ofendido y por parte del adolescente, de los padres, tutores o quienes ejerzan la patria potestad de éste, quienes podrán retirarlo en cualquier momento de la actuación;</w:t>
      </w:r>
    </w:p>
    <w:p w:rsidR="00D70823" w:rsidRPr="00AE3B0C" w:rsidRDefault="00D70823" w:rsidP="000E45AD">
      <w:pPr>
        <w:pStyle w:val="NormalWeb"/>
        <w:tabs>
          <w:tab w:val="num" w:pos="0"/>
          <w:tab w:val="left" w:pos="284"/>
        </w:tabs>
        <w:spacing w:before="0" w:beforeAutospacing="0" w:after="0" w:afterAutospacing="0"/>
        <w:jc w:val="both"/>
        <w:rPr>
          <w:rFonts w:ascii="Arial" w:eastAsia="Arial Unicode MS" w:hAnsi="Arial" w:cs="Arial"/>
          <w:sz w:val="14"/>
          <w:szCs w:val="14"/>
        </w:rPr>
      </w:pPr>
    </w:p>
    <w:p w:rsidR="00623972" w:rsidRDefault="00623972" w:rsidP="000E45AD">
      <w:pPr>
        <w:numPr>
          <w:ilvl w:val="1"/>
          <w:numId w:val="19"/>
        </w:numPr>
        <w:tabs>
          <w:tab w:val="clear" w:pos="1440"/>
          <w:tab w:val="num" w:pos="0"/>
          <w:tab w:val="left" w:pos="284"/>
          <w:tab w:val="left" w:pos="360"/>
        </w:tabs>
        <w:ind w:left="0" w:firstLine="0"/>
        <w:jc w:val="both"/>
        <w:rPr>
          <w:rFonts w:ascii="Arial" w:eastAsia="Arial Unicode MS" w:hAnsi="Arial" w:cs="Arial"/>
        </w:rPr>
      </w:pPr>
      <w:r w:rsidRPr="00243C1E">
        <w:rPr>
          <w:rFonts w:ascii="Arial" w:eastAsia="Arial Unicode MS" w:hAnsi="Arial" w:cs="Arial"/>
        </w:rPr>
        <w:t>Los acuerdos que se alcancen deberán contener obligaciones razonables y proporcionadas con el daño ocasionado por la conducta del adolescente;</w:t>
      </w:r>
    </w:p>
    <w:p w:rsidR="00D70823" w:rsidRPr="00AE3B0C" w:rsidRDefault="00D70823" w:rsidP="000E45AD">
      <w:pPr>
        <w:tabs>
          <w:tab w:val="num" w:pos="0"/>
          <w:tab w:val="left" w:pos="284"/>
          <w:tab w:val="left" w:pos="360"/>
        </w:tabs>
        <w:jc w:val="both"/>
        <w:rPr>
          <w:rFonts w:ascii="Arial" w:eastAsia="Arial Unicode MS" w:hAnsi="Arial" w:cs="Arial"/>
          <w:sz w:val="14"/>
          <w:szCs w:val="14"/>
        </w:rPr>
      </w:pPr>
    </w:p>
    <w:p w:rsidR="00623972" w:rsidRDefault="00623972" w:rsidP="000E45AD">
      <w:pPr>
        <w:numPr>
          <w:ilvl w:val="1"/>
          <w:numId w:val="19"/>
        </w:numPr>
        <w:tabs>
          <w:tab w:val="clear" w:pos="1440"/>
          <w:tab w:val="num" w:pos="0"/>
          <w:tab w:val="left" w:pos="284"/>
          <w:tab w:val="left" w:pos="360"/>
        </w:tabs>
        <w:ind w:left="0" w:firstLine="0"/>
        <w:jc w:val="both"/>
        <w:rPr>
          <w:rFonts w:ascii="Arial" w:eastAsia="Arial Unicode MS" w:hAnsi="Arial" w:cs="Arial"/>
        </w:rPr>
      </w:pPr>
      <w:r w:rsidRPr="00243C1E">
        <w:rPr>
          <w:rFonts w:ascii="Arial" w:eastAsia="Arial Unicode MS" w:hAnsi="Arial" w:cs="Arial"/>
        </w:rPr>
        <w:t>La participación del adolescente no se utilizará como prueba de admisión de responsabilidad en procedimientos jurídiciales ulteriores;</w:t>
      </w:r>
    </w:p>
    <w:p w:rsidR="00D70823" w:rsidRPr="00AE3B0C" w:rsidRDefault="00D70823" w:rsidP="000E45AD">
      <w:pPr>
        <w:tabs>
          <w:tab w:val="num" w:pos="0"/>
          <w:tab w:val="left" w:pos="284"/>
          <w:tab w:val="left" w:pos="360"/>
        </w:tabs>
        <w:jc w:val="both"/>
        <w:rPr>
          <w:rFonts w:ascii="Arial" w:eastAsia="Arial Unicode MS" w:hAnsi="Arial" w:cs="Arial"/>
          <w:sz w:val="14"/>
          <w:szCs w:val="14"/>
        </w:rPr>
      </w:pPr>
    </w:p>
    <w:p w:rsidR="00623972" w:rsidRDefault="00623972" w:rsidP="000E45AD">
      <w:pPr>
        <w:numPr>
          <w:ilvl w:val="1"/>
          <w:numId w:val="19"/>
        </w:numPr>
        <w:tabs>
          <w:tab w:val="clear" w:pos="1440"/>
          <w:tab w:val="num" w:pos="0"/>
          <w:tab w:val="left" w:pos="284"/>
          <w:tab w:val="left" w:pos="360"/>
        </w:tabs>
        <w:ind w:left="0" w:firstLine="0"/>
        <w:jc w:val="both"/>
        <w:rPr>
          <w:rFonts w:ascii="Arial" w:eastAsia="Arial Unicode MS" w:hAnsi="Arial" w:cs="Arial"/>
        </w:rPr>
      </w:pPr>
      <w:r w:rsidRPr="00243C1E">
        <w:rPr>
          <w:rFonts w:ascii="Arial" w:eastAsia="Arial Unicode MS" w:hAnsi="Arial" w:cs="Arial"/>
        </w:rPr>
        <w:t>El incumplimiento de un acuerdo no deberá utilizarse como fundamento para la resolución definitiva;</w:t>
      </w:r>
    </w:p>
    <w:p w:rsidR="00D70823" w:rsidRPr="00AE3B0C" w:rsidRDefault="00D70823" w:rsidP="000E45AD">
      <w:pPr>
        <w:tabs>
          <w:tab w:val="num" w:pos="0"/>
          <w:tab w:val="left" w:pos="284"/>
          <w:tab w:val="left" w:pos="360"/>
        </w:tabs>
        <w:jc w:val="both"/>
        <w:rPr>
          <w:rFonts w:ascii="Arial" w:eastAsia="Arial Unicode MS" w:hAnsi="Arial" w:cs="Arial"/>
          <w:sz w:val="14"/>
          <w:szCs w:val="14"/>
        </w:rPr>
      </w:pPr>
    </w:p>
    <w:p w:rsidR="00623972" w:rsidRDefault="00623972" w:rsidP="000E45AD">
      <w:pPr>
        <w:numPr>
          <w:ilvl w:val="1"/>
          <w:numId w:val="19"/>
        </w:numPr>
        <w:tabs>
          <w:tab w:val="clear" w:pos="1440"/>
          <w:tab w:val="num" w:pos="0"/>
          <w:tab w:val="left" w:pos="284"/>
          <w:tab w:val="left" w:pos="360"/>
        </w:tabs>
        <w:ind w:left="0" w:firstLine="0"/>
        <w:jc w:val="both"/>
        <w:rPr>
          <w:rFonts w:ascii="Arial" w:eastAsia="Arial Unicode MS" w:hAnsi="Arial" w:cs="Arial"/>
        </w:rPr>
      </w:pPr>
      <w:r w:rsidRPr="00243C1E">
        <w:rPr>
          <w:rFonts w:ascii="Arial" w:eastAsia="Arial Unicode MS" w:hAnsi="Arial" w:cs="Arial"/>
        </w:rPr>
        <w:t>Los procedimientos deberán ser conducidos por facilitadores capacitados; y</w:t>
      </w:r>
    </w:p>
    <w:p w:rsidR="00D70823" w:rsidRPr="00AE3B0C" w:rsidRDefault="00D70823" w:rsidP="000E45AD">
      <w:pPr>
        <w:tabs>
          <w:tab w:val="num" w:pos="0"/>
          <w:tab w:val="left" w:pos="284"/>
          <w:tab w:val="left" w:pos="360"/>
        </w:tabs>
        <w:jc w:val="both"/>
        <w:rPr>
          <w:rFonts w:ascii="Arial" w:eastAsia="Arial Unicode MS" w:hAnsi="Arial" w:cs="Arial"/>
          <w:sz w:val="14"/>
          <w:szCs w:val="14"/>
        </w:rPr>
      </w:pPr>
    </w:p>
    <w:p w:rsidR="00623972" w:rsidRPr="00243C1E" w:rsidRDefault="00623972" w:rsidP="000E45AD">
      <w:pPr>
        <w:numPr>
          <w:ilvl w:val="1"/>
          <w:numId w:val="19"/>
        </w:numPr>
        <w:tabs>
          <w:tab w:val="clear" w:pos="1440"/>
          <w:tab w:val="num" w:pos="0"/>
          <w:tab w:val="left" w:pos="284"/>
          <w:tab w:val="left" w:pos="360"/>
        </w:tabs>
        <w:ind w:left="0" w:firstLine="0"/>
        <w:jc w:val="both"/>
        <w:rPr>
          <w:rFonts w:ascii="Arial" w:eastAsia="Arial Unicode MS" w:hAnsi="Arial" w:cs="Arial"/>
        </w:rPr>
      </w:pPr>
      <w:r w:rsidRPr="00243C1E">
        <w:rPr>
          <w:rFonts w:ascii="Arial" w:eastAsia="Arial Unicode MS" w:hAnsi="Arial" w:cs="Arial"/>
        </w:rPr>
        <w:t>La asistencia al adolescente por su defensor durante las pláticas de mediación o conciliación; si la víctima u ofendido fuese menor de edad o incapaz, el compromiso habrá de ser asumido con sus padres, tutores o representantes.</w:t>
      </w:r>
    </w:p>
    <w:p w:rsidR="0012447E" w:rsidRPr="00AE3B0C" w:rsidRDefault="0012447E" w:rsidP="00243C1E">
      <w:pPr>
        <w:tabs>
          <w:tab w:val="left" w:pos="360"/>
        </w:tabs>
        <w:jc w:val="both"/>
        <w:rPr>
          <w:rFonts w:ascii="Arial" w:eastAsia="Arial Unicode MS" w:hAnsi="Arial" w:cs="Arial"/>
          <w:sz w:val="14"/>
          <w:szCs w:val="14"/>
        </w:rPr>
      </w:pPr>
    </w:p>
    <w:p w:rsidR="00623972" w:rsidRPr="00243C1E" w:rsidRDefault="00623972" w:rsidP="00243C1E">
      <w:pPr>
        <w:numPr>
          <w:ilvl w:val="0"/>
          <w:numId w:val="19"/>
        </w:numPr>
        <w:tabs>
          <w:tab w:val="left" w:pos="360"/>
        </w:tabs>
        <w:ind w:left="0" w:firstLine="0"/>
        <w:jc w:val="both"/>
        <w:rPr>
          <w:rFonts w:ascii="Arial" w:hAnsi="Arial" w:cs="Arial"/>
        </w:rPr>
      </w:pPr>
      <w:r w:rsidRPr="00243C1E">
        <w:rPr>
          <w:rFonts w:ascii="Arial" w:hAnsi="Arial" w:cs="Arial"/>
        </w:rPr>
        <w:t>Los facilitadores deben desempeñar sus funciones de manera imparcial y velarán por que la víctima u ofendido y el adolescente actúen con mutuo respeto.</w:t>
      </w:r>
    </w:p>
    <w:p w:rsidR="00737348" w:rsidRPr="00AE3B0C" w:rsidRDefault="00737348" w:rsidP="00243C1E">
      <w:pPr>
        <w:tabs>
          <w:tab w:val="left" w:pos="360"/>
        </w:tabs>
        <w:jc w:val="both"/>
        <w:rPr>
          <w:rFonts w:ascii="Arial" w:hAnsi="Arial" w:cs="Arial"/>
          <w:sz w:val="14"/>
          <w:szCs w:val="14"/>
        </w:rPr>
      </w:pPr>
    </w:p>
    <w:p w:rsidR="00623972" w:rsidRPr="00243C1E" w:rsidRDefault="00623972" w:rsidP="00243C1E">
      <w:pPr>
        <w:tabs>
          <w:tab w:val="left" w:pos="360"/>
        </w:tabs>
        <w:jc w:val="both"/>
        <w:rPr>
          <w:rFonts w:ascii="Arial" w:eastAsia="Arial Unicode MS" w:hAnsi="Arial" w:cs="Arial"/>
          <w:b/>
        </w:rPr>
      </w:pPr>
      <w:r w:rsidRPr="00243C1E">
        <w:rPr>
          <w:rStyle w:val="Ttulo2CarCarCarCarCarCarCarCarCarCarCarCarCarCarCarCarCarCarCarCarCarCarCarCarCarCarCarCarCarCarCarCarCarCarCarCarCarCarCarCarCarCarCarCarCarCarCarCarCarCarCarCarCarCarCarCarCarCarCarCarCar"/>
          <w:rFonts w:ascii="Arial" w:eastAsia="Arial Unicode MS" w:hAnsi="Arial" w:cs="Arial"/>
          <w:b/>
        </w:rPr>
        <w:t xml:space="preserve">Artículo 47. </w:t>
      </w:r>
    </w:p>
    <w:p w:rsidR="007B69B6" w:rsidRPr="00AE3B0C" w:rsidRDefault="007B69B6" w:rsidP="00243C1E">
      <w:pPr>
        <w:tabs>
          <w:tab w:val="left" w:pos="360"/>
        </w:tabs>
        <w:jc w:val="both"/>
        <w:rPr>
          <w:rFonts w:ascii="Arial" w:eastAsia="Arial Unicode MS" w:hAnsi="Arial" w:cs="Arial"/>
          <w:sz w:val="14"/>
          <w:szCs w:val="14"/>
        </w:rPr>
      </w:pPr>
    </w:p>
    <w:p w:rsidR="00623972" w:rsidRDefault="00623972" w:rsidP="00243C1E">
      <w:pPr>
        <w:tabs>
          <w:tab w:val="left" w:pos="360"/>
        </w:tabs>
        <w:jc w:val="both"/>
        <w:rPr>
          <w:rFonts w:ascii="Arial" w:eastAsia="Arial Unicode MS" w:hAnsi="Arial" w:cs="Arial"/>
        </w:rPr>
      </w:pPr>
      <w:r w:rsidRPr="00243C1E">
        <w:rPr>
          <w:rFonts w:ascii="Arial" w:eastAsia="Arial Unicode MS" w:hAnsi="Arial" w:cs="Arial"/>
        </w:rPr>
        <w:t>En todo caso, para recurrir a los acuerdos reparatorios, el Agente del Ministerio Público y el Juez deberán:</w:t>
      </w:r>
    </w:p>
    <w:p w:rsidR="00F809B8" w:rsidRPr="00F809B8" w:rsidRDefault="00F809B8" w:rsidP="00243C1E">
      <w:pPr>
        <w:tabs>
          <w:tab w:val="left" w:pos="360"/>
        </w:tabs>
        <w:jc w:val="both"/>
        <w:rPr>
          <w:rFonts w:ascii="Arial" w:eastAsia="Arial Unicode MS" w:hAnsi="Arial" w:cs="Arial"/>
          <w:sz w:val="14"/>
          <w:szCs w:val="14"/>
        </w:rPr>
      </w:pPr>
    </w:p>
    <w:p w:rsidR="00623972" w:rsidRDefault="00623972" w:rsidP="000E45AD">
      <w:pPr>
        <w:numPr>
          <w:ilvl w:val="0"/>
          <w:numId w:val="94"/>
        </w:numPr>
        <w:tabs>
          <w:tab w:val="clear" w:pos="540"/>
          <w:tab w:val="num" w:pos="0"/>
          <w:tab w:val="left" w:pos="284"/>
        </w:tabs>
        <w:ind w:left="0" w:firstLine="0"/>
        <w:jc w:val="both"/>
        <w:rPr>
          <w:rFonts w:ascii="Arial" w:eastAsia="Arial Unicode MS" w:hAnsi="Arial" w:cs="Arial"/>
        </w:rPr>
      </w:pPr>
      <w:r w:rsidRPr="00243C1E">
        <w:rPr>
          <w:rFonts w:ascii="Arial" w:eastAsia="Arial Unicode MS" w:hAnsi="Arial" w:cs="Arial"/>
        </w:rPr>
        <w:t>Informar plenamente a las partes de sus derechos, de la naturaleza del proceso y de las posibles consecuencias de su decisión; y</w:t>
      </w:r>
    </w:p>
    <w:p w:rsidR="00D70823" w:rsidRPr="00AE3B0C" w:rsidRDefault="00D70823" w:rsidP="000E45AD">
      <w:pPr>
        <w:tabs>
          <w:tab w:val="num" w:pos="0"/>
          <w:tab w:val="left" w:pos="284"/>
        </w:tabs>
        <w:jc w:val="both"/>
        <w:rPr>
          <w:rFonts w:ascii="Arial" w:eastAsia="Arial Unicode MS" w:hAnsi="Arial" w:cs="Arial"/>
          <w:sz w:val="14"/>
          <w:szCs w:val="14"/>
        </w:rPr>
      </w:pPr>
    </w:p>
    <w:p w:rsidR="00623972" w:rsidRPr="00243C1E" w:rsidRDefault="00623972" w:rsidP="000E45AD">
      <w:pPr>
        <w:numPr>
          <w:ilvl w:val="0"/>
          <w:numId w:val="94"/>
        </w:numPr>
        <w:tabs>
          <w:tab w:val="clear" w:pos="540"/>
          <w:tab w:val="num" w:pos="0"/>
          <w:tab w:val="left" w:pos="284"/>
        </w:tabs>
        <w:ind w:left="0" w:firstLine="0"/>
        <w:jc w:val="both"/>
        <w:rPr>
          <w:rFonts w:ascii="Arial" w:hAnsi="Arial" w:cs="Arial"/>
        </w:rPr>
      </w:pPr>
      <w:r w:rsidRPr="00243C1E">
        <w:rPr>
          <w:rFonts w:ascii="Arial" w:hAnsi="Arial" w:cs="Arial"/>
        </w:rPr>
        <w:t xml:space="preserve">Cerciorarse que no se haya coaccionado ni inducido por medios desleales a la víctima u ofendido y al adolescente a través </w:t>
      </w:r>
      <w:r w:rsidRPr="00243C1E">
        <w:rPr>
          <w:rFonts w:ascii="Arial" w:eastAsia="Arial Unicode MS" w:hAnsi="Arial" w:cs="Arial"/>
        </w:rPr>
        <w:t xml:space="preserve">de los padres, tutores o quienes ejerzan la patria potestad, </w:t>
      </w:r>
      <w:r w:rsidRPr="00243C1E">
        <w:rPr>
          <w:rFonts w:ascii="Arial" w:hAnsi="Arial" w:cs="Arial"/>
        </w:rPr>
        <w:t>para que participen en procesos de este género o acepten sus resultados.</w:t>
      </w:r>
    </w:p>
    <w:p w:rsidR="00737348" w:rsidRPr="00AE3B0C" w:rsidRDefault="00737348" w:rsidP="00243C1E">
      <w:pPr>
        <w:tabs>
          <w:tab w:val="left" w:pos="0"/>
        </w:tabs>
        <w:ind w:left="540"/>
        <w:jc w:val="both"/>
        <w:rPr>
          <w:rStyle w:val="Ttulo2CarCarCarCarCarCarCarCarCarCarCarCarCarCarCarCarCarCarCarCarCarCarCarCarCarCarCarCarCarCarCarCarCarCarCarCarCarCarCarCarCarCarCarCarCarCarCarCarCarCarCarCarCarCarCarCarCarCarCarCarCar"/>
          <w:rFonts w:ascii="Arial" w:hAnsi="Arial" w:cs="Arial"/>
          <w:sz w:val="14"/>
          <w:szCs w:val="14"/>
        </w:rPr>
      </w:pPr>
    </w:p>
    <w:p w:rsidR="00623972" w:rsidRPr="007B69B6" w:rsidRDefault="00623972" w:rsidP="007B69B6">
      <w:pPr>
        <w:pStyle w:val="Artculo"/>
        <w:rPr>
          <w:rFonts w:cs="Arial"/>
          <w:sz w:val="20"/>
        </w:rPr>
      </w:pPr>
      <w:r w:rsidRPr="007B69B6">
        <w:rPr>
          <w:rFonts w:cs="Arial"/>
          <w:sz w:val="20"/>
        </w:rPr>
        <w:t xml:space="preserve">Artículo 48. </w:t>
      </w:r>
    </w:p>
    <w:p w:rsidR="007B69B6" w:rsidRPr="00AE3B0C" w:rsidRDefault="007B69B6" w:rsidP="007B69B6">
      <w:pPr>
        <w:pStyle w:val="Ttulo4"/>
        <w:spacing w:before="0" w:after="0"/>
        <w:rPr>
          <w:rFonts w:ascii="Arial" w:hAnsi="Arial" w:cs="Arial"/>
          <w:sz w:val="14"/>
          <w:szCs w:val="14"/>
          <w:lang w:val="es-MX"/>
        </w:rPr>
      </w:pPr>
    </w:p>
    <w:p w:rsidR="00100D53" w:rsidRDefault="00100D53" w:rsidP="003745F7">
      <w:pPr>
        <w:pStyle w:val="Style2"/>
        <w:numPr>
          <w:ilvl w:val="0"/>
          <w:numId w:val="105"/>
        </w:numPr>
        <w:tabs>
          <w:tab w:val="clear" w:pos="720"/>
          <w:tab w:val="num" w:pos="0"/>
          <w:tab w:val="left" w:pos="284"/>
        </w:tabs>
        <w:kinsoku w:val="0"/>
        <w:ind w:left="0" w:right="48" w:firstLine="0"/>
        <w:jc w:val="both"/>
        <w:rPr>
          <w:rStyle w:val="CharacterStyle3"/>
          <w:rFonts w:ascii="Arial" w:hAnsi="Arial" w:cs="Arial"/>
          <w:bCs/>
          <w:lang w:val="es-ES"/>
        </w:rPr>
      </w:pPr>
      <w:r w:rsidRPr="00243C1E">
        <w:rPr>
          <w:rStyle w:val="CharacterStyle3"/>
          <w:rFonts w:ascii="Arial" w:hAnsi="Arial" w:cs="Arial"/>
          <w:bCs/>
          <w:lang w:val="es-ES"/>
        </w:rPr>
        <w:t>El Agente del Ministerio Público o el Juez convocarán a una audiencia y deberán solicitar el asesoramiento y el auxilio de los Centros de Mediación de la Procuraduría General de Justicia del Estado para procurar acuerdos reparatorios entre las partes en conflicto o, cuando los interesados así lo dispongan, harán la designación de un facilitador certificado.</w:t>
      </w:r>
    </w:p>
    <w:p w:rsidR="00D70823" w:rsidRPr="00AE3B0C" w:rsidRDefault="00D70823" w:rsidP="000E45AD">
      <w:pPr>
        <w:pStyle w:val="Style2"/>
        <w:tabs>
          <w:tab w:val="num" w:pos="0"/>
          <w:tab w:val="left" w:pos="284"/>
        </w:tabs>
        <w:kinsoku w:val="0"/>
        <w:ind w:right="48"/>
        <w:jc w:val="both"/>
        <w:rPr>
          <w:rStyle w:val="CharacterStyle3"/>
          <w:rFonts w:ascii="Arial" w:hAnsi="Arial" w:cs="Arial"/>
          <w:bCs/>
          <w:sz w:val="14"/>
          <w:szCs w:val="14"/>
          <w:lang w:val="es-ES"/>
        </w:rPr>
      </w:pPr>
    </w:p>
    <w:p w:rsidR="00623972" w:rsidRDefault="00623972" w:rsidP="003745F7">
      <w:pPr>
        <w:numPr>
          <w:ilvl w:val="0"/>
          <w:numId w:val="105"/>
        </w:numPr>
        <w:tabs>
          <w:tab w:val="clear" w:pos="720"/>
          <w:tab w:val="num" w:pos="0"/>
          <w:tab w:val="left" w:pos="284"/>
          <w:tab w:val="left" w:pos="360"/>
        </w:tabs>
        <w:ind w:left="0" w:right="48" w:firstLine="0"/>
        <w:jc w:val="both"/>
        <w:rPr>
          <w:rFonts w:ascii="Arial" w:hAnsi="Arial" w:cs="Arial"/>
        </w:rPr>
      </w:pPr>
      <w:r w:rsidRPr="00243C1E">
        <w:rPr>
          <w:rFonts w:ascii="Arial" w:hAnsi="Arial" w:cs="Arial"/>
        </w:rPr>
        <w:t>Los facilitadores deberán guardar secreto sobre lo que conozcan en las deliberaciones y discusiones de las partes. La información que se genere en los procedimientos respectivos no podrá ser utilizada en perjuicio de las partes.</w:t>
      </w:r>
    </w:p>
    <w:p w:rsidR="00D70823" w:rsidRPr="00243C1E" w:rsidRDefault="00D70823" w:rsidP="000E45AD">
      <w:pPr>
        <w:tabs>
          <w:tab w:val="num" w:pos="0"/>
          <w:tab w:val="left" w:pos="284"/>
          <w:tab w:val="left" w:pos="360"/>
        </w:tabs>
        <w:ind w:right="48"/>
        <w:jc w:val="both"/>
        <w:rPr>
          <w:rFonts w:ascii="Arial" w:hAnsi="Arial" w:cs="Arial"/>
        </w:rPr>
      </w:pPr>
    </w:p>
    <w:p w:rsidR="00623972" w:rsidRPr="00243C1E" w:rsidRDefault="00623972" w:rsidP="003745F7">
      <w:pPr>
        <w:numPr>
          <w:ilvl w:val="0"/>
          <w:numId w:val="105"/>
        </w:numPr>
        <w:tabs>
          <w:tab w:val="clear" w:pos="720"/>
          <w:tab w:val="num" w:pos="0"/>
          <w:tab w:val="left" w:pos="284"/>
          <w:tab w:val="left" w:pos="360"/>
        </w:tabs>
        <w:ind w:left="0" w:right="48" w:firstLine="0"/>
        <w:jc w:val="both"/>
        <w:rPr>
          <w:rFonts w:ascii="Arial" w:hAnsi="Arial" w:cs="Arial"/>
        </w:rPr>
      </w:pPr>
      <w:r w:rsidRPr="00243C1E">
        <w:rPr>
          <w:rFonts w:ascii="Arial" w:hAnsi="Arial" w:cs="Arial"/>
        </w:rPr>
        <w:lastRenderedPageBreak/>
        <w:t>Todo acuerdo reparatorio deberá ser aprobado por el Juez, quien no lo hará cuando tenga fundados motivos para estimar que alguno de los intervinientes no esté en condiciones de igualdad para negociar, o ha actuado bajo coacción o amenaza, o en el supuesto previsto en el artículo 44 de esta ley.</w:t>
      </w:r>
    </w:p>
    <w:p w:rsidR="00737348" w:rsidRPr="00112570" w:rsidRDefault="00737348" w:rsidP="000E45AD">
      <w:pPr>
        <w:tabs>
          <w:tab w:val="left" w:pos="360"/>
        </w:tabs>
        <w:ind w:left="720" w:right="48"/>
        <w:jc w:val="both"/>
        <w:rPr>
          <w:rFonts w:ascii="Arial" w:hAnsi="Arial" w:cs="Arial"/>
          <w:sz w:val="12"/>
          <w:szCs w:val="12"/>
        </w:rPr>
      </w:pPr>
    </w:p>
    <w:p w:rsidR="00623972" w:rsidRDefault="00623972" w:rsidP="000E45AD">
      <w:pPr>
        <w:tabs>
          <w:tab w:val="left" w:pos="360"/>
        </w:tabs>
        <w:ind w:right="48"/>
        <w:jc w:val="both"/>
        <w:rPr>
          <w:rFonts w:ascii="Arial" w:hAnsi="Arial" w:cs="Arial"/>
          <w:b/>
        </w:rPr>
      </w:pPr>
      <w:r w:rsidRPr="00243C1E">
        <w:rPr>
          <w:rFonts w:ascii="Arial" w:hAnsi="Arial" w:cs="Arial"/>
          <w:b/>
        </w:rPr>
        <w:t xml:space="preserve">Artículo 49. </w:t>
      </w:r>
    </w:p>
    <w:p w:rsidR="003D7CF3" w:rsidRPr="00112570" w:rsidRDefault="003D7CF3" w:rsidP="000E45AD">
      <w:pPr>
        <w:tabs>
          <w:tab w:val="left" w:pos="360"/>
        </w:tabs>
        <w:ind w:right="48"/>
        <w:jc w:val="both"/>
        <w:rPr>
          <w:rFonts w:ascii="Arial" w:hAnsi="Arial" w:cs="Arial"/>
          <w:b/>
          <w:sz w:val="12"/>
          <w:szCs w:val="12"/>
        </w:rPr>
      </w:pPr>
    </w:p>
    <w:p w:rsidR="00D70823" w:rsidRDefault="00623972" w:rsidP="000E45AD">
      <w:pPr>
        <w:numPr>
          <w:ilvl w:val="0"/>
          <w:numId w:val="20"/>
        </w:numPr>
        <w:tabs>
          <w:tab w:val="left" w:pos="360"/>
        </w:tabs>
        <w:ind w:left="0" w:right="48" w:firstLine="0"/>
        <w:jc w:val="both"/>
        <w:rPr>
          <w:rFonts w:ascii="Arial" w:hAnsi="Arial" w:cs="Arial"/>
        </w:rPr>
      </w:pPr>
      <w:r w:rsidRPr="00243C1E">
        <w:rPr>
          <w:rFonts w:ascii="Arial" w:hAnsi="Arial" w:cs="Arial"/>
        </w:rPr>
        <w:t>El procedimiento para lograr el acuerdo reparatorio no podrá extenderse por más de treinta días naturales, durante los cuales se suspenderá el proceso y la prescripción de la acción de remisión.</w:t>
      </w:r>
    </w:p>
    <w:p w:rsidR="00D70823" w:rsidRPr="00112570" w:rsidRDefault="00D70823" w:rsidP="000E45AD">
      <w:pPr>
        <w:tabs>
          <w:tab w:val="left" w:pos="360"/>
        </w:tabs>
        <w:ind w:right="48"/>
        <w:jc w:val="both"/>
        <w:rPr>
          <w:rFonts w:ascii="Arial" w:hAnsi="Arial" w:cs="Arial"/>
          <w:sz w:val="12"/>
          <w:szCs w:val="12"/>
        </w:rPr>
      </w:pPr>
    </w:p>
    <w:p w:rsidR="00623972" w:rsidRDefault="00623972" w:rsidP="000E45AD">
      <w:pPr>
        <w:numPr>
          <w:ilvl w:val="0"/>
          <w:numId w:val="20"/>
        </w:numPr>
        <w:tabs>
          <w:tab w:val="left" w:pos="360"/>
        </w:tabs>
        <w:ind w:left="0" w:right="48" w:firstLine="0"/>
        <w:jc w:val="both"/>
        <w:rPr>
          <w:rFonts w:ascii="Arial" w:hAnsi="Arial" w:cs="Arial"/>
        </w:rPr>
      </w:pPr>
      <w:r w:rsidRPr="00243C1E">
        <w:rPr>
          <w:rFonts w:ascii="Arial" w:hAnsi="Arial" w:cs="Arial"/>
        </w:rPr>
        <w:t xml:space="preserve">Si a juicio del Agente del Ministerio Público o del Juez existieran actuaciones urgentes o inaplazables, éstas se realizarán siempre que no impliquen un acto de molestia que sea relevante para el adolescente. </w:t>
      </w:r>
    </w:p>
    <w:p w:rsidR="00D70823" w:rsidRPr="00112570" w:rsidRDefault="00D70823" w:rsidP="000E45AD">
      <w:pPr>
        <w:tabs>
          <w:tab w:val="left" w:pos="360"/>
        </w:tabs>
        <w:ind w:right="48"/>
        <w:jc w:val="both"/>
        <w:rPr>
          <w:rFonts w:ascii="Arial" w:hAnsi="Arial" w:cs="Arial"/>
          <w:sz w:val="12"/>
          <w:szCs w:val="12"/>
        </w:rPr>
      </w:pPr>
    </w:p>
    <w:p w:rsidR="00623972" w:rsidRPr="003D7CF3" w:rsidRDefault="00623972" w:rsidP="003D7CF3">
      <w:pPr>
        <w:pStyle w:val="Artculo"/>
        <w:ind w:right="48"/>
        <w:rPr>
          <w:rFonts w:cs="Arial"/>
          <w:sz w:val="20"/>
        </w:rPr>
      </w:pPr>
      <w:r w:rsidRPr="003D7CF3">
        <w:rPr>
          <w:rFonts w:cs="Arial"/>
          <w:sz w:val="20"/>
        </w:rPr>
        <w:t xml:space="preserve">Artículo 50. </w:t>
      </w:r>
    </w:p>
    <w:p w:rsidR="003D7CF3" w:rsidRPr="00112570" w:rsidRDefault="003D7CF3" w:rsidP="003D7CF3">
      <w:pPr>
        <w:pStyle w:val="Ttulo4"/>
        <w:spacing w:before="0" w:after="0"/>
        <w:rPr>
          <w:rFonts w:ascii="Arial" w:hAnsi="Arial" w:cs="Arial"/>
          <w:sz w:val="12"/>
          <w:szCs w:val="12"/>
          <w:lang w:val="es-MX"/>
        </w:rPr>
      </w:pPr>
    </w:p>
    <w:p w:rsidR="00623972" w:rsidRDefault="00623972" w:rsidP="000E45AD">
      <w:pPr>
        <w:numPr>
          <w:ilvl w:val="0"/>
          <w:numId w:val="21"/>
        </w:numPr>
        <w:tabs>
          <w:tab w:val="left" w:pos="360"/>
        </w:tabs>
        <w:ind w:left="0" w:right="48" w:firstLine="0"/>
        <w:jc w:val="both"/>
        <w:rPr>
          <w:rFonts w:ascii="Arial" w:hAnsi="Arial" w:cs="Arial"/>
        </w:rPr>
      </w:pPr>
      <w:r w:rsidRPr="00243C1E">
        <w:rPr>
          <w:rFonts w:ascii="Arial" w:hAnsi="Arial" w:cs="Arial"/>
        </w:rPr>
        <w:t xml:space="preserve">En caso de producirse un acuerdo se levantará acta que tendrá fuerza vinculante para las partes respecto de su contenido. </w:t>
      </w:r>
    </w:p>
    <w:p w:rsidR="00D70823" w:rsidRPr="00112570" w:rsidRDefault="00D70823" w:rsidP="000E45AD">
      <w:pPr>
        <w:tabs>
          <w:tab w:val="left" w:pos="360"/>
        </w:tabs>
        <w:ind w:right="48"/>
        <w:jc w:val="both"/>
        <w:rPr>
          <w:rFonts w:ascii="Arial" w:hAnsi="Arial" w:cs="Arial"/>
          <w:sz w:val="12"/>
          <w:szCs w:val="12"/>
        </w:rPr>
      </w:pPr>
    </w:p>
    <w:p w:rsidR="00623972" w:rsidRDefault="00623972" w:rsidP="000E45AD">
      <w:pPr>
        <w:pStyle w:val="Textoindependiente"/>
        <w:numPr>
          <w:ilvl w:val="0"/>
          <w:numId w:val="21"/>
        </w:numPr>
        <w:tabs>
          <w:tab w:val="left" w:pos="360"/>
        </w:tabs>
        <w:ind w:left="0" w:right="48" w:firstLine="0"/>
        <w:rPr>
          <w:rFonts w:cs="Arial"/>
          <w:i w:val="0"/>
          <w:lang w:eastAsia="en-US"/>
        </w:rPr>
      </w:pPr>
      <w:r w:rsidRPr="00243C1E">
        <w:rPr>
          <w:rFonts w:cs="Arial"/>
          <w:i w:val="0"/>
          <w:lang w:eastAsia="en-US"/>
        </w:rPr>
        <w:t>El plazo fijado para el cumplimiento de las obligaciones pactadas suspenderá el proceso y la prescripción de la acción de remisión.</w:t>
      </w:r>
    </w:p>
    <w:p w:rsidR="00D70823" w:rsidRPr="00112570" w:rsidRDefault="00D70823" w:rsidP="000E45AD">
      <w:pPr>
        <w:pStyle w:val="Textoindependiente"/>
        <w:tabs>
          <w:tab w:val="left" w:pos="360"/>
        </w:tabs>
        <w:ind w:right="48"/>
        <w:rPr>
          <w:rFonts w:cs="Arial"/>
          <w:i w:val="0"/>
          <w:sz w:val="12"/>
          <w:szCs w:val="12"/>
          <w:lang w:eastAsia="en-US"/>
        </w:rPr>
      </w:pPr>
    </w:p>
    <w:p w:rsidR="00623972" w:rsidRDefault="00623972" w:rsidP="000E45AD">
      <w:pPr>
        <w:numPr>
          <w:ilvl w:val="0"/>
          <w:numId w:val="21"/>
        </w:numPr>
        <w:tabs>
          <w:tab w:val="left" w:pos="360"/>
        </w:tabs>
        <w:ind w:left="0" w:right="48" w:firstLine="0"/>
        <w:jc w:val="both"/>
        <w:rPr>
          <w:rFonts w:ascii="Arial" w:hAnsi="Arial" w:cs="Arial"/>
        </w:rPr>
      </w:pPr>
      <w:r w:rsidRPr="00243C1E">
        <w:rPr>
          <w:rFonts w:ascii="Arial" w:hAnsi="Arial" w:cs="Arial"/>
        </w:rPr>
        <w:t xml:space="preserve">Si el adolescente incumpliera sin causa justa las obligaciones pactadas dentro del término que fijen las partes o, en caso de no establecerlo, dentro de un año contado a partir del día siguiente de la ratificación del acuerdo, el proceso continuará como si el mismo no se hubiera celebrado. </w:t>
      </w:r>
    </w:p>
    <w:p w:rsidR="00D70823" w:rsidRPr="00112570" w:rsidRDefault="00D70823" w:rsidP="000E45AD">
      <w:pPr>
        <w:tabs>
          <w:tab w:val="left" w:pos="360"/>
        </w:tabs>
        <w:ind w:right="48"/>
        <w:jc w:val="both"/>
        <w:rPr>
          <w:rFonts w:ascii="Arial" w:hAnsi="Arial" w:cs="Arial"/>
          <w:sz w:val="12"/>
          <w:szCs w:val="12"/>
        </w:rPr>
      </w:pPr>
    </w:p>
    <w:p w:rsidR="00623972" w:rsidRPr="00243C1E" w:rsidRDefault="00623972" w:rsidP="000E45AD">
      <w:pPr>
        <w:numPr>
          <w:ilvl w:val="0"/>
          <w:numId w:val="21"/>
        </w:numPr>
        <w:tabs>
          <w:tab w:val="left" w:pos="360"/>
        </w:tabs>
        <w:ind w:left="0" w:right="48" w:firstLine="0"/>
        <w:jc w:val="both"/>
        <w:rPr>
          <w:rFonts w:ascii="Arial" w:hAnsi="Arial" w:cs="Arial"/>
        </w:rPr>
      </w:pPr>
      <w:r w:rsidRPr="00243C1E">
        <w:rPr>
          <w:rFonts w:ascii="Arial" w:hAnsi="Arial" w:cs="Arial"/>
        </w:rPr>
        <w:t>El cumplimiento de lo acordado extinguirá la acción de remisión.</w:t>
      </w:r>
    </w:p>
    <w:p w:rsidR="00AA7A42" w:rsidRPr="00112570" w:rsidRDefault="00AA7A42" w:rsidP="00243C1E">
      <w:pPr>
        <w:tabs>
          <w:tab w:val="left" w:pos="360"/>
        </w:tabs>
        <w:jc w:val="both"/>
        <w:rPr>
          <w:rFonts w:ascii="Arial" w:hAnsi="Arial" w:cs="Arial"/>
        </w:rPr>
      </w:pPr>
    </w:p>
    <w:p w:rsidR="00623972" w:rsidRPr="00243C1E" w:rsidRDefault="00623972" w:rsidP="00243C1E">
      <w:pPr>
        <w:pStyle w:val="Ttulo2"/>
        <w:tabs>
          <w:tab w:val="left" w:pos="360"/>
        </w:tabs>
        <w:rPr>
          <w:rFonts w:cs="Arial"/>
        </w:rPr>
      </w:pPr>
      <w:r w:rsidRPr="00243C1E">
        <w:rPr>
          <w:rFonts w:cs="Arial"/>
        </w:rPr>
        <w:t>CAP</w:t>
      </w:r>
      <w:r w:rsidR="00FE0360">
        <w:rPr>
          <w:rFonts w:cs="Arial"/>
        </w:rPr>
        <w:t>Í</w:t>
      </w:r>
      <w:r w:rsidRPr="00243C1E">
        <w:rPr>
          <w:rFonts w:cs="Arial"/>
        </w:rPr>
        <w:t>TULO III</w:t>
      </w:r>
    </w:p>
    <w:p w:rsidR="00623972" w:rsidRDefault="00623972" w:rsidP="00243C1E">
      <w:pPr>
        <w:pStyle w:val="Ttulo2"/>
        <w:tabs>
          <w:tab w:val="left" w:pos="360"/>
        </w:tabs>
        <w:rPr>
          <w:rFonts w:cs="Arial"/>
        </w:rPr>
      </w:pPr>
      <w:r w:rsidRPr="00243C1E">
        <w:rPr>
          <w:rFonts w:cs="Arial"/>
        </w:rPr>
        <w:t>Suspensión del proceso a prueba</w:t>
      </w:r>
    </w:p>
    <w:p w:rsidR="00D70823" w:rsidRPr="00112570" w:rsidRDefault="00D70823" w:rsidP="00D70823">
      <w:pPr>
        <w:rPr>
          <w:sz w:val="12"/>
          <w:szCs w:val="12"/>
        </w:rPr>
      </w:pPr>
    </w:p>
    <w:p w:rsidR="00623972" w:rsidRDefault="00623972" w:rsidP="00243C1E">
      <w:pPr>
        <w:pStyle w:val="Artculo"/>
        <w:rPr>
          <w:rFonts w:cs="Arial"/>
          <w:sz w:val="20"/>
        </w:rPr>
      </w:pPr>
      <w:r w:rsidRPr="00243C1E">
        <w:rPr>
          <w:rStyle w:val="Ttulo2CarCarCarCarCarCarCarCarCarCarCarCarCarCarCarCarCarCarCarCarCarCarCarCarCarCarCarCarCarCarCarCarCarCarCarCarCarCarCarCarCarCarCarCarCarCarCarCarCarCarCarCarCarCarCarCarCarCarCarCarCar"/>
          <w:rFonts w:eastAsia="Arial Unicode MS" w:cs="Arial"/>
          <w:sz w:val="20"/>
        </w:rPr>
        <w:t xml:space="preserve">Artículo </w:t>
      </w:r>
      <w:r w:rsidRPr="00243C1E">
        <w:rPr>
          <w:rFonts w:cs="Arial"/>
          <w:sz w:val="20"/>
        </w:rPr>
        <w:t xml:space="preserve">51. </w:t>
      </w:r>
    </w:p>
    <w:p w:rsidR="00CA18B0" w:rsidRPr="00112570" w:rsidRDefault="00CA18B0" w:rsidP="00CA18B0">
      <w:pPr>
        <w:pStyle w:val="Ttulo4"/>
        <w:spacing w:before="0" w:after="0"/>
        <w:rPr>
          <w:rFonts w:ascii="Arial" w:hAnsi="Arial" w:cs="Arial"/>
          <w:sz w:val="12"/>
          <w:szCs w:val="12"/>
          <w:lang w:val="es-MX"/>
        </w:rPr>
      </w:pPr>
    </w:p>
    <w:p w:rsidR="00623972" w:rsidRDefault="00623972" w:rsidP="00243C1E">
      <w:pPr>
        <w:numPr>
          <w:ilvl w:val="0"/>
          <w:numId w:val="22"/>
        </w:numPr>
        <w:tabs>
          <w:tab w:val="left" w:pos="360"/>
        </w:tabs>
        <w:ind w:left="0" w:firstLine="0"/>
        <w:jc w:val="both"/>
        <w:rPr>
          <w:rFonts w:ascii="Arial" w:hAnsi="Arial" w:cs="Arial"/>
        </w:rPr>
      </w:pPr>
      <w:r w:rsidRPr="00243C1E">
        <w:rPr>
          <w:rFonts w:ascii="Arial" w:hAnsi="Arial" w:cs="Arial"/>
        </w:rPr>
        <w:t xml:space="preserve">En las conductas tipificadas como delitos en el Código Penal del Estado de Tamaulipas, de querella necesaria y en los que únicamente haya daño patrimonial, sobre los que proceda algún acuerdo reparatorio, previa solicitud del adolescente a través </w:t>
      </w:r>
      <w:r w:rsidRPr="00243C1E">
        <w:rPr>
          <w:rFonts w:ascii="Arial" w:eastAsia="Arial Unicode MS" w:hAnsi="Arial" w:cs="Arial"/>
        </w:rPr>
        <w:t>de los padres, tutores o quienes ejerzan la patria potestad de éste</w:t>
      </w:r>
      <w:r w:rsidRPr="00243C1E">
        <w:rPr>
          <w:rFonts w:ascii="Arial" w:hAnsi="Arial" w:cs="Arial"/>
        </w:rPr>
        <w:t xml:space="preserve"> o del Agente del Ministerio Público con acuerdo de aquél, procederá la suspensión del proceso a prueba, siempre que el adolescente no se encuentre gozando de este beneficio en proceso diverso. </w:t>
      </w:r>
    </w:p>
    <w:p w:rsidR="00D70823" w:rsidRPr="00112570" w:rsidRDefault="00D70823" w:rsidP="00D70823">
      <w:pPr>
        <w:tabs>
          <w:tab w:val="left" w:pos="360"/>
        </w:tabs>
        <w:jc w:val="both"/>
        <w:rPr>
          <w:rFonts w:ascii="Arial" w:hAnsi="Arial" w:cs="Arial"/>
          <w:sz w:val="12"/>
          <w:szCs w:val="12"/>
        </w:rPr>
      </w:pPr>
    </w:p>
    <w:p w:rsidR="00623972" w:rsidRDefault="00623972" w:rsidP="00243C1E">
      <w:pPr>
        <w:numPr>
          <w:ilvl w:val="0"/>
          <w:numId w:val="22"/>
        </w:numPr>
        <w:tabs>
          <w:tab w:val="left" w:pos="360"/>
        </w:tabs>
        <w:ind w:left="0" w:firstLine="0"/>
        <w:jc w:val="both"/>
        <w:rPr>
          <w:rFonts w:ascii="Arial" w:hAnsi="Arial" w:cs="Arial"/>
        </w:rPr>
      </w:pPr>
      <w:r w:rsidRPr="00243C1E">
        <w:rPr>
          <w:rFonts w:ascii="Arial" w:hAnsi="Arial" w:cs="Arial"/>
        </w:rPr>
        <w:t xml:space="preserve">La suspensión del proceso podrá solicitarse en cualquier momento hasta antes de dictarse la sentencia, y no impedirá el ejercicio de la acción civil ante los tribunales respectivos. En su caso, se estará a los hechos precisados en el auto  que resuelve la situación jurídica del adolescente en el proceso o a una descripción sucinta de los hechos que haga el Agente del Ministerio Público. </w:t>
      </w:r>
    </w:p>
    <w:p w:rsidR="00D70823" w:rsidRPr="00112570" w:rsidRDefault="00D70823" w:rsidP="00D70823">
      <w:pPr>
        <w:tabs>
          <w:tab w:val="left" w:pos="360"/>
        </w:tabs>
        <w:jc w:val="both"/>
        <w:rPr>
          <w:rFonts w:ascii="Arial" w:hAnsi="Arial" w:cs="Arial"/>
          <w:sz w:val="12"/>
          <w:szCs w:val="12"/>
        </w:rPr>
      </w:pPr>
    </w:p>
    <w:p w:rsidR="00623972" w:rsidRDefault="00623972" w:rsidP="00243C1E">
      <w:pPr>
        <w:numPr>
          <w:ilvl w:val="0"/>
          <w:numId w:val="22"/>
        </w:numPr>
        <w:tabs>
          <w:tab w:val="left" w:pos="360"/>
        </w:tabs>
        <w:ind w:left="0" w:firstLine="0"/>
        <w:jc w:val="both"/>
        <w:rPr>
          <w:rFonts w:ascii="Arial" w:hAnsi="Arial" w:cs="Arial"/>
        </w:rPr>
      </w:pPr>
      <w:r w:rsidRPr="00243C1E">
        <w:rPr>
          <w:rFonts w:ascii="Arial" w:hAnsi="Arial" w:cs="Arial"/>
        </w:rPr>
        <w:t>La solicitud deberá contener un plan de reparación del daño causado por la conducta considerada como delito por las leyes del Estado que se imputa al adolescente y el detalle de las condiciones que el adolescente estaría dispuesto a cumplir durante el período de suspensión del proceso a prueba. El plan podrá consistir en una indemnización equivalente a la reparación del daño que en su caso pudiera llegar a imponerse o a una reparación simbólica, inmediata o por cumplir a plazos.</w:t>
      </w:r>
    </w:p>
    <w:p w:rsidR="000E45AD" w:rsidRPr="00112570" w:rsidRDefault="000E45AD" w:rsidP="000E45AD">
      <w:pPr>
        <w:tabs>
          <w:tab w:val="left" w:pos="360"/>
        </w:tabs>
        <w:jc w:val="both"/>
        <w:rPr>
          <w:rFonts w:ascii="Arial" w:hAnsi="Arial" w:cs="Arial"/>
          <w:sz w:val="12"/>
          <w:szCs w:val="12"/>
        </w:rPr>
      </w:pPr>
    </w:p>
    <w:p w:rsidR="00D70823" w:rsidRDefault="00623972" w:rsidP="00D70823">
      <w:pPr>
        <w:pStyle w:val="NormalWeb"/>
        <w:numPr>
          <w:ilvl w:val="0"/>
          <w:numId w:val="22"/>
        </w:numPr>
        <w:tabs>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Para el otorgamiento de la suspensión es condición indispensable que el adolescente admita la conducta que se le atribuye y existan datos de la investigación que permitan corroborar su existencia.</w:t>
      </w:r>
    </w:p>
    <w:p w:rsidR="00D70823" w:rsidRPr="00112570" w:rsidRDefault="00D70823" w:rsidP="00D70823">
      <w:pPr>
        <w:pStyle w:val="NormalWeb"/>
        <w:tabs>
          <w:tab w:val="left" w:pos="360"/>
        </w:tabs>
        <w:spacing w:before="0" w:beforeAutospacing="0" w:after="0" w:afterAutospacing="0"/>
        <w:jc w:val="both"/>
        <w:rPr>
          <w:rFonts w:ascii="Arial" w:hAnsi="Arial" w:cs="Arial"/>
          <w:sz w:val="12"/>
          <w:szCs w:val="12"/>
        </w:rPr>
      </w:pPr>
    </w:p>
    <w:p w:rsidR="00737348" w:rsidRDefault="00623972" w:rsidP="00243C1E">
      <w:pPr>
        <w:pStyle w:val="NormalWeb"/>
        <w:numPr>
          <w:ilvl w:val="0"/>
          <w:numId w:val="22"/>
        </w:numPr>
        <w:tabs>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El Juez que conozca del asunto recibirá la solicitud al Agente del Ministerio Público, oirá a la víctima u ofendido plenamente identificado y al adolescente, debiendo resolver de inmediato. La resolución señalará si rechaza la solicitud o si la admite, en cuyo caso fijará las condiciones bajo las cuales suspenderá el proceso y aprobará o modificará el plan de reparación propuesto por el adolescente, sus padres, tutores o quien ejerza la patria potestad, conforme a criterios de razonabilidad. La sola falta de recursos económicos del adolescente no podrá aducirse para rechazar la posibilidad de suspensión del proceso a prueba.</w:t>
      </w:r>
    </w:p>
    <w:p w:rsidR="00D70823" w:rsidRPr="00243C1E" w:rsidRDefault="00D70823" w:rsidP="00D70823">
      <w:pPr>
        <w:pStyle w:val="NormalWeb"/>
        <w:tabs>
          <w:tab w:val="left" w:pos="360"/>
        </w:tabs>
        <w:spacing w:before="0" w:beforeAutospacing="0" w:after="0" w:afterAutospacing="0"/>
        <w:jc w:val="both"/>
        <w:rPr>
          <w:rFonts w:ascii="Arial" w:hAnsi="Arial" w:cs="Arial"/>
          <w:sz w:val="20"/>
          <w:szCs w:val="20"/>
        </w:rPr>
      </w:pPr>
    </w:p>
    <w:p w:rsidR="00623972" w:rsidRDefault="00623972" w:rsidP="00243C1E">
      <w:pPr>
        <w:numPr>
          <w:ilvl w:val="0"/>
          <w:numId w:val="22"/>
        </w:numPr>
        <w:tabs>
          <w:tab w:val="left" w:pos="360"/>
        </w:tabs>
        <w:ind w:left="0" w:firstLine="0"/>
        <w:jc w:val="both"/>
        <w:rPr>
          <w:rFonts w:ascii="Arial" w:hAnsi="Arial" w:cs="Arial"/>
        </w:rPr>
      </w:pPr>
      <w:r w:rsidRPr="00243C1E">
        <w:rPr>
          <w:rFonts w:ascii="Arial" w:hAnsi="Arial" w:cs="Arial"/>
        </w:rPr>
        <w:lastRenderedPageBreak/>
        <w:t>Si la solicitud del adolescente no se admitiera o el proceso se reanudara con posterioridad, la aceptación de los hechos por su parte no tendrá valor probatorio alguno, no se considerará como confesión, ni será utilizada en su contra.</w:t>
      </w:r>
    </w:p>
    <w:p w:rsidR="00D70823" w:rsidRPr="00243C1E" w:rsidRDefault="00D70823" w:rsidP="00D70823">
      <w:pPr>
        <w:tabs>
          <w:tab w:val="left" w:pos="360"/>
        </w:tabs>
        <w:jc w:val="both"/>
        <w:rPr>
          <w:rFonts w:ascii="Arial" w:hAnsi="Arial" w:cs="Arial"/>
        </w:rPr>
      </w:pPr>
    </w:p>
    <w:p w:rsidR="00623972" w:rsidRDefault="00623972" w:rsidP="00C53D0B">
      <w:pPr>
        <w:pStyle w:val="Artculo"/>
        <w:rPr>
          <w:rFonts w:cs="Arial"/>
          <w:sz w:val="20"/>
        </w:rPr>
      </w:pPr>
      <w:r w:rsidRPr="00243C1E">
        <w:rPr>
          <w:rStyle w:val="Ttulo2CarCarCarCarCarCarCarCarCarCarCarCarCarCarCarCarCarCarCarCarCarCarCarCarCarCarCarCarCarCarCarCarCarCarCarCarCarCarCarCarCarCarCarCarCarCarCarCarCarCarCarCarCarCarCarCarCarCarCarCarCar"/>
          <w:rFonts w:eastAsia="Arial Unicode MS" w:cs="Arial"/>
          <w:sz w:val="20"/>
        </w:rPr>
        <w:t>Artículo</w:t>
      </w:r>
      <w:r w:rsidRPr="00243C1E">
        <w:rPr>
          <w:rFonts w:cs="Arial"/>
          <w:sz w:val="20"/>
        </w:rPr>
        <w:t xml:space="preserve"> 52. </w:t>
      </w:r>
    </w:p>
    <w:p w:rsidR="00C53D0B" w:rsidRPr="00C53D0B" w:rsidRDefault="00C53D0B" w:rsidP="00C53D0B">
      <w:pPr>
        <w:pStyle w:val="Ttulo4"/>
        <w:spacing w:before="0" w:after="0"/>
        <w:rPr>
          <w:rFonts w:ascii="Arial" w:hAnsi="Arial" w:cs="Arial"/>
          <w:sz w:val="20"/>
          <w:szCs w:val="20"/>
          <w:lang w:val="es-MX"/>
        </w:rPr>
      </w:pPr>
    </w:p>
    <w:p w:rsidR="00623972" w:rsidRDefault="00623972" w:rsidP="00243C1E">
      <w:pPr>
        <w:numPr>
          <w:ilvl w:val="0"/>
          <w:numId w:val="23"/>
        </w:numPr>
        <w:tabs>
          <w:tab w:val="left" w:pos="360"/>
        </w:tabs>
        <w:ind w:left="0" w:firstLine="0"/>
        <w:jc w:val="both"/>
        <w:rPr>
          <w:rFonts w:ascii="Arial" w:hAnsi="Arial" w:cs="Arial"/>
        </w:rPr>
      </w:pPr>
      <w:r w:rsidRPr="00243C1E">
        <w:rPr>
          <w:rFonts w:ascii="Arial" w:hAnsi="Arial" w:cs="Arial"/>
        </w:rPr>
        <w:t>El Juez fijará el plazo de suspensión del proceso a prueba, que no podrá ser inferior a seis meses ni superior a un año, y determinará una o varias de las condiciones que deberá cumplir el adolescente, entre ellas las siguientes:</w:t>
      </w:r>
    </w:p>
    <w:p w:rsidR="00D70823" w:rsidRPr="00243C1E" w:rsidRDefault="00D70823" w:rsidP="00D70823">
      <w:pPr>
        <w:tabs>
          <w:tab w:val="left" w:pos="360"/>
        </w:tabs>
        <w:jc w:val="both"/>
        <w:rPr>
          <w:rFonts w:ascii="Arial" w:hAnsi="Arial" w:cs="Arial"/>
        </w:rPr>
      </w:pPr>
    </w:p>
    <w:p w:rsidR="00623972" w:rsidRDefault="00623972" w:rsidP="003745F7">
      <w:pPr>
        <w:pStyle w:val="NormalWeb"/>
        <w:numPr>
          <w:ilvl w:val="0"/>
          <w:numId w:val="142"/>
        </w:numPr>
        <w:tabs>
          <w:tab w:val="clear" w:pos="540"/>
          <w:tab w:val="num" w:pos="0"/>
          <w:tab w:val="left" w:pos="360"/>
        </w:tabs>
        <w:spacing w:before="0" w:beforeAutospacing="0" w:after="0" w:afterAutospacing="0"/>
        <w:ind w:left="0" w:firstLine="0"/>
        <w:rPr>
          <w:rFonts w:ascii="Arial" w:hAnsi="Arial" w:cs="Arial"/>
          <w:sz w:val="20"/>
          <w:szCs w:val="20"/>
        </w:rPr>
      </w:pPr>
      <w:r w:rsidRPr="00243C1E">
        <w:rPr>
          <w:rFonts w:ascii="Arial" w:hAnsi="Arial" w:cs="Arial"/>
          <w:sz w:val="20"/>
          <w:szCs w:val="20"/>
        </w:rPr>
        <w:t>Residir en un lugar determinado;</w:t>
      </w:r>
    </w:p>
    <w:p w:rsidR="00D70823" w:rsidRPr="00243C1E" w:rsidRDefault="00D70823" w:rsidP="000E45AD">
      <w:pPr>
        <w:pStyle w:val="NormalWeb"/>
        <w:tabs>
          <w:tab w:val="num" w:pos="0"/>
          <w:tab w:val="left" w:pos="360"/>
        </w:tabs>
        <w:spacing w:before="0" w:beforeAutospacing="0" w:after="0" w:afterAutospacing="0"/>
        <w:rPr>
          <w:rFonts w:ascii="Arial" w:hAnsi="Arial" w:cs="Arial"/>
          <w:sz w:val="20"/>
          <w:szCs w:val="20"/>
        </w:rPr>
      </w:pPr>
    </w:p>
    <w:p w:rsidR="00623972" w:rsidRDefault="00623972" w:rsidP="003745F7">
      <w:pPr>
        <w:numPr>
          <w:ilvl w:val="0"/>
          <w:numId w:val="142"/>
        </w:numPr>
        <w:tabs>
          <w:tab w:val="clear" w:pos="540"/>
          <w:tab w:val="num" w:pos="0"/>
          <w:tab w:val="left" w:pos="360"/>
        </w:tabs>
        <w:ind w:left="0" w:firstLine="0"/>
        <w:jc w:val="both"/>
        <w:rPr>
          <w:rFonts w:ascii="Arial" w:hAnsi="Arial" w:cs="Arial"/>
        </w:rPr>
      </w:pPr>
      <w:r w:rsidRPr="00243C1E">
        <w:rPr>
          <w:rFonts w:ascii="Arial" w:hAnsi="Arial" w:cs="Arial"/>
        </w:rPr>
        <w:t>Frecuentar o dejar de frecuentar determinados lugares o personas;</w:t>
      </w:r>
    </w:p>
    <w:p w:rsidR="00D70823" w:rsidRPr="00243C1E" w:rsidRDefault="00D70823" w:rsidP="000E45AD">
      <w:pPr>
        <w:tabs>
          <w:tab w:val="num" w:pos="0"/>
          <w:tab w:val="left" w:pos="360"/>
        </w:tabs>
        <w:jc w:val="both"/>
        <w:rPr>
          <w:rFonts w:ascii="Arial" w:hAnsi="Arial" w:cs="Arial"/>
        </w:rPr>
      </w:pPr>
    </w:p>
    <w:p w:rsidR="00623972" w:rsidRDefault="00623972" w:rsidP="003745F7">
      <w:pPr>
        <w:numPr>
          <w:ilvl w:val="0"/>
          <w:numId w:val="142"/>
        </w:numPr>
        <w:tabs>
          <w:tab w:val="clear" w:pos="540"/>
          <w:tab w:val="num" w:pos="0"/>
          <w:tab w:val="left" w:pos="360"/>
        </w:tabs>
        <w:ind w:left="0" w:firstLine="0"/>
        <w:jc w:val="both"/>
        <w:rPr>
          <w:rFonts w:ascii="Arial" w:hAnsi="Arial" w:cs="Arial"/>
        </w:rPr>
      </w:pPr>
      <w:r w:rsidRPr="00243C1E">
        <w:rPr>
          <w:rFonts w:ascii="Arial" w:hAnsi="Arial" w:cs="Arial"/>
        </w:rPr>
        <w:t>Abstenerse de consumir drogas, estupefacientes o bebidas alcohólicas;</w:t>
      </w:r>
    </w:p>
    <w:p w:rsidR="00D70823" w:rsidRPr="00243C1E" w:rsidRDefault="00D70823" w:rsidP="000E45AD">
      <w:pPr>
        <w:tabs>
          <w:tab w:val="num" w:pos="0"/>
          <w:tab w:val="left" w:pos="360"/>
        </w:tabs>
        <w:jc w:val="both"/>
        <w:rPr>
          <w:rFonts w:ascii="Arial" w:hAnsi="Arial" w:cs="Arial"/>
        </w:rPr>
      </w:pPr>
    </w:p>
    <w:p w:rsidR="00623972" w:rsidRDefault="00623972" w:rsidP="003745F7">
      <w:pPr>
        <w:numPr>
          <w:ilvl w:val="0"/>
          <w:numId w:val="142"/>
        </w:numPr>
        <w:tabs>
          <w:tab w:val="clear" w:pos="540"/>
          <w:tab w:val="num" w:pos="0"/>
          <w:tab w:val="left" w:pos="360"/>
        </w:tabs>
        <w:ind w:left="0" w:firstLine="0"/>
        <w:jc w:val="both"/>
        <w:rPr>
          <w:rFonts w:ascii="Arial" w:hAnsi="Arial" w:cs="Arial"/>
        </w:rPr>
      </w:pPr>
      <w:r w:rsidRPr="00243C1E">
        <w:rPr>
          <w:rFonts w:ascii="Arial" w:hAnsi="Arial" w:cs="Arial"/>
        </w:rPr>
        <w:t>Participar en programas especiales para la prevención y tratamiento de adicciones;</w:t>
      </w:r>
    </w:p>
    <w:p w:rsidR="00D70823" w:rsidRPr="00243C1E" w:rsidRDefault="00D70823" w:rsidP="000E45AD">
      <w:pPr>
        <w:tabs>
          <w:tab w:val="num" w:pos="0"/>
          <w:tab w:val="left" w:pos="360"/>
        </w:tabs>
        <w:jc w:val="both"/>
        <w:rPr>
          <w:rFonts w:ascii="Arial" w:hAnsi="Arial" w:cs="Arial"/>
        </w:rPr>
      </w:pPr>
    </w:p>
    <w:p w:rsidR="00623972" w:rsidRDefault="00623972" w:rsidP="003745F7">
      <w:pPr>
        <w:numPr>
          <w:ilvl w:val="0"/>
          <w:numId w:val="142"/>
        </w:numPr>
        <w:tabs>
          <w:tab w:val="clear" w:pos="540"/>
          <w:tab w:val="num" w:pos="0"/>
          <w:tab w:val="left" w:pos="360"/>
        </w:tabs>
        <w:ind w:left="0" w:firstLine="0"/>
        <w:jc w:val="both"/>
        <w:rPr>
          <w:rFonts w:ascii="Arial" w:hAnsi="Arial" w:cs="Arial"/>
        </w:rPr>
      </w:pPr>
      <w:r w:rsidRPr="00243C1E">
        <w:rPr>
          <w:rFonts w:ascii="Arial" w:hAnsi="Arial" w:cs="Arial"/>
        </w:rPr>
        <w:t>Comenzar o finalizar la escolaridad básica si no la ha cumplido, aprender un oficio o seguir cursos de capacitación en el lugar o la institución que determine el Juez;</w:t>
      </w:r>
    </w:p>
    <w:p w:rsidR="00D70823" w:rsidRPr="00243C1E" w:rsidRDefault="00D70823" w:rsidP="000E45AD">
      <w:pPr>
        <w:tabs>
          <w:tab w:val="num" w:pos="0"/>
          <w:tab w:val="left" w:pos="360"/>
        </w:tabs>
        <w:jc w:val="both"/>
        <w:rPr>
          <w:rFonts w:ascii="Arial" w:hAnsi="Arial" w:cs="Arial"/>
        </w:rPr>
      </w:pPr>
    </w:p>
    <w:p w:rsidR="00623972" w:rsidRDefault="00623972" w:rsidP="003745F7">
      <w:pPr>
        <w:numPr>
          <w:ilvl w:val="0"/>
          <w:numId w:val="142"/>
        </w:numPr>
        <w:tabs>
          <w:tab w:val="clear" w:pos="540"/>
          <w:tab w:val="num" w:pos="0"/>
          <w:tab w:val="left" w:pos="360"/>
        </w:tabs>
        <w:ind w:left="0" w:firstLine="0"/>
        <w:jc w:val="both"/>
        <w:rPr>
          <w:rFonts w:ascii="Arial" w:hAnsi="Arial" w:cs="Arial"/>
        </w:rPr>
      </w:pPr>
      <w:r w:rsidRPr="00243C1E">
        <w:rPr>
          <w:rFonts w:ascii="Arial" w:hAnsi="Arial" w:cs="Arial"/>
        </w:rPr>
        <w:t>Prestar servicio social a favor de la comunidad en instituciones públicas o privadas sin fines de lucro, siempre que el adolescente sea mayor de catorce años;</w:t>
      </w:r>
    </w:p>
    <w:p w:rsidR="00D70823" w:rsidRPr="00243C1E" w:rsidRDefault="00D70823" w:rsidP="000E45AD">
      <w:pPr>
        <w:tabs>
          <w:tab w:val="num" w:pos="0"/>
          <w:tab w:val="left" w:pos="360"/>
        </w:tabs>
        <w:jc w:val="both"/>
        <w:rPr>
          <w:rFonts w:ascii="Arial" w:hAnsi="Arial" w:cs="Arial"/>
        </w:rPr>
      </w:pPr>
    </w:p>
    <w:p w:rsidR="00623972" w:rsidRDefault="00623972" w:rsidP="003745F7">
      <w:pPr>
        <w:numPr>
          <w:ilvl w:val="0"/>
          <w:numId w:val="142"/>
        </w:numPr>
        <w:tabs>
          <w:tab w:val="clear" w:pos="540"/>
          <w:tab w:val="num" w:pos="0"/>
          <w:tab w:val="left" w:pos="360"/>
        </w:tabs>
        <w:ind w:left="0" w:firstLine="0"/>
        <w:jc w:val="both"/>
        <w:rPr>
          <w:rFonts w:ascii="Arial" w:hAnsi="Arial" w:cs="Arial"/>
        </w:rPr>
      </w:pPr>
      <w:r w:rsidRPr="00243C1E">
        <w:rPr>
          <w:rFonts w:ascii="Arial" w:hAnsi="Arial" w:cs="Arial"/>
        </w:rPr>
        <w:t>Someterse a tratamiento médico o psicológico, de preferencia en instituciones públicas, si es necesario;</w:t>
      </w:r>
    </w:p>
    <w:p w:rsidR="00D70823" w:rsidRPr="00243C1E" w:rsidRDefault="00D70823" w:rsidP="000E45AD">
      <w:pPr>
        <w:tabs>
          <w:tab w:val="num" w:pos="0"/>
          <w:tab w:val="left" w:pos="360"/>
        </w:tabs>
        <w:jc w:val="both"/>
        <w:rPr>
          <w:rFonts w:ascii="Arial" w:hAnsi="Arial" w:cs="Arial"/>
        </w:rPr>
      </w:pPr>
    </w:p>
    <w:p w:rsidR="00623972" w:rsidRDefault="00623972" w:rsidP="003745F7">
      <w:pPr>
        <w:numPr>
          <w:ilvl w:val="0"/>
          <w:numId w:val="142"/>
        </w:numPr>
        <w:tabs>
          <w:tab w:val="clear" w:pos="540"/>
          <w:tab w:val="num" w:pos="0"/>
          <w:tab w:val="left" w:pos="360"/>
        </w:tabs>
        <w:ind w:left="0" w:firstLine="0"/>
        <w:jc w:val="both"/>
        <w:rPr>
          <w:rFonts w:ascii="Arial" w:hAnsi="Arial" w:cs="Arial"/>
        </w:rPr>
      </w:pPr>
      <w:r w:rsidRPr="00243C1E">
        <w:rPr>
          <w:rFonts w:ascii="Arial" w:hAnsi="Arial" w:cs="Arial"/>
        </w:rPr>
        <w:t>Permanecer en un trabajo o empleo, o adquirir, en el plazo que el propio Juez determine, un oficio, arte, industria o profesión, si no tiene medios propios de subsistencia;</w:t>
      </w:r>
    </w:p>
    <w:p w:rsidR="00D70823" w:rsidRPr="00243C1E" w:rsidRDefault="00D70823" w:rsidP="000E45AD">
      <w:pPr>
        <w:tabs>
          <w:tab w:val="num" w:pos="0"/>
          <w:tab w:val="left" w:pos="360"/>
        </w:tabs>
        <w:jc w:val="both"/>
        <w:rPr>
          <w:rFonts w:ascii="Arial" w:hAnsi="Arial" w:cs="Arial"/>
        </w:rPr>
      </w:pPr>
    </w:p>
    <w:p w:rsidR="00623972" w:rsidRDefault="00623972" w:rsidP="003745F7">
      <w:pPr>
        <w:numPr>
          <w:ilvl w:val="0"/>
          <w:numId w:val="142"/>
        </w:numPr>
        <w:tabs>
          <w:tab w:val="clear" w:pos="540"/>
          <w:tab w:val="num" w:pos="0"/>
          <w:tab w:val="left" w:pos="360"/>
        </w:tabs>
        <w:ind w:left="0" w:firstLine="0"/>
        <w:jc w:val="both"/>
        <w:rPr>
          <w:rFonts w:ascii="Arial" w:hAnsi="Arial" w:cs="Arial"/>
        </w:rPr>
      </w:pPr>
      <w:r w:rsidRPr="00243C1E">
        <w:rPr>
          <w:rFonts w:ascii="Arial" w:hAnsi="Arial" w:cs="Arial"/>
        </w:rPr>
        <w:t>Someterse a la vigilancia que determine el Juez;</w:t>
      </w:r>
    </w:p>
    <w:p w:rsidR="00D70823" w:rsidRPr="00243C1E" w:rsidRDefault="00D70823" w:rsidP="000E45AD">
      <w:pPr>
        <w:tabs>
          <w:tab w:val="num" w:pos="0"/>
          <w:tab w:val="left" w:pos="360"/>
        </w:tabs>
        <w:jc w:val="both"/>
        <w:rPr>
          <w:rFonts w:ascii="Arial" w:hAnsi="Arial" w:cs="Arial"/>
        </w:rPr>
      </w:pPr>
    </w:p>
    <w:p w:rsidR="00623972" w:rsidRDefault="00623972" w:rsidP="003745F7">
      <w:pPr>
        <w:numPr>
          <w:ilvl w:val="0"/>
          <w:numId w:val="142"/>
        </w:numPr>
        <w:tabs>
          <w:tab w:val="clear" w:pos="540"/>
          <w:tab w:val="num" w:pos="0"/>
          <w:tab w:val="left" w:pos="360"/>
        </w:tabs>
        <w:ind w:left="0" w:firstLine="0"/>
        <w:jc w:val="both"/>
        <w:rPr>
          <w:rFonts w:ascii="Arial" w:hAnsi="Arial" w:cs="Arial"/>
        </w:rPr>
      </w:pPr>
      <w:r w:rsidRPr="00243C1E">
        <w:rPr>
          <w:rFonts w:ascii="Arial" w:hAnsi="Arial" w:cs="Arial"/>
        </w:rPr>
        <w:t>No conducir vehículos automotores;</w:t>
      </w:r>
    </w:p>
    <w:p w:rsidR="00D70823" w:rsidRPr="00243C1E" w:rsidRDefault="00D70823" w:rsidP="000E45AD">
      <w:pPr>
        <w:tabs>
          <w:tab w:val="num" w:pos="0"/>
          <w:tab w:val="left" w:pos="360"/>
        </w:tabs>
        <w:jc w:val="both"/>
        <w:rPr>
          <w:rFonts w:ascii="Arial" w:hAnsi="Arial" w:cs="Arial"/>
        </w:rPr>
      </w:pPr>
    </w:p>
    <w:p w:rsidR="00623972" w:rsidRDefault="00623972" w:rsidP="003745F7">
      <w:pPr>
        <w:numPr>
          <w:ilvl w:val="0"/>
          <w:numId w:val="142"/>
        </w:numPr>
        <w:tabs>
          <w:tab w:val="clear" w:pos="540"/>
          <w:tab w:val="num" w:pos="0"/>
          <w:tab w:val="left" w:pos="360"/>
        </w:tabs>
        <w:ind w:left="0" w:firstLine="0"/>
        <w:jc w:val="both"/>
        <w:rPr>
          <w:rFonts w:ascii="Arial" w:hAnsi="Arial" w:cs="Arial"/>
        </w:rPr>
      </w:pPr>
      <w:r w:rsidRPr="00243C1E">
        <w:rPr>
          <w:rFonts w:ascii="Arial" w:hAnsi="Arial" w:cs="Arial"/>
        </w:rPr>
        <w:t>Abstenerse de salir del país; o</w:t>
      </w:r>
    </w:p>
    <w:p w:rsidR="00D70823" w:rsidRPr="00243C1E" w:rsidRDefault="00D70823" w:rsidP="000E45AD">
      <w:pPr>
        <w:tabs>
          <w:tab w:val="num" w:pos="0"/>
          <w:tab w:val="left" w:pos="360"/>
        </w:tabs>
        <w:jc w:val="both"/>
        <w:rPr>
          <w:rFonts w:ascii="Arial" w:hAnsi="Arial" w:cs="Arial"/>
        </w:rPr>
      </w:pPr>
    </w:p>
    <w:p w:rsidR="00623972" w:rsidRDefault="00623972" w:rsidP="003745F7">
      <w:pPr>
        <w:numPr>
          <w:ilvl w:val="0"/>
          <w:numId w:val="142"/>
        </w:numPr>
        <w:tabs>
          <w:tab w:val="clear" w:pos="540"/>
          <w:tab w:val="num" w:pos="0"/>
          <w:tab w:val="left" w:pos="360"/>
        </w:tabs>
        <w:ind w:left="0" w:firstLine="0"/>
        <w:jc w:val="both"/>
        <w:rPr>
          <w:rFonts w:ascii="Arial" w:hAnsi="Arial" w:cs="Arial"/>
        </w:rPr>
      </w:pPr>
      <w:r w:rsidRPr="00243C1E">
        <w:rPr>
          <w:rFonts w:ascii="Arial" w:hAnsi="Arial" w:cs="Arial"/>
        </w:rPr>
        <w:t>Cumplir con los deberes de deudor alimentario.</w:t>
      </w:r>
    </w:p>
    <w:p w:rsidR="00D70823" w:rsidRPr="00243C1E" w:rsidRDefault="00D70823" w:rsidP="00D70823">
      <w:pPr>
        <w:tabs>
          <w:tab w:val="left" w:pos="360"/>
        </w:tabs>
        <w:jc w:val="both"/>
        <w:rPr>
          <w:rFonts w:ascii="Arial" w:hAnsi="Arial" w:cs="Arial"/>
        </w:rPr>
      </w:pPr>
    </w:p>
    <w:p w:rsidR="00D70823" w:rsidRDefault="00623972" w:rsidP="00D70823">
      <w:pPr>
        <w:numPr>
          <w:ilvl w:val="0"/>
          <w:numId w:val="23"/>
        </w:numPr>
        <w:tabs>
          <w:tab w:val="left" w:pos="360"/>
        </w:tabs>
        <w:ind w:left="0" w:firstLine="0"/>
        <w:jc w:val="both"/>
        <w:rPr>
          <w:rFonts w:ascii="Arial" w:hAnsi="Arial" w:cs="Arial"/>
        </w:rPr>
      </w:pPr>
      <w:r w:rsidRPr="00243C1E">
        <w:rPr>
          <w:rFonts w:ascii="Arial" w:hAnsi="Arial" w:cs="Arial"/>
        </w:rPr>
        <w:t>Cuando se acredite plenamente que el adolescente no pueda cumplir con alguna de las obligaciones anteriores, por ser contrarias a su salud o alguna otra causa de especial relevancia, el Juez podrá substituirlas, fundada y motivadamente, por el cumplimiento de otra u otras análogas que resulten razonables.</w:t>
      </w:r>
    </w:p>
    <w:p w:rsidR="00D70823" w:rsidRPr="00D70823" w:rsidRDefault="00D70823" w:rsidP="00D70823">
      <w:pPr>
        <w:tabs>
          <w:tab w:val="left" w:pos="360"/>
        </w:tabs>
        <w:jc w:val="both"/>
        <w:rPr>
          <w:rFonts w:ascii="Arial" w:hAnsi="Arial" w:cs="Arial"/>
        </w:rPr>
      </w:pPr>
    </w:p>
    <w:p w:rsidR="00623972" w:rsidRDefault="00623972" w:rsidP="00243C1E">
      <w:pPr>
        <w:numPr>
          <w:ilvl w:val="0"/>
          <w:numId w:val="23"/>
        </w:numPr>
        <w:tabs>
          <w:tab w:val="left" w:pos="360"/>
        </w:tabs>
        <w:ind w:left="0" w:firstLine="0"/>
        <w:jc w:val="both"/>
        <w:rPr>
          <w:rFonts w:ascii="Arial" w:hAnsi="Arial" w:cs="Arial"/>
        </w:rPr>
      </w:pPr>
      <w:r w:rsidRPr="00243C1E">
        <w:rPr>
          <w:rFonts w:ascii="Arial" w:hAnsi="Arial" w:cs="Arial"/>
        </w:rPr>
        <w:t>Para fijar las condiciones, el Juez podrá disponer que el adolescente sea sometido a una evaluación previa. En ningún caso impondrá medidas más gravosas que las solicitadas por el Agente del Ministerio Público.</w:t>
      </w:r>
    </w:p>
    <w:p w:rsidR="00EA48FF" w:rsidRPr="00243C1E" w:rsidRDefault="00EA48FF" w:rsidP="00EA48FF">
      <w:pPr>
        <w:tabs>
          <w:tab w:val="left" w:pos="360"/>
        </w:tabs>
        <w:jc w:val="both"/>
        <w:rPr>
          <w:rFonts w:ascii="Arial" w:hAnsi="Arial" w:cs="Arial"/>
        </w:rPr>
      </w:pPr>
    </w:p>
    <w:p w:rsidR="00623972" w:rsidRDefault="00623972" w:rsidP="00243C1E">
      <w:pPr>
        <w:numPr>
          <w:ilvl w:val="0"/>
          <w:numId w:val="23"/>
        </w:numPr>
        <w:tabs>
          <w:tab w:val="left" w:pos="360"/>
        </w:tabs>
        <w:ind w:left="0" w:firstLine="0"/>
        <w:jc w:val="both"/>
        <w:rPr>
          <w:rFonts w:ascii="Arial" w:hAnsi="Arial" w:cs="Arial"/>
        </w:rPr>
      </w:pPr>
      <w:r w:rsidRPr="00243C1E">
        <w:rPr>
          <w:rFonts w:ascii="Arial" w:hAnsi="Arial" w:cs="Arial"/>
        </w:rPr>
        <w:t>La decisión sobre la suspensión del proceso será pronunciada en audiencia, en presencia del adolescente y de la víctima u ofendido, quienes podrán expresar observaciones a las condiciones impuestas en los términos de este artículo, las cuales serán resueltas de inmediato. El Juez prevendrá al adolescente sobre las condiciones de conducta que se le fijen y las consecuencias de su inobservancia.</w:t>
      </w:r>
    </w:p>
    <w:p w:rsidR="00D70823" w:rsidRPr="00243C1E" w:rsidRDefault="00D70823" w:rsidP="00D70823">
      <w:pPr>
        <w:tabs>
          <w:tab w:val="left" w:pos="360"/>
        </w:tabs>
        <w:jc w:val="both"/>
        <w:rPr>
          <w:rFonts w:ascii="Arial" w:hAnsi="Arial" w:cs="Arial"/>
        </w:rPr>
      </w:pPr>
    </w:p>
    <w:p w:rsidR="00623972" w:rsidRDefault="00623972" w:rsidP="00243C1E">
      <w:pPr>
        <w:numPr>
          <w:ilvl w:val="0"/>
          <w:numId w:val="23"/>
        </w:numPr>
        <w:tabs>
          <w:tab w:val="left" w:pos="360"/>
        </w:tabs>
        <w:ind w:left="0" w:firstLine="0"/>
        <w:jc w:val="both"/>
        <w:rPr>
          <w:rFonts w:ascii="Arial" w:hAnsi="Arial" w:cs="Arial"/>
        </w:rPr>
      </w:pPr>
      <w:r w:rsidRPr="00243C1E">
        <w:rPr>
          <w:rFonts w:ascii="Arial" w:hAnsi="Arial" w:cs="Arial"/>
        </w:rPr>
        <w:t>La negativa de la suspensión del proceso a prueba será apelable; la decisión de suspensión del proceso a prueba no lo será, salvo que el adolescente considere que las condiciones fijadas resulten manifiestamente excesivas o que el Juez se hubiera excedido en sus facultades.</w:t>
      </w:r>
    </w:p>
    <w:p w:rsidR="00D70823" w:rsidRDefault="00D70823" w:rsidP="00D70823">
      <w:pPr>
        <w:tabs>
          <w:tab w:val="left" w:pos="360"/>
        </w:tabs>
        <w:jc w:val="both"/>
        <w:rPr>
          <w:rFonts w:ascii="Arial" w:hAnsi="Arial" w:cs="Arial"/>
        </w:rPr>
      </w:pPr>
    </w:p>
    <w:p w:rsidR="003232C0" w:rsidRPr="00243C1E" w:rsidRDefault="003232C0" w:rsidP="00D70823">
      <w:pPr>
        <w:tabs>
          <w:tab w:val="left" w:pos="360"/>
        </w:tabs>
        <w:jc w:val="both"/>
        <w:rPr>
          <w:rFonts w:ascii="Arial" w:hAnsi="Arial" w:cs="Arial"/>
        </w:rPr>
      </w:pPr>
    </w:p>
    <w:p w:rsidR="00623972" w:rsidRDefault="00623972" w:rsidP="00243C1E">
      <w:pPr>
        <w:pStyle w:val="Artculo"/>
        <w:rPr>
          <w:rStyle w:val="Ttulo2CarCarCarCarCarCarCarCarCarCarCarCarCarCarCarCarCarCarCarCarCarCarCarCarCarCarCarCarCarCarCarCarCarCarCarCarCarCarCarCarCarCarCarCarCarCarCarCarCarCarCarCarCarCarCarCarCarCarCarCarCar"/>
          <w:rFonts w:eastAsia="Arial Unicode MS" w:cs="Arial"/>
          <w:sz w:val="20"/>
        </w:rPr>
      </w:pPr>
      <w:bookmarkStart w:id="1" w:name="_Toc53217258"/>
      <w:bookmarkStart w:id="2" w:name="_Toc107080528"/>
      <w:r w:rsidRPr="00243C1E">
        <w:rPr>
          <w:rStyle w:val="Ttulo2CarCarCarCarCarCarCarCarCarCarCarCarCarCarCarCarCarCarCarCarCarCarCarCarCarCarCarCarCarCarCarCarCarCarCarCarCarCarCarCarCarCarCarCarCarCarCarCarCarCarCarCarCarCarCarCarCarCarCarCarCar"/>
          <w:rFonts w:eastAsia="Arial Unicode MS" w:cs="Arial"/>
          <w:sz w:val="20"/>
        </w:rPr>
        <w:lastRenderedPageBreak/>
        <w:t xml:space="preserve">Artículo 53. </w:t>
      </w:r>
      <w:bookmarkEnd w:id="1"/>
      <w:bookmarkEnd w:id="2"/>
    </w:p>
    <w:p w:rsidR="00EA48FF" w:rsidRPr="00EA48FF" w:rsidRDefault="00EA48FF" w:rsidP="00EA48FF">
      <w:pPr>
        <w:rPr>
          <w:rFonts w:eastAsia="Arial Unicode MS"/>
          <w:lang w:val="es-MX"/>
        </w:rPr>
      </w:pPr>
    </w:p>
    <w:p w:rsidR="00623972" w:rsidRPr="00243C1E" w:rsidRDefault="00623972" w:rsidP="00243C1E">
      <w:pPr>
        <w:tabs>
          <w:tab w:val="left" w:pos="360"/>
        </w:tabs>
        <w:jc w:val="both"/>
        <w:rPr>
          <w:rFonts w:ascii="Arial" w:hAnsi="Arial" w:cs="Arial"/>
        </w:rPr>
      </w:pPr>
      <w:r w:rsidRPr="00243C1E">
        <w:rPr>
          <w:rFonts w:ascii="Arial" w:hAnsi="Arial" w:cs="Arial"/>
        </w:rPr>
        <w:t xml:space="preserve">En los asuntos suspendidos en virtud de las disposiciones correspondientes a este Capítulo, el Agente del Ministerio Público tomará las medidas necesarias para evitar la pérdida, destrucción o ineficacia de los medios de prueba conocidos y de los que soliciten las partes. </w:t>
      </w:r>
    </w:p>
    <w:p w:rsidR="00737348" w:rsidRPr="00243C1E" w:rsidRDefault="00737348" w:rsidP="00243C1E">
      <w:pPr>
        <w:tabs>
          <w:tab w:val="left" w:pos="360"/>
        </w:tabs>
        <w:jc w:val="both"/>
        <w:rPr>
          <w:rFonts w:ascii="Arial" w:hAnsi="Arial" w:cs="Arial"/>
        </w:rPr>
      </w:pPr>
    </w:p>
    <w:p w:rsidR="00623972" w:rsidRDefault="00623972" w:rsidP="00243C1E">
      <w:pPr>
        <w:pStyle w:val="Artculo"/>
        <w:rPr>
          <w:rStyle w:val="Ttulo2CarCarCarCarCarCarCarCarCarCarCarCarCarCarCarCarCarCarCarCarCarCarCarCarCarCarCarCarCarCarCarCarCarCarCarCarCarCarCarCarCarCarCarCarCarCarCarCarCarCarCarCarCarCarCarCarCarCarCarCarCar"/>
          <w:rFonts w:eastAsia="Arial Unicode MS" w:cs="Arial"/>
          <w:sz w:val="20"/>
        </w:rPr>
      </w:pPr>
      <w:r w:rsidRPr="00243C1E">
        <w:rPr>
          <w:rStyle w:val="Ttulo2CarCarCarCarCarCarCarCarCarCarCarCarCarCarCarCarCarCarCarCarCarCarCarCarCarCarCarCarCarCarCarCarCarCarCarCarCarCarCarCarCarCarCarCarCarCarCarCarCarCarCarCarCarCarCarCarCarCarCarCarCar"/>
          <w:rFonts w:eastAsia="Arial Unicode MS" w:cs="Arial"/>
          <w:sz w:val="20"/>
        </w:rPr>
        <w:t xml:space="preserve">Artículo 54. </w:t>
      </w:r>
    </w:p>
    <w:p w:rsidR="00EA48FF" w:rsidRPr="00EA48FF" w:rsidRDefault="00EA48FF" w:rsidP="00EA48FF">
      <w:pPr>
        <w:rPr>
          <w:rFonts w:eastAsia="Arial Unicode MS"/>
          <w:lang w:val="es-MX"/>
        </w:rPr>
      </w:pPr>
    </w:p>
    <w:p w:rsidR="00623972" w:rsidRDefault="00623972" w:rsidP="00243C1E">
      <w:pPr>
        <w:numPr>
          <w:ilvl w:val="0"/>
          <w:numId w:val="24"/>
        </w:numPr>
        <w:tabs>
          <w:tab w:val="left" w:pos="360"/>
        </w:tabs>
        <w:ind w:left="0" w:firstLine="0"/>
        <w:jc w:val="both"/>
        <w:rPr>
          <w:rStyle w:val="Ttulo2CarCarCarCarCarCarCarCarCarCarCarCarCarCarCarCarCarCarCarCarCarCarCarCarCarCarCarCarCarCarCarCarCarCarCarCarCarCarCarCarCarCarCarCarCarCarCarCarCarCarCarCarCarCarCarCarCarCarCarCarCar"/>
          <w:rFonts w:ascii="Arial" w:hAnsi="Arial" w:cs="Arial"/>
        </w:rPr>
      </w:pPr>
      <w:r w:rsidRPr="00243C1E">
        <w:rPr>
          <w:rStyle w:val="Ttulo2CarCarCarCarCarCarCarCarCarCarCarCarCarCarCarCarCarCarCarCarCarCarCarCarCarCarCarCarCarCarCarCarCarCarCarCarCarCarCarCarCarCarCarCarCarCarCarCarCarCarCarCarCarCarCarCarCarCarCarCarCar"/>
          <w:rFonts w:ascii="Arial" w:hAnsi="Arial" w:cs="Arial"/>
        </w:rPr>
        <w:t xml:space="preserve">Si el adolescente se aparta considerablemente y en forma injustificada de las condiciones impuestas, previa petición del Agente del Ministerio Público, el Juez pedirá a las partes que expresen lo que a su derecho convenga, y resolverá de inmediato, fundada y motivadamente, acerca de la reanudación de la acción de remisión atendiendo a las circunstancias del caso. </w:t>
      </w:r>
    </w:p>
    <w:p w:rsidR="00D70823" w:rsidRPr="00243C1E" w:rsidRDefault="00D70823" w:rsidP="00D70823">
      <w:pPr>
        <w:tabs>
          <w:tab w:val="left" w:pos="360"/>
        </w:tabs>
        <w:jc w:val="both"/>
        <w:rPr>
          <w:rStyle w:val="Ttulo2CarCarCarCarCarCarCarCarCarCarCarCarCarCarCarCarCarCarCarCarCarCarCarCarCarCarCarCarCarCarCarCarCarCarCarCarCarCarCarCarCarCarCarCarCarCarCarCarCarCarCarCarCarCarCarCarCarCarCarCarCar"/>
          <w:rFonts w:ascii="Arial" w:hAnsi="Arial" w:cs="Arial"/>
        </w:rPr>
      </w:pPr>
    </w:p>
    <w:p w:rsidR="00623972" w:rsidRPr="00243C1E" w:rsidRDefault="00623972" w:rsidP="00243C1E">
      <w:pPr>
        <w:numPr>
          <w:ilvl w:val="0"/>
          <w:numId w:val="24"/>
        </w:numPr>
        <w:tabs>
          <w:tab w:val="left" w:pos="360"/>
        </w:tabs>
        <w:ind w:left="0" w:firstLine="0"/>
        <w:jc w:val="both"/>
        <w:rPr>
          <w:rStyle w:val="Ttulo2CarCarCarCarCarCarCarCarCarCarCarCarCarCarCarCarCarCarCarCarCarCarCarCarCarCarCarCarCarCarCarCarCarCarCarCarCarCarCarCarCarCarCarCarCarCarCarCarCarCarCarCarCarCarCarCarCarCarCarCarCar"/>
          <w:rFonts w:ascii="Arial" w:hAnsi="Arial" w:cs="Arial"/>
        </w:rPr>
      </w:pPr>
      <w:r w:rsidRPr="00243C1E">
        <w:rPr>
          <w:rStyle w:val="Ttulo2CarCarCarCarCarCarCarCarCarCarCarCarCarCarCarCarCarCarCarCarCarCarCarCarCarCarCarCarCarCarCarCarCarCarCarCarCarCarCarCarCarCarCarCarCarCarCarCarCarCarCarCarCarCarCarCarCarCarCarCarCar"/>
          <w:rFonts w:ascii="Arial" w:hAnsi="Arial" w:cs="Arial"/>
        </w:rPr>
        <w:t>En lugar de la revocación, el Juez podrá ampliar el plazo de la suspensión a prueba hasta por dos años más. Esta extensión del término puede imponerse sólo por una vez.</w:t>
      </w:r>
    </w:p>
    <w:p w:rsidR="00737348" w:rsidRPr="00243C1E" w:rsidRDefault="00737348" w:rsidP="00243C1E">
      <w:pPr>
        <w:tabs>
          <w:tab w:val="left" w:pos="360"/>
        </w:tabs>
        <w:jc w:val="both"/>
        <w:rPr>
          <w:rStyle w:val="Ttulo2CarCarCarCarCarCarCarCarCarCarCarCarCarCarCarCarCarCarCarCarCarCarCarCarCarCarCarCarCarCarCarCarCarCarCarCarCarCarCarCarCarCarCarCarCarCarCarCarCarCarCarCarCarCarCarCarCarCarCarCarCar"/>
          <w:rFonts w:ascii="Arial" w:hAnsi="Arial" w:cs="Arial"/>
        </w:rPr>
      </w:pPr>
    </w:p>
    <w:p w:rsidR="00623972" w:rsidRDefault="00623972" w:rsidP="00243C1E">
      <w:pPr>
        <w:pStyle w:val="Artculo"/>
        <w:rPr>
          <w:rFonts w:cs="Arial"/>
          <w:sz w:val="20"/>
        </w:rPr>
      </w:pPr>
      <w:r w:rsidRPr="00243C1E">
        <w:rPr>
          <w:rStyle w:val="Ttulo2CarCarCarCarCarCarCarCarCarCarCarCarCarCarCarCarCarCarCarCarCarCarCarCarCarCarCarCarCarCarCarCarCarCarCarCarCarCarCarCarCarCarCarCarCarCarCarCarCarCarCarCarCarCarCarCarCarCarCarCarCar"/>
          <w:rFonts w:eastAsia="Arial Unicode MS" w:cs="Arial"/>
          <w:sz w:val="20"/>
        </w:rPr>
        <w:t xml:space="preserve">Artículo </w:t>
      </w:r>
      <w:r w:rsidRPr="00243C1E">
        <w:rPr>
          <w:rFonts w:cs="Arial"/>
          <w:sz w:val="20"/>
        </w:rPr>
        <w:t xml:space="preserve">55. </w:t>
      </w:r>
    </w:p>
    <w:p w:rsidR="00EA48FF" w:rsidRPr="00EA48FF" w:rsidRDefault="00EA48FF" w:rsidP="00EA48FF">
      <w:pPr>
        <w:rPr>
          <w:rFonts w:eastAsia="Arial Unicode MS"/>
          <w:lang w:val="es-MX"/>
        </w:rPr>
      </w:pPr>
    </w:p>
    <w:p w:rsidR="00623972" w:rsidRDefault="00623972" w:rsidP="00243C1E">
      <w:pPr>
        <w:pStyle w:val="NormalWeb"/>
        <w:numPr>
          <w:ilvl w:val="0"/>
          <w:numId w:val="25"/>
        </w:numPr>
        <w:tabs>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Los efectos de la suspensión del proceso a prueba cesarán mientras el adolescente esté restringido de su libertad por otro proceso.</w:t>
      </w:r>
    </w:p>
    <w:p w:rsidR="00D70823" w:rsidRPr="00243C1E" w:rsidRDefault="00D70823" w:rsidP="00D70823">
      <w:pPr>
        <w:pStyle w:val="NormalWeb"/>
        <w:tabs>
          <w:tab w:val="left" w:pos="360"/>
        </w:tabs>
        <w:spacing w:before="0" w:beforeAutospacing="0" w:after="0" w:afterAutospacing="0"/>
        <w:jc w:val="both"/>
        <w:rPr>
          <w:rFonts w:ascii="Arial" w:hAnsi="Arial" w:cs="Arial"/>
          <w:sz w:val="20"/>
          <w:szCs w:val="20"/>
        </w:rPr>
      </w:pPr>
    </w:p>
    <w:p w:rsidR="00623972" w:rsidRDefault="00623972" w:rsidP="00243C1E">
      <w:pPr>
        <w:pStyle w:val="NormalWeb"/>
        <w:numPr>
          <w:ilvl w:val="0"/>
          <w:numId w:val="25"/>
        </w:numPr>
        <w:tabs>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Si el adolescente está sometido a otro proceso y goza de libertad, el plazo seguirá su curso, pero no podrá decretarse la extinción de la acción de remisión sino cuando quede firme la resolución que lo exima de responsabilidad por el la nueva conducta.</w:t>
      </w:r>
    </w:p>
    <w:p w:rsidR="00D70823" w:rsidRPr="00243C1E" w:rsidRDefault="00D70823" w:rsidP="00D70823">
      <w:pPr>
        <w:pStyle w:val="NormalWeb"/>
        <w:tabs>
          <w:tab w:val="left" w:pos="360"/>
        </w:tabs>
        <w:spacing w:before="0" w:beforeAutospacing="0" w:after="0" w:afterAutospacing="0"/>
        <w:jc w:val="both"/>
        <w:rPr>
          <w:rFonts w:ascii="Arial" w:hAnsi="Arial" w:cs="Arial"/>
          <w:sz w:val="20"/>
          <w:szCs w:val="20"/>
        </w:rPr>
      </w:pPr>
    </w:p>
    <w:p w:rsidR="00623972" w:rsidRPr="00243C1E" w:rsidRDefault="00623972" w:rsidP="00243C1E">
      <w:pPr>
        <w:numPr>
          <w:ilvl w:val="0"/>
          <w:numId w:val="25"/>
        </w:numPr>
        <w:tabs>
          <w:tab w:val="left" w:pos="360"/>
        </w:tabs>
        <w:ind w:left="0" w:firstLine="0"/>
        <w:jc w:val="both"/>
        <w:rPr>
          <w:rFonts w:ascii="Arial" w:hAnsi="Arial" w:cs="Arial"/>
        </w:rPr>
      </w:pPr>
      <w:r w:rsidRPr="00243C1E">
        <w:rPr>
          <w:rFonts w:ascii="Arial" w:hAnsi="Arial" w:cs="Arial"/>
        </w:rPr>
        <w:t xml:space="preserve">La revocación de la suspensión del proceso no impedirá el pronunciamiento de una sentencia absolutoria, ni la concesión de algunas de las medidas sustitutivas a la </w:t>
      </w:r>
      <w:r w:rsidRPr="00243C1E">
        <w:rPr>
          <w:rFonts w:ascii="Arial" w:hAnsi="Arial" w:cs="Arial"/>
          <w:snapToGrid w:val="0"/>
        </w:rPr>
        <w:t>restricción</w:t>
      </w:r>
      <w:r w:rsidRPr="00243C1E">
        <w:rPr>
          <w:rFonts w:ascii="Arial" w:hAnsi="Arial" w:cs="Arial"/>
        </w:rPr>
        <w:t xml:space="preserve"> de libertad, cuando fueren procedentes.</w:t>
      </w:r>
    </w:p>
    <w:p w:rsidR="00737348" w:rsidRPr="00243C1E" w:rsidRDefault="00737348" w:rsidP="00243C1E">
      <w:pPr>
        <w:tabs>
          <w:tab w:val="left" w:pos="360"/>
        </w:tabs>
        <w:jc w:val="both"/>
        <w:rPr>
          <w:rFonts w:ascii="Arial" w:hAnsi="Arial" w:cs="Arial"/>
        </w:rPr>
      </w:pPr>
    </w:p>
    <w:p w:rsidR="00623972" w:rsidRDefault="00623972" w:rsidP="00243C1E">
      <w:pPr>
        <w:pStyle w:val="Artculo"/>
        <w:rPr>
          <w:rFonts w:cs="Arial"/>
          <w:sz w:val="20"/>
        </w:rPr>
      </w:pPr>
      <w:r w:rsidRPr="00243C1E">
        <w:rPr>
          <w:rFonts w:cs="Arial"/>
          <w:sz w:val="20"/>
        </w:rPr>
        <w:t xml:space="preserve">Artículo 56. </w:t>
      </w:r>
    </w:p>
    <w:p w:rsidR="00E31B42" w:rsidRPr="00E31B42" w:rsidRDefault="00E31B42" w:rsidP="00E31B42">
      <w:pPr>
        <w:rPr>
          <w:rFonts w:eastAsia="Arial Unicode MS"/>
          <w:lang w:val="es-MX"/>
        </w:rPr>
      </w:pPr>
    </w:p>
    <w:p w:rsidR="00623972" w:rsidRDefault="00623972" w:rsidP="00243C1E">
      <w:pPr>
        <w:numPr>
          <w:ilvl w:val="0"/>
          <w:numId w:val="26"/>
        </w:numPr>
        <w:tabs>
          <w:tab w:val="left" w:pos="360"/>
        </w:tabs>
        <w:ind w:left="0" w:firstLine="0"/>
        <w:jc w:val="both"/>
        <w:rPr>
          <w:rFonts w:ascii="Arial" w:hAnsi="Arial" w:cs="Arial"/>
        </w:rPr>
      </w:pPr>
      <w:r w:rsidRPr="00243C1E">
        <w:rPr>
          <w:rFonts w:ascii="Arial" w:hAnsi="Arial" w:cs="Arial"/>
        </w:rPr>
        <w:t>La suspensión del proceso a prueba no extingue las acciones civiles de la víctima u ofendido o de terceros. Sin embargo, si la víctima recibe pagos en virtud de la procedencia de la suspensión, ellos se destinarán a la indemnización por daños y perjuicios que le pudiere corresponder.</w:t>
      </w:r>
    </w:p>
    <w:p w:rsidR="00D70823" w:rsidRPr="00243C1E" w:rsidRDefault="00D70823" w:rsidP="00D70823">
      <w:pPr>
        <w:tabs>
          <w:tab w:val="left" w:pos="360"/>
        </w:tabs>
        <w:jc w:val="both"/>
        <w:rPr>
          <w:rFonts w:ascii="Arial" w:hAnsi="Arial" w:cs="Arial"/>
        </w:rPr>
      </w:pPr>
    </w:p>
    <w:p w:rsidR="00623972" w:rsidRPr="00243C1E" w:rsidRDefault="00623972" w:rsidP="00243C1E">
      <w:pPr>
        <w:numPr>
          <w:ilvl w:val="0"/>
          <w:numId w:val="26"/>
        </w:numPr>
        <w:tabs>
          <w:tab w:val="left" w:pos="360"/>
        </w:tabs>
        <w:ind w:left="0" w:firstLine="0"/>
        <w:jc w:val="both"/>
        <w:rPr>
          <w:rFonts w:ascii="Arial" w:hAnsi="Arial" w:cs="Arial"/>
        </w:rPr>
      </w:pPr>
      <w:r w:rsidRPr="00243C1E">
        <w:rPr>
          <w:rFonts w:ascii="Arial" w:hAnsi="Arial" w:cs="Arial"/>
        </w:rPr>
        <w:t>Transcurrido el plazo que se fije sin que la suspensión fuere revocada, se extinguirá la acción de remisión, debiendo el Juez dictar el sobreseimiento a petición de parte y, en todo caso, de oficio.</w:t>
      </w:r>
    </w:p>
    <w:p w:rsidR="00025E70" w:rsidRPr="00243C1E" w:rsidRDefault="00025E70" w:rsidP="00243C1E">
      <w:pPr>
        <w:rPr>
          <w:rFonts w:ascii="Arial" w:hAnsi="Arial" w:cs="Arial"/>
          <w:lang w:val="es-MX"/>
        </w:rPr>
      </w:pPr>
    </w:p>
    <w:p w:rsidR="00623972" w:rsidRDefault="00623972" w:rsidP="006E1338">
      <w:pPr>
        <w:pStyle w:val="Ttulo7"/>
        <w:widowControl w:val="0"/>
        <w:tabs>
          <w:tab w:val="left" w:pos="360"/>
        </w:tabs>
        <w:spacing w:before="0" w:after="0"/>
        <w:jc w:val="center"/>
        <w:rPr>
          <w:rFonts w:ascii="Arial" w:hAnsi="Arial" w:cs="Arial"/>
          <w:b/>
          <w:sz w:val="20"/>
          <w:szCs w:val="20"/>
        </w:rPr>
      </w:pPr>
      <w:r w:rsidRPr="00243C1E">
        <w:rPr>
          <w:rFonts w:ascii="Arial" w:hAnsi="Arial" w:cs="Arial"/>
          <w:b/>
          <w:sz w:val="20"/>
          <w:szCs w:val="20"/>
        </w:rPr>
        <w:t>TÍTULO IV</w:t>
      </w:r>
    </w:p>
    <w:p w:rsidR="00623972" w:rsidRDefault="00623972" w:rsidP="006E1338">
      <w:pPr>
        <w:pStyle w:val="Ttulo7"/>
        <w:widowControl w:val="0"/>
        <w:tabs>
          <w:tab w:val="left" w:pos="360"/>
        </w:tabs>
        <w:spacing w:before="0" w:after="0"/>
        <w:jc w:val="center"/>
        <w:rPr>
          <w:rFonts w:ascii="Arial" w:hAnsi="Arial" w:cs="Arial"/>
          <w:b/>
          <w:sz w:val="20"/>
          <w:szCs w:val="20"/>
        </w:rPr>
      </w:pPr>
      <w:r w:rsidRPr="00243C1E">
        <w:rPr>
          <w:rFonts w:ascii="Arial" w:hAnsi="Arial" w:cs="Arial"/>
          <w:b/>
          <w:sz w:val="20"/>
          <w:szCs w:val="20"/>
        </w:rPr>
        <w:t>Procedimiento para adolescentes</w:t>
      </w:r>
    </w:p>
    <w:p w:rsidR="00FE0360" w:rsidRPr="003C2166" w:rsidRDefault="00FE0360" w:rsidP="006E1338">
      <w:pPr>
        <w:rPr>
          <w:lang w:val="es-ES"/>
        </w:rPr>
      </w:pPr>
    </w:p>
    <w:p w:rsidR="00623972" w:rsidRDefault="00623972" w:rsidP="006E1338">
      <w:pPr>
        <w:widowControl w:val="0"/>
        <w:tabs>
          <w:tab w:val="left" w:pos="360"/>
        </w:tabs>
        <w:jc w:val="center"/>
        <w:rPr>
          <w:rFonts w:ascii="Arial" w:hAnsi="Arial" w:cs="Arial"/>
          <w:b/>
          <w:snapToGrid w:val="0"/>
        </w:rPr>
      </w:pPr>
      <w:r w:rsidRPr="00243C1E">
        <w:rPr>
          <w:rFonts w:ascii="Arial" w:hAnsi="Arial" w:cs="Arial"/>
          <w:b/>
          <w:snapToGrid w:val="0"/>
        </w:rPr>
        <w:t>CAP</w:t>
      </w:r>
      <w:r w:rsidR="00FE0360">
        <w:rPr>
          <w:rFonts w:ascii="Arial" w:hAnsi="Arial" w:cs="Arial"/>
          <w:b/>
          <w:snapToGrid w:val="0"/>
        </w:rPr>
        <w:t>Í</w:t>
      </w:r>
      <w:r w:rsidRPr="00243C1E">
        <w:rPr>
          <w:rFonts w:ascii="Arial" w:hAnsi="Arial" w:cs="Arial"/>
          <w:b/>
          <w:snapToGrid w:val="0"/>
        </w:rPr>
        <w:t>TULO I</w:t>
      </w:r>
    </w:p>
    <w:p w:rsidR="00623972" w:rsidRDefault="00623972" w:rsidP="006E1338">
      <w:pPr>
        <w:widowControl w:val="0"/>
        <w:tabs>
          <w:tab w:val="left" w:pos="360"/>
        </w:tabs>
        <w:jc w:val="center"/>
        <w:rPr>
          <w:rFonts w:ascii="Arial" w:hAnsi="Arial" w:cs="Arial"/>
          <w:b/>
          <w:snapToGrid w:val="0"/>
        </w:rPr>
      </w:pPr>
      <w:r w:rsidRPr="00243C1E">
        <w:rPr>
          <w:rFonts w:ascii="Arial" w:hAnsi="Arial" w:cs="Arial"/>
          <w:b/>
          <w:snapToGrid w:val="0"/>
        </w:rPr>
        <w:t>Disposiciones generales</w:t>
      </w:r>
    </w:p>
    <w:p w:rsidR="00D70823" w:rsidRPr="004B5DDA" w:rsidRDefault="00D70823" w:rsidP="004B5DDA">
      <w:pPr>
        <w:rPr>
          <w:rFonts w:ascii="Arial" w:hAnsi="Arial" w:cs="Arial"/>
          <w:snapToGrid w:val="0"/>
        </w:rPr>
      </w:pPr>
    </w:p>
    <w:p w:rsidR="00623972" w:rsidRDefault="00702A0C" w:rsidP="00243C1E">
      <w:pPr>
        <w:jc w:val="both"/>
        <w:rPr>
          <w:rFonts w:ascii="Arial" w:hAnsi="Arial" w:cs="Arial"/>
          <w:b/>
        </w:rPr>
      </w:pPr>
      <w:r>
        <w:rPr>
          <w:rFonts w:ascii="Arial" w:hAnsi="Arial" w:cs="Arial"/>
          <w:b/>
        </w:rPr>
        <w:t xml:space="preserve">Artículo 57. </w:t>
      </w:r>
    </w:p>
    <w:p w:rsidR="004B5DDA" w:rsidRPr="00243C1E" w:rsidRDefault="004B5DDA" w:rsidP="00243C1E">
      <w:pPr>
        <w:jc w:val="both"/>
        <w:rPr>
          <w:rFonts w:ascii="Arial" w:hAnsi="Arial" w:cs="Arial"/>
          <w:b/>
        </w:rPr>
      </w:pPr>
    </w:p>
    <w:p w:rsidR="00623972" w:rsidRPr="00243C1E" w:rsidRDefault="00623972" w:rsidP="00243C1E">
      <w:pPr>
        <w:jc w:val="both"/>
        <w:rPr>
          <w:rFonts w:ascii="Arial" w:hAnsi="Arial" w:cs="Arial"/>
        </w:rPr>
      </w:pPr>
      <w:r w:rsidRPr="00243C1E">
        <w:rPr>
          <w:rFonts w:ascii="Arial" w:hAnsi="Arial" w:cs="Arial"/>
        </w:rPr>
        <w:t xml:space="preserve">El procedimiento para adolescentes tendrá por objeto establecer la existencia jurídica de una conducta tipificada como delito por las leyes penales del Estado, determinar quién es su autor o partícipe, el grado de responsabilidad y, en su caso, determinar la aplicación de las medidas que correspondan conforme a esta ley. </w:t>
      </w:r>
    </w:p>
    <w:p w:rsidR="00D70823" w:rsidRDefault="00D70823" w:rsidP="00243C1E">
      <w:pPr>
        <w:jc w:val="both"/>
        <w:rPr>
          <w:rFonts w:ascii="Arial" w:hAnsi="Arial" w:cs="Arial"/>
        </w:rPr>
      </w:pPr>
    </w:p>
    <w:p w:rsidR="00623972" w:rsidRDefault="00623972" w:rsidP="00243C1E">
      <w:pPr>
        <w:pStyle w:val="NormalWeb"/>
        <w:tabs>
          <w:tab w:val="left" w:pos="360"/>
        </w:tabs>
        <w:spacing w:before="0" w:beforeAutospacing="0" w:after="0" w:afterAutospacing="0"/>
        <w:jc w:val="both"/>
        <w:rPr>
          <w:rFonts w:ascii="Arial" w:hAnsi="Arial" w:cs="Arial"/>
          <w:b/>
          <w:sz w:val="20"/>
          <w:szCs w:val="20"/>
        </w:rPr>
      </w:pPr>
      <w:r w:rsidRPr="00243C1E">
        <w:rPr>
          <w:rFonts w:ascii="Arial" w:hAnsi="Arial" w:cs="Arial"/>
          <w:b/>
          <w:sz w:val="20"/>
          <w:szCs w:val="20"/>
        </w:rPr>
        <w:t>Artículo 58.</w:t>
      </w:r>
    </w:p>
    <w:p w:rsidR="004843C5" w:rsidRPr="00243C1E" w:rsidRDefault="004843C5" w:rsidP="00243C1E">
      <w:pPr>
        <w:pStyle w:val="NormalWeb"/>
        <w:tabs>
          <w:tab w:val="left" w:pos="360"/>
        </w:tabs>
        <w:spacing w:before="0" w:beforeAutospacing="0" w:after="0" w:afterAutospacing="0"/>
        <w:jc w:val="both"/>
        <w:rPr>
          <w:rFonts w:ascii="Arial" w:hAnsi="Arial" w:cs="Arial"/>
          <w:b/>
          <w:sz w:val="20"/>
          <w:szCs w:val="20"/>
          <w:lang w:eastAsia="en-US"/>
        </w:rPr>
      </w:pPr>
    </w:p>
    <w:p w:rsidR="00623972" w:rsidRPr="00243C1E" w:rsidRDefault="00623972" w:rsidP="00243C1E">
      <w:pPr>
        <w:tabs>
          <w:tab w:val="left" w:pos="360"/>
        </w:tabs>
        <w:jc w:val="both"/>
        <w:rPr>
          <w:rFonts w:ascii="Arial" w:hAnsi="Arial" w:cs="Arial"/>
        </w:rPr>
      </w:pPr>
      <w:r w:rsidRPr="00243C1E">
        <w:rPr>
          <w:rFonts w:ascii="Arial" w:hAnsi="Arial" w:cs="Arial"/>
        </w:rPr>
        <w:t xml:space="preserve">La remisión de la investigación para iniciar el proceso para adolescentes corresponderá al Agente del Ministerio Público, con la coadyuvancia de la víctima u ofendido en los términos establecidos por la Constitución Política de los Estados Unidos Mexicanos, la Constitución Política del Estado y la presente ley.  </w:t>
      </w:r>
    </w:p>
    <w:p w:rsidR="00623972" w:rsidRDefault="00623972" w:rsidP="00243C1E">
      <w:pPr>
        <w:tabs>
          <w:tab w:val="left" w:pos="360"/>
        </w:tabs>
        <w:jc w:val="both"/>
        <w:rPr>
          <w:rFonts w:ascii="Arial" w:hAnsi="Arial" w:cs="Arial"/>
          <w:b/>
        </w:rPr>
      </w:pPr>
      <w:r w:rsidRPr="00243C1E">
        <w:rPr>
          <w:rFonts w:ascii="Arial" w:hAnsi="Arial" w:cs="Arial"/>
          <w:b/>
        </w:rPr>
        <w:lastRenderedPageBreak/>
        <w:t xml:space="preserve">Artículo 59. </w:t>
      </w:r>
    </w:p>
    <w:p w:rsidR="004843C5" w:rsidRPr="00243C1E" w:rsidRDefault="004843C5" w:rsidP="00243C1E">
      <w:pPr>
        <w:tabs>
          <w:tab w:val="left" w:pos="360"/>
        </w:tabs>
        <w:jc w:val="both"/>
        <w:rPr>
          <w:rFonts w:ascii="Arial" w:hAnsi="Arial" w:cs="Arial"/>
          <w:b/>
        </w:rPr>
      </w:pPr>
    </w:p>
    <w:p w:rsidR="00737348" w:rsidRPr="00243C1E" w:rsidRDefault="00623972" w:rsidP="00243C1E">
      <w:pPr>
        <w:jc w:val="both"/>
        <w:rPr>
          <w:rFonts w:ascii="Arial" w:hAnsi="Arial" w:cs="Arial"/>
        </w:rPr>
      </w:pPr>
      <w:r w:rsidRPr="00243C1E">
        <w:rPr>
          <w:rFonts w:ascii="Arial" w:hAnsi="Arial" w:cs="Arial"/>
        </w:rPr>
        <w:t>No podrá transcurrir un plazo mayor de seis meses entre el auto que resuelve la situación jurídica del adolescente y la sentencia que deba dictarse.</w:t>
      </w:r>
    </w:p>
    <w:p w:rsidR="00737348" w:rsidRPr="00243C1E" w:rsidRDefault="00737348" w:rsidP="00243C1E">
      <w:pPr>
        <w:jc w:val="both"/>
        <w:rPr>
          <w:rFonts w:ascii="Arial" w:hAnsi="Arial" w:cs="Arial"/>
        </w:rPr>
      </w:pPr>
    </w:p>
    <w:p w:rsidR="00623972" w:rsidRDefault="00623972" w:rsidP="00243C1E">
      <w:pPr>
        <w:jc w:val="both"/>
        <w:rPr>
          <w:rFonts w:ascii="Arial" w:hAnsi="Arial" w:cs="Arial"/>
          <w:b/>
          <w:snapToGrid w:val="0"/>
        </w:rPr>
      </w:pPr>
      <w:r w:rsidRPr="00243C1E">
        <w:rPr>
          <w:rFonts w:ascii="Arial" w:hAnsi="Arial" w:cs="Arial"/>
          <w:b/>
        </w:rPr>
        <w:t>Artículo 60.</w:t>
      </w:r>
      <w:r w:rsidRPr="00243C1E">
        <w:rPr>
          <w:rFonts w:ascii="Arial" w:hAnsi="Arial" w:cs="Arial"/>
          <w:b/>
          <w:snapToGrid w:val="0"/>
        </w:rPr>
        <w:t xml:space="preserve"> </w:t>
      </w:r>
    </w:p>
    <w:p w:rsidR="00D74374" w:rsidRPr="00243C1E" w:rsidRDefault="00D74374" w:rsidP="00243C1E">
      <w:pPr>
        <w:jc w:val="both"/>
        <w:rPr>
          <w:rFonts w:ascii="Arial" w:hAnsi="Arial" w:cs="Arial"/>
          <w:b/>
          <w:snapToGrid w:val="0"/>
        </w:rPr>
      </w:pPr>
    </w:p>
    <w:p w:rsidR="00623972" w:rsidRDefault="00623972" w:rsidP="00243C1E">
      <w:pPr>
        <w:widowControl w:val="0"/>
        <w:numPr>
          <w:ilvl w:val="0"/>
          <w:numId w:val="27"/>
        </w:numPr>
        <w:tabs>
          <w:tab w:val="left" w:pos="360"/>
          <w:tab w:val="left" w:pos="1620"/>
        </w:tabs>
        <w:ind w:left="0" w:firstLine="0"/>
        <w:jc w:val="both"/>
        <w:rPr>
          <w:rFonts w:ascii="Arial" w:hAnsi="Arial" w:cs="Arial"/>
          <w:snapToGrid w:val="0"/>
        </w:rPr>
      </w:pPr>
      <w:r w:rsidRPr="00243C1E">
        <w:rPr>
          <w:rFonts w:ascii="Arial" w:hAnsi="Arial" w:cs="Arial"/>
          <w:snapToGrid w:val="0"/>
        </w:rPr>
        <w:t>Para comprobar la edad y la identidad de la persona se recurrirá a:</w:t>
      </w:r>
    </w:p>
    <w:p w:rsidR="00150E44" w:rsidRPr="00150E44" w:rsidRDefault="00150E44" w:rsidP="00150E44">
      <w:pPr>
        <w:widowControl w:val="0"/>
        <w:tabs>
          <w:tab w:val="left" w:pos="360"/>
          <w:tab w:val="left" w:pos="1620"/>
        </w:tabs>
        <w:jc w:val="both"/>
        <w:rPr>
          <w:rFonts w:ascii="Arial" w:hAnsi="Arial" w:cs="Arial"/>
          <w:snapToGrid w:val="0"/>
          <w:sz w:val="16"/>
          <w:szCs w:val="16"/>
        </w:rPr>
      </w:pPr>
    </w:p>
    <w:p w:rsidR="00623972" w:rsidRDefault="00623972" w:rsidP="00150E44">
      <w:pPr>
        <w:widowControl w:val="0"/>
        <w:numPr>
          <w:ilvl w:val="0"/>
          <w:numId w:val="95"/>
        </w:numPr>
        <w:tabs>
          <w:tab w:val="clear" w:pos="720"/>
          <w:tab w:val="num" w:pos="0"/>
          <w:tab w:val="left" w:pos="360"/>
          <w:tab w:val="left" w:pos="1620"/>
        </w:tabs>
        <w:ind w:left="0" w:firstLine="0"/>
        <w:jc w:val="both"/>
        <w:rPr>
          <w:rFonts w:ascii="Arial" w:hAnsi="Arial" w:cs="Arial"/>
          <w:snapToGrid w:val="0"/>
        </w:rPr>
      </w:pPr>
      <w:r w:rsidRPr="00243C1E">
        <w:rPr>
          <w:rFonts w:ascii="Arial" w:hAnsi="Arial" w:cs="Arial"/>
          <w:snapToGrid w:val="0"/>
        </w:rPr>
        <w:t>El acta de nacimiento;</w:t>
      </w:r>
    </w:p>
    <w:p w:rsidR="00D70823" w:rsidRPr="00150E44" w:rsidRDefault="00D70823" w:rsidP="00150E44">
      <w:pPr>
        <w:widowControl w:val="0"/>
        <w:tabs>
          <w:tab w:val="num" w:pos="0"/>
          <w:tab w:val="left" w:pos="360"/>
          <w:tab w:val="left" w:pos="1620"/>
        </w:tabs>
        <w:jc w:val="both"/>
        <w:rPr>
          <w:rFonts w:ascii="Arial" w:hAnsi="Arial" w:cs="Arial"/>
          <w:snapToGrid w:val="0"/>
          <w:sz w:val="16"/>
          <w:szCs w:val="16"/>
        </w:rPr>
      </w:pPr>
    </w:p>
    <w:p w:rsidR="00623972" w:rsidRDefault="00623972" w:rsidP="00150E44">
      <w:pPr>
        <w:widowControl w:val="0"/>
        <w:numPr>
          <w:ilvl w:val="0"/>
          <w:numId w:val="95"/>
        </w:numPr>
        <w:tabs>
          <w:tab w:val="clear" w:pos="720"/>
          <w:tab w:val="num" w:pos="0"/>
          <w:tab w:val="left" w:pos="360"/>
          <w:tab w:val="left" w:pos="1620"/>
        </w:tabs>
        <w:ind w:left="0" w:firstLine="0"/>
        <w:jc w:val="both"/>
        <w:rPr>
          <w:rFonts w:ascii="Arial" w:hAnsi="Arial" w:cs="Arial"/>
          <w:snapToGrid w:val="0"/>
        </w:rPr>
      </w:pPr>
      <w:r w:rsidRPr="00243C1E">
        <w:rPr>
          <w:rFonts w:ascii="Arial" w:hAnsi="Arial" w:cs="Arial"/>
          <w:snapToGrid w:val="0"/>
        </w:rPr>
        <w:t>Cualquier otro documentos público, dejándose a salvo los derechos de las partes para objetar su autenticidad;</w:t>
      </w:r>
    </w:p>
    <w:p w:rsidR="00D70823" w:rsidRPr="00150E44" w:rsidRDefault="00D70823" w:rsidP="00150E44">
      <w:pPr>
        <w:widowControl w:val="0"/>
        <w:tabs>
          <w:tab w:val="num" w:pos="0"/>
          <w:tab w:val="left" w:pos="360"/>
          <w:tab w:val="left" w:pos="1620"/>
        </w:tabs>
        <w:jc w:val="both"/>
        <w:rPr>
          <w:rFonts w:ascii="Arial" w:hAnsi="Arial" w:cs="Arial"/>
          <w:snapToGrid w:val="0"/>
          <w:sz w:val="16"/>
          <w:szCs w:val="16"/>
        </w:rPr>
      </w:pPr>
    </w:p>
    <w:p w:rsidR="00623972" w:rsidRDefault="00623972" w:rsidP="00150E44">
      <w:pPr>
        <w:widowControl w:val="0"/>
        <w:numPr>
          <w:ilvl w:val="0"/>
          <w:numId w:val="95"/>
        </w:numPr>
        <w:tabs>
          <w:tab w:val="clear" w:pos="720"/>
          <w:tab w:val="num" w:pos="0"/>
          <w:tab w:val="left" w:pos="360"/>
          <w:tab w:val="left" w:pos="1620"/>
        </w:tabs>
        <w:ind w:left="0" w:firstLine="0"/>
        <w:jc w:val="both"/>
        <w:rPr>
          <w:rFonts w:ascii="Arial" w:hAnsi="Arial" w:cs="Arial"/>
          <w:snapToGrid w:val="0"/>
        </w:rPr>
      </w:pPr>
      <w:r w:rsidRPr="00243C1E">
        <w:rPr>
          <w:rFonts w:ascii="Arial" w:hAnsi="Arial" w:cs="Arial"/>
          <w:snapToGrid w:val="0"/>
        </w:rPr>
        <w:t>El dictamen médico rendido por los peritos que para tal efecto se designen;</w:t>
      </w:r>
    </w:p>
    <w:p w:rsidR="00D70823" w:rsidRPr="00150E44" w:rsidRDefault="00D70823" w:rsidP="00150E44">
      <w:pPr>
        <w:widowControl w:val="0"/>
        <w:tabs>
          <w:tab w:val="num" w:pos="0"/>
          <w:tab w:val="left" w:pos="360"/>
          <w:tab w:val="left" w:pos="1620"/>
        </w:tabs>
        <w:jc w:val="both"/>
        <w:rPr>
          <w:rFonts w:ascii="Arial" w:hAnsi="Arial" w:cs="Arial"/>
          <w:snapToGrid w:val="0"/>
          <w:sz w:val="16"/>
          <w:szCs w:val="16"/>
        </w:rPr>
      </w:pPr>
    </w:p>
    <w:p w:rsidR="00623972" w:rsidRDefault="00623972" w:rsidP="00150E44">
      <w:pPr>
        <w:widowControl w:val="0"/>
        <w:numPr>
          <w:ilvl w:val="0"/>
          <w:numId w:val="95"/>
        </w:numPr>
        <w:tabs>
          <w:tab w:val="clear" w:pos="720"/>
          <w:tab w:val="num" w:pos="0"/>
          <w:tab w:val="left" w:pos="360"/>
          <w:tab w:val="left" w:pos="1620"/>
        </w:tabs>
        <w:ind w:left="0" w:firstLine="0"/>
        <w:jc w:val="both"/>
        <w:rPr>
          <w:rFonts w:ascii="Arial" w:hAnsi="Arial" w:cs="Arial"/>
          <w:snapToGrid w:val="0"/>
        </w:rPr>
      </w:pPr>
      <w:r w:rsidRPr="00243C1E">
        <w:rPr>
          <w:rFonts w:ascii="Arial" w:hAnsi="Arial" w:cs="Arial"/>
          <w:snapToGrid w:val="0"/>
        </w:rPr>
        <w:t>La prueba testimonial; o</w:t>
      </w:r>
    </w:p>
    <w:p w:rsidR="00D70823" w:rsidRPr="00150E44" w:rsidRDefault="00D70823" w:rsidP="00150E44">
      <w:pPr>
        <w:widowControl w:val="0"/>
        <w:tabs>
          <w:tab w:val="num" w:pos="0"/>
          <w:tab w:val="left" w:pos="360"/>
          <w:tab w:val="left" w:pos="1620"/>
        </w:tabs>
        <w:jc w:val="both"/>
        <w:rPr>
          <w:rFonts w:ascii="Arial" w:hAnsi="Arial" w:cs="Arial"/>
          <w:snapToGrid w:val="0"/>
          <w:sz w:val="16"/>
          <w:szCs w:val="16"/>
        </w:rPr>
      </w:pPr>
    </w:p>
    <w:p w:rsidR="00623972" w:rsidRDefault="00623972" w:rsidP="00150E44">
      <w:pPr>
        <w:widowControl w:val="0"/>
        <w:numPr>
          <w:ilvl w:val="0"/>
          <w:numId w:val="95"/>
        </w:numPr>
        <w:tabs>
          <w:tab w:val="clear" w:pos="720"/>
          <w:tab w:val="num" w:pos="0"/>
          <w:tab w:val="left" w:pos="360"/>
          <w:tab w:val="left" w:pos="1620"/>
        </w:tabs>
        <w:ind w:left="0" w:firstLine="0"/>
        <w:jc w:val="both"/>
        <w:rPr>
          <w:rFonts w:ascii="Arial" w:hAnsi="Arial" w:cs="Arial"/>
          <w:snapToGrid w:val="0"/>
        </w:rPr>
      </w:pPr>
      <w:r w:rsidRPr="00243C1E">
        <w:rPr>
          <w:rFonts w:ascii="Arial" w:hAnsi="Arial" w:cs="Arial"/>
          <w:snapToGrid w:val="0"/>
        </w:rPr>
        <w:t>Cualquier otro medio idóneo.</w:t>
      </w:r>
    </w:p>
    <w:p w:rsidR="00D70823" w:rsidRPr="00243C1E" w:rsidRDefault="00D70823" w:rsidP="00D70823">
      <w:pPr>
        <w:widowControl w:val="0"/>
        <w:tabs>
          <w:tab w:val="left" w:pos="360"/>
          <w:tab w:val="left" w:pos="1620"/>
        </w:tabs>
        <w:jc w:val="both"/>
        <w:rPr>
          <w:rFonts w:ascii="Arial" w:hAnsi="Arial" w:cs="Arial"/>
          <w:snapToGrid w:val="0"/>
        </w:rPr>
      </w:pPr>
    </w:p>
    <w:p w:rsidR="00623972" w:rsidRDefault="00623972" w:rsidP="00243C1E">
      <w:pPr>
        <w:widowControl w:val="0"/>
        <w:numPr>
          <w:ilvl w:val="0"/>
          <w:numId w:val="27"/>
        </w:numPr>
        <w:tabs>
          <w:tab w:val="left" w:pos="360"/>
          <w:tab w:val="left" w:pos="1620"/>
        </w:tabs>
        <w:ind w:left="0" w:firstLine="0"/>
        <w:jc w:val="both"/>
        <w:rPr>
          <w:rFonts w:ascii="Arial" w:hAnsi="Arial" w:cs="Arial"/>
          <w:snapToGrid w:val="0"/>
        </w:rPr>
      </w:pPr>
      <w:r w:rsidRPr="00243C1E">
        <w:rPr>
          <w:rFonts w:ascii="Arial" w:hAnsi="Arial" w:cs="Arial"/>
          <w:snapToGrid w:val="0"/>
        </w:rPr>
        <w:t xml:space="preserve">Las diligencias para comprobar la edad e identidad del adolescente podrán realizarse aún contra la voluntad de éste, respetándose su dignidad y sus derechos fundamentales. </w:t>
      </w:r>
    </w:p>
    <w:p w:rsidR="00D70823" w:rsidRPr="00150E44" w:rsidRDefault="00D70823" w:rsidP="00D70823">
      <w:pPr>
        <w:widowControl w:val="0"/>
        <w:tabs>
          <w:tab w:val="left" w:pos="360"/>
          <w:tab w:val="left" w:pos="1620"/>
        </w:tabs>
        <w:jc w:val="both"/>
        <w:rPr>
          <w:rFonts w:ascii="Arial" w:hAnsi="Arial" w:cs="Arial"/>
          <w:snapToGrid w:val="0"/>
          <w:sz w:val="16"/>
          <w:szCs w:val="16"/>
        </w:rPr>
      </w:pPr>
    </w:p>
    <w:p w:rsidR="00623972" w:rsidRDefault="00623972" w:rsidP="00243C1E">
      <w:pPr>
        <w:widowControl w:val="0"/>
        <w:numPr>
          <w:ilvl w:val="0"/>
          <w:numId w:val="27"/>
        </w:numPr>
        <w:tabs>
          <w:tab w:val="left" w:pos="360"/>
          <w:tab w:val="left" w:pos="1620"/>
        </w:tabs>
        <w:ind w:left="0" w:firstLine="0"/>
        <w:jc w:val="both"/>
        <w:rPr>
          <w:rFonts w:ascii="Arial" w:hAnsi="Arial" w:cs="Arial"/>
          <w:snapToGrid w:val="0"/>
        </w:rPr>
      </w:pPr>
      <w:r w:rsidRPr="00243C1E">
        <w:rPr>
          <w:rFonts w:ascii="Arial" w:hAnsi="Arial" w:cs="Arial"/>
          <w:snapToGrid w:val="0"/>
        </w:rPr>
        <w:t>No se podrá decretar la detención del adolescente para el solo efecto de la comprobación de su edad.</w:t>
      </w:r>
    </w:p>
    <w:p w:rsidR="00D70823" w:rsidRPr="00150E44" w:rsidRDefault="00D70823" w:rsidP="00D70823">
      <w:pPr>
        <w:widowControl w:val="0"/>
        <w:tabs>
          <w:tab w:val="left" w:pos="360"/>
          <w:tab w:val="left" w:pos="1620"/>
        </w:tabs>
        <w:jc w:val="both"/>
        <w:rPr>
          <w:rFonts w:ascii="Arial" w:hAnsi="Arial" w:cs="Arial"/>
          <w:snapToGrid w:val="0"/>
          <w:sz w:val="16"/>
          <w:szCs w:val="16"/>
        </w:rPr>
      </w:pPr>
    </w:p>
    <w:p w:rsidR="00623972" w:rsidRDefault="00623972" w:rsidP="00243C1E">
      <w:pPr>
        <w:widowControl w:val="0"/>
        <w:numPr>
          <w:ilvl w:val="0"/>
          <w:numId w:val="27"/>
        </w:numPr>
        <w:tabs>
          <w:tab w:val="left" w:pos="360"/>
          <w:tab w:val="left" w:pos="1620"/>
        </w:tabs>
        <w:ind w:left="0" w:firstLine="0"/>
        <w:jc w:val="both"/>
        <w:rPr>
          <w:rFonts w:ascii="Arial" w:hAnsi="Arial" w:cs="Arial"/>
          <w:snapToGrid w:val="0"/>
        </w:rPr>
      </w:pPr>
      <w:r w:rsidRPr="00243C1E">
        <w:rPr>
          <w:rFonts w:ascii="Arial" w:hAnsi="Arial" w:cs="Arial"/>
          <w:snapToGrid w:val="0"/>
        </w:rPr>
        <w:t xml:space="preserve">El procedimiento para adolescentes se instaurará en virtud de los hechos sucedidos y los elementos que de los mismos se desprendan, a pesar de las insuficiencias relacionadas con los datos personales del adolescente. En todo caso, dichas insuficiencias podrán ser corregidas en cualquier momento, aún durante la etapa de ejecución de las medidas impuestas. </w:t>
      </w:r>
    </w:p>
    <w:p w:rsidR="00D70823" w:rsidRPr="00243C1E" w:rsidRDefault="00D70823" w:rsidP="00D70823">
      <w:pPr>
        <w:widowControl w:val="0"/>
        <w:tabs>
          <w:tab w:val="left" w:pos="360"/>
          <w:tab w:val="left" w:pos="1620"/>
        </w:tabs>
        <w:jc w:val="both"/>
        <w:rPr>
          <w:rFonts w:ascii="Arial" w:hAnsi="Arial" w:cs="Arial"/>
          <w:snapToGrid w:val="0"/>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rPr>
        <w:t>Artículo 61.</w:t>
      </w:r>
      <w:r w:rsidRPr="00243C1E">
        <w:rPr>
          <w:rFonts w:ascii="Arial" w:hAnsi="Arial" w:cs="Arial"/>
          <w:b/>
          <w:snapToGrid w:val="0"/>
        </w:rPr>
        <w:t xml:space="preserve"> </w:t>
      </w:r>
    </w:p>
    <w:p w:rsidR="00D74D25" w:rsidRPr="00243C1E" w:rsidRDefault="00D74D25" w:rsidP="00243C1E">
      <w:pPr>
        <w:widowControl w:val="0"/>
        <w:tabs>
          <w:tab w:val="left" w:pos="360"/>
        </w:tabs>
        <w:jc w:val="both"/>
        <w:rPr>
          <w:rFonts w:ascii="Arial" w:hAnsi="Arial" w:cs="Arial"/>
          <w:b/>
          <w:snapToGrid w:val="0"/>
        </w:rPr>
      </w:pPr>
    </w:p>
    <w:p w:rsidR="00623972" w:rsidRDefault="00623972" w:rsidP="00243C1E">
      <w:pPr>
        <w:widowControl w:val="0"/>
        <w:numPr>
          <w:ilvl w:val="0"/>
          <w:numId w:val="28"/>
        </w:numPr>
        <w:tabs>
          <w:tab w:val="left" w:pos="360"/>
        </w:tabs>
        <w:ind w:left="0" w:firstLine="0"/>
        <w:jc w:val="both"/>
        <w:rPr>
          <w:rFonts w:ascii="Arial" w:hAnsi="Arial" w:cs="Arial"/>
          <w:snapToGrid w:val="0"/>
        </w:rPr>
      </w:pPr>
      <w:r w:rsidRPr="00243C1E">
        <w:rPr>
          <w:rFonts w:ascii="Arial" w:hAnsi="Arial" w:cs="Arial"/>
          <w:snapToGrid w:val="0"/>
        </w:rPr>
        <w:t>Los plazos establecidos en esta ley</w:t>
      </w:r>
      <w:r w:rsidRPr="00243C1E">
        <w:rPr>
          <w:rFonts w:ascii="Arial" w:hAnsi="Arial" w:cs="Arial"/>
        </w:rPr>
        <w:t xml:space="preserve"> comenzarán a correr al día siguiente de su notificación</w:t>
      </w:r>
      <w:r w:rsidRPr="00243C1E">
        <w:rPr>
          <w:rFonts w:ascii="Arial" w:hAnsi="Arial" w:cs="Arial"/>
          <w:snapToGrid w:val="0"/>
        </w:rPr>
        <w:t xml:space="preserve"> y se contarán en días hábiles, a menos que se señale expresamente lo contrario.</w:t>
      </w:r>
    </w:p>
    <w:p w:rsidR="00D70823" w:rsidRPr="00150E44" w:rsidRDefault="00D70823" w:rsidP="00D70823">
      <w:pPr>
        <w:widowControl w:val="0"/>
        <w:tabs>
          <w:tab w:val="left" w:pos="360"/>
        </w:tabs>
        <w:jc w:val="both"/>
        <w:rPr>
          <w:rFonts w:ascii="Arial" w:hAnsi="Arial" w:cs="Arial"/>
          <w:snapToGrid w:val="0"/>
          <w:sz w:val="16"/>
          <w:szCs w:val="16"/>
        </w:rPr>
      </w:pPr>
    </w:p>
    <w:p w:rsidR="00623972" w:rsidRDefault="00623972" w:rsidP="00243C1E">
      <w:pPr>
        <w:widowControl w:val="0"/>
        <w:numPr>
          <w:ilvl w:val="0"/>
          <w:numId w:val="28"/>
        </w:numPr>
        <w:tabs>
          <w:tab w:val="left" w:pos="360"/>
        </w:tabs>
        <w:ind w:left="0" w:firstLine="0"/>
        <w:jc w:val="both"/>
        <w:rPr>
          <w:rFonts w:ascii="Arial" w:hAnsi="Arial" w:cs="Arial"/>
          <w:snapToGrid w:val="0"/>
        </w:rPr>
      </w:pPr>
      <w:r w:rsidRPr="00243C1E">
        <w:rPr>
          <w:rFonts w:ascii="Arial" w:hAnsi="Arial" w:cs="Arial"/>
          <w:snapToGrid w:val="0"/>
        </w:rPr>
        <w:t>Cuando la ley no establezca el plazo o su extensión, el Juez podrá fijarlo de acuerdo con la naturaleza y la importancia de la actividad de que se trate.</w:t>
      </w:r>
    </w:p>
    <w:p w:rsidR="00D70823" w:rsidRPr="00150E44" w:rsidRDefault="00D70823" w:rsidP="00D70823">
      <w:pPr>
        <w:widowControl w:val="0"/>
        <w:tabs>
          <w:tab w:val="left" w:pos="360"/>
        </w:tabs>
        <w:jc w:val="both"/>
        <w:rPr>
          <w:rFonts w:ascii="Arial" w:hAnsi="Arial" w:cs="Arial"/>
          <w:snapToGrid w:val="0"/>
          <w:sz w:val="16"/>
          <w:szCs w:val="16"/>
        </w:rPr>
      </w:pPr>
    </w:p>
    <w:p w:rsidR="00623972" w:rsidRDefault="00623972" w:rsidP="00243C1E">
      <w:pPr>
        <w:widowControl w:val="0"/>
        <w:numPr>
          <w:ilvl w:val="0"/>
          <w:numId w:val="28"/>
        </w:numPr>
        <w:tabs>
          <w:tab w:val="left" w:pos="360"/>
        </w:tabs>
        <w:ind w:left="0" w:firstLine="0"/>
        <w:jc w:val="both"/>
        <w:rPr>
          <w:rFonts w:ascii="Arial" w:hAnsi="Arial" w:cs="Arial"/>
          <w:snapToGrid w:val="0"/>
        </w:rPr>
      </w:pPr>
      <w:r w:rsidRPr="00243C1E">
        <w:rPr>
          <w:rFonts w:ascii="Arial" w:hAnsi="Arial" w:cs="Arial"/>
          <w:snapToGrid w:val="0"/>
        </w:rPr>
        <w:t>En lo concerniente a los adolescentes privados de la libertad, los plazos serán improrrogables. Si se encontraren en libertad, los plazos serán prorrogables conforme lo establezca esta ley.</w:t>
      </w:r>
    </w:p>
    <w:p w:rsidR="00D70823" w:rsidRPr="00150E44" w:rsidRDefault="00D70823" w:rsidP="00D70823">
      <w:pPr>
        <w:widowControl w:val="0"/>
        <w:tabs>
          <w:tab w:val="left" w:pos="360"/>
        </w:tabs>
        <w:jc w:val="both"/>
        <w:rPr>
          <w:rFonts w:ascii="Arial" w:hAnsi="Arial" w:cs="Arial"/>
          <w:snapToGrid w:val="0"/>
          <w:sz w:val="16"/>
          <w:szCs w:val="16"/>
        </w:rPr>
      </w:pPr>
    </w:p>
    <w:p w:rsidR="00623972" w:rsidRPr="00243C1E" w:rsidRDefault="00623972" w:rsidP="00243C1E">
      <w:pPr>
        <w:numPr>
          <w:ilvl w:val="0"/>
          <w:numId w:val="28"/>
        </w:numPr>
        <w:tabs>
          <w:tab w:val="left" w:pos="360"/>
        </w:tabs>
        <w:ind w:left="0" w:firstLine="0"/>
        <w:jc w:val="both"/>
        <w:rPr>
          <w:rFonts w:ascii="Arial" w:hAnsi="Arial" w:cs="Arial"/>
        </w:rPr>
      </w:pPr>
      <w:r w:rsidRPr="00243C1E">
        <w:rPr>
          <w:rFonts w:ascii="Arial" w:hAnsi="Arial" w:cs="Arial"/>
          <w:snapToGrid w:val="0"/>
        </w:rPr>
        <w:t xml:space="preserve">En todos los plazos relativos a la restricción de la libertad del adolescente </w:t>
      </w:r>
      <w:r w:rsidRPr="00243C1E">
        <w:rPr>
          <w:rFonts w:ascii="Arial" w:hAnsi="Arial" w:cs="Arial"/>
        </w:rPr>
        <w:t>deberán contar también los días inhábiles.</w:t>
      </w:r>
    </w:p>
    <w:p w:rsidR="00737348" w:rsidRPr="00243C1E" w:rsidRDefault="00737348" w:rsidP="00243C1E">
      <w:pPr>
        <w:tabs>
          <w:tab w:val="left" w:pos="360"/>
        </w:tabs>
        <w:jc w:val="both"/>
        <w:rPr>
          <w:rFonts w:ascii="Arial" w:hAnsi="Arial" w:cs="Arial"/>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rPr>
        <w:t>Artículo 62.</w:t>
      </w:r>
      <w:r w:rsidRPr="00243C1E">
        <w:rPr>
          <w:rFonts w:ascii="Arial" w:hAnsi="Arial" w:cs="Arial"/>
          <w:b/>
          <w:snapToGrid w:val="0"/>
        </w:rPr>
        <w:t xml:space="preserve"> </w:t>
      </w:r>
    </w:p>
    <w:p w:rsidR="00D74D25" w:rsidRPr="00243C1E" w:rsidRDefault="00D74D25" w:rsidP="00243C1E">
      <w:pPr>
        <w:widowControl w:val="0"/>
        <w:tabs>
          <w:tab w:val="left" w:pos="360"/>
        </w:tabs>
        <w:jc w:val="both"/>
        <w:rPr>
          <w:rFonts w:ascii="Arial" w:hAnsi="Arial" w:cs="Arial"/>
          <w:b/>
          <w:snapToGrid w:val="0"/>
        </w:rPr>
      </w:pPr>
    </w:p>
    <w:p w:rsidR="00623972" w:rsidRPr="00243C1E" w:rsidRDefault="00623972" w:rsidP="00243C1E">
      <w:pPr>
        <w:widowControl w:val="0"/>
        <w:tabs>
          <w:tab w:val="left" w:pos="360"/>
        </w:tabs>
        <w:jc w:val="both"/>
        <w:rPr>
          <w:rFonts w:ascii="Arial" w:hAnsi="Arial" w:cs="Arial"/>
          <w:snapToGrid w:val="0"/>
        </w:rPr>
      </w:pPr>
      <w:r w:rsidRPr="00243C1E">
        <w:rPr>
          <w:rFonts w:ascii="Arial" w:hAnsi="Arial" w:cs="Arial"/>
          <w:snapToGrid w:val="0"/>
        </w:rPr>
        <w:t>En el procedimiento para adolescentes los plazos son perentorios y las actuaciones podrán practicarse a toda hora, aun en los días inhábiles, sin necesidad de previa habilitación.</w:t>
      </w:r>
    </w:p>
    <w:p w:rsidR="00737348" w:rsidRPr="00243C1E" w:rsidRDefault="00737348" w:rsidP="00243C1E">
      <w:pPr>
        <w:widowControl w:val="0"/>
        <w:tabs>
          <w:tab w:val="left" w:pos="360"/>
        </w:tabs>
        <w:jc w:val="both"/>
        <w:rPr>
          <w:rFonts w:ascii="Arial" w:hAnsi="Arial" w:cs="Arial"/>
          <w:snapToGrid w:val="0"/>
        </w:rPr>
      </w:pPr>
    </w:p>
    <w:p w:rsidR="00623972" w:rsidRDefault="00623972" w:rsidP="00243C1E">
      <w:pPr>
        <w:pStyle w:val="Artculo"/>
        <w:rPr>
          <w:rFonts w:cs="Arial"/>
          <w:sz w:val="20"/>
        </w:rPr>
      </w:pPr>
      <w:r w:rsidRPr="00243C1E">
        <w:rPr>
          <w:rFonts w:cs="Arial"/>
          <w:sz w:val="20"/>
        </w:rPr>
        <w:t xml:space="preserve">Artículo 63. </w:t>
      </w:r>
    </w:p>
    <w:p w:rsidR="00D74D25" w:rsidRPr="00D74D25" w:rsidRDefault="00D74D25" w:rsidP="00D74D25">
      <w:pPr>
        <w:widowControl w:val="0"/>
        <w:tabs>
          <w:tab w:val="left" w:pos="360"/>
        </w:tabs>
        <w:jc w:val="both"/>
        <w:rPr>
          <w:rFonts w:ascii="Arial" w:hAnsi="Arial" w:cs="Arial"/>
          <w:snapToGrid w:val="0"/>
        </w:rPr>
      </w:pPr>
    </w:p>
    <w:p w:rsidR="00623972" w:rsidRPr="00243C1E" w:rsidRDefault="00623972" w:rsidP="00243C1E">
      <w:pPr>
        <w:widowControl w:val="0"/>
        <w:tabs>
          <w:tab w:val="left" w:pos="360"/>
        </w:tabs>
        <w:jc w:val="both"/>
        <w:rPr>
          <w:rFonts w:ascii="Arial" w:hAnsi="Arial" w:cs="Arial"/>
          <w:snapToGrid w:val="0"/>
        </w:rPr>
      </w:pPr>
      <w:r w:rsidRPr="00243C1E">
        <w:rPr>
          <w:rFonts w:ascii="Arial" w:hAnsi="Arial" w:cs="Arial"/>
          <w:snapToGrid w:val="0"/>
        </w:rPr>
        <w:t>Si en el transcurso del  procedimiento se comprobare que la persona a quien se le impute la conducta o el hecho, ya era mayor de edad al momento de su comisión, inmediatamente se declarará la incompetencia en razón del sujeto y se remitirá el  procedimiento a la autoridad que se considere competente. Igualmente se declarara incompetente, archivándose el expediente, en el caso de que se comprobare que la persona a quien se le imputa la conducta tipificada como delito por las leyes penales, es un niño procediendo en los términos del artículo 3 de esta ley.</w:t>
      </w:r>
    </w:p>
    <w:p w:rsidR="00D74D25" w:rsidRDefault="00D74D25" w:rsidP="00243C1E">
      <w:pPr>
        <w:widowControl w:val="0"/>
        <w:tabs>
          <w:tab w:val="left" w:pos="360"/>
        </w:tabs>
        <w:jc w:val="both"/>
        <w:rPr>
          <w:rFonts w:ascii="Arial" w:hAnsi="Arial" w:cs="Arial"/>
          <w:b/>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rPr>
        <w:lastRenderedPageBreak/>
        <w:t xml:space="preserve">Artículo 64. </w:t>
      </w:r>
    </w:p>
    <w:p w:rsidR="00D74D25" w:rsidRPr="00243C1E" w:rsidRDefault="00D74D25" w:rsidP="00243C1E">
      <w:pPr>
        <w:widowControl w:val="0"/>
        <w:tabs>
          <w:tab w:val="left" w:pos="360"/>
        </w:tabs>
        <w:jc w:val="both"/>
        <w:rPr>
          <w:rFonts w:ascii="Arial" w:hAnsi="Arial" w:cs="Arial"/>
          <w:b/>
          <w:snapToGrid w:val="0"/>
        </w:rPr>
      </w:pPr>
    </w:p>
    <w:p w:rsidR="00623972" w:rsidRPr="00243C1E" w:rsidRDefault="00623972" w:rsidP="00243C1E">
      <w:pPr>
        <w:tabs>
          <w:tab w:val="left" w:pos="360"/>
        </w:tabs>
        <w:jc w:val="both"/>
        <w:rPr>
          <w:rFonts w:ascii="Arial" w:hAnsi="Arial" w:cs="Arial"/>
        </w:rPr>
      </w:pPr>
      <w:r w:rsidRPr="00243C1E">
        <w:rPr>
          <w:rFonts w:ascii="Arial" w:hAnsi="Arial" w:cs="Arial"/>
        </w:rPr>
        <w:t>Cuando en la comisión de una conducta tipificada como delito por las leyes penales, participen tanto adolescentes como personas mayores de dieciocho años, las causas deberán ser tramitadas separadamente, cada una en la jurisdicción competente.</w:t>
      </w:r>
    </w:p>
    <w:p w:rsidR="00737348" w:rsidRPr="00243C1E" w:rsidRDefault="00737348" w:rsidP="00243C1E">
      <w:pPr>
        <w:tabs>
          <w:tab w:val="left" w:pos="360"/>
        </w:tabs>
        <w:jc w:val="both"/>
        <w:rPr>
          <w:rFonts w:ascii="Arial" w:hAnsi="Arial" w:cs="Arial"/>
        </w:rPr>
      </w:pPr>
    </w:p>
    <w:p w:rsidR="00623972" w:rsidRDefault="00623972" w:rsidP="00243C1E">
      <w:pPr>
        <w:tabs>
          <w:tab w:val="left" w:pos="360"/>
        </w:tabs>
        <w:autoSpaceDE w:val="0"/>
        <w:autoSpaceDN w:val="0"/>
        <w:adjustRightInd w:val="0"/>
        <w:jc w:val="both"/>
        <w:rPr>
          <w:rFonts w:ascii="Arial" w:hAnsi="Arial" w:cs="Arial"/>
          <w:b/>
        </w:rPr>
      </w:pPr>
      <w:r w:rsidRPr="00243C1E">
        <w:rPr>
          <w:rFonts w:ascii="Arial" w:hAnsi="Arial" w:cs="Arial"/>
          <w:b/>
        </w:rPr>
        <w:t xml:space="preserve">Artículo 65. </w:t>
      </w:r>
    </w:p>
    <w:p w:rsidR="00D74D25" w:rsidRPr="00243C1E" w:rsidRDefault="00D74D25" w:rsidP="00243C1E">
      <w:pPr>
        <w:tabs>
          <w:tab w:val="left" w:pos="360"/>
        </w:tabs>
        <w:autoSpaceDE w:val="0"/>
        <w:autoSpaceDN w:val="0"/>
        <w:adjustRightInd w:val="0"/>
        <w:jc w:val="both"/>
        <w:rPr>
          <w:rFonts w:ascii="Arial" w:hAnsi="Arial" w:cs="Arial"/>
          <w:b/>
        </w:rPr>
      </w:pPr>
    </w:p>
    <w:p w:rsidR="00623972" w:rsidRDefault="00623972" w:rsidP="00243C1E">
      <w:pPr>
        <w:numPr>
          <w:ilvl w:val="0"/>
          <w:numId w:val="29"/>
        </w:numPr>
        <w:tabs>
          <w:tab w:val="left" w:pos="360"/>
        </w:tabs>
        <w:autoSpaceDE w:val="0"/>
        <w:autoSpaceDN w:val="0"/>
        <w:adjustRightInd w:val="0"/>
        <w:ind w:left="0" w:firstLine="0"/>
        <w:jc w:val="both"/>
        <w:rPr>
          <w:rFonts w:ascii="Arial" w:hAnsi="Arial" w:cs="Arial"/>
        </w:rPr>
      </w:pPr>
      <w:r w:rsidRPr="00243C1E">
        <w:rPr>
          <w:rFonts w:ascii="Arial" w:hAnsi="Arial" w:cs="Arial"/>
        </w:rPr>
        <w:t xml:space="preserve">En los casos en que sea procedente, el Agente del Ministerio Público estará obligado a solicitar la reparación del daño y el Juez no podrá eximir al adolescente de dicha reparación si ha emitido una resolución condenatoria. </w:t>
      </w:r>
    </w:p>
    <w:p w:rsidR="00D70823" w:rsidRPr="00243C1E" w:rsidRDefault="00D70823" w:rsidP="00D70823">
      <w:pPr>
        <w:tabs>
          <w:tab w:val="left" w:pos="360"/>
        </w:tabs>
        <w:autoSpaceDE w:val="0"/>
        <w:autoSpaceDN w:val="0"/>
        <w:adjustRightInd w:val="0"/>
        <w:jc w:val="both"/>
        <w:rPr>
          <w:rFonts w:ascii="Arial" w:hAnsi="Arial" w:cs="Arial"/>
        </w:rPr>
      </w:pPr>
    </w:p>
    <w:p w:rsidR="00623972" w:rsidRPr="00243C1E" w:rsidRDefault="00623972" w:rsidP="00243C1E">
      <w:pPr>
        <w:numPr>
          <w:ilvl w:val="0"/>
          <w:numId w:val="29"/>
        </w:numPr>
        <w:tabs>
          <w:tab w:val="left" w:pos="360"/>
        </w:tabs>
        <w:autoSpaceDE w:val="0"/>
        <w:autoSpaceDN w:val="0"/>
        <w:adjustRightInd w:val="0"/>
        <w:ind w:left="0" w:firstLine="0"/>
        <w:jc w:val="both"/>
        <w:rPr>
          <w:rFonts w:ascii="Arial" w:hAnsi="Arial" w:cs="Arial"/>
        </w:rPr>
      </w:pPr>
      <w:r w:rsidRPr="00243C1E">
        <w:rPr>
          <w:rFonts w:ascii="Arial" w:hAnsi="Arial" w:cs="Arial"/>
        </w:rPr>
        <w:t xml:space="preserve">Los padres, tutores o </w:t>
      </w:r>
      <w:r w:rsidRPr="00243C1E">
        <w:rPr>
          <w:rFonts w:ascii="Arial" w:eastAsia="Arial Unicode MS" w:hAnsi="Arial" w:cs="Arial"/>
        </w:rPr>
        <w:t xml:space="preserve">quienes ejerzan la patria potestad </w:t>
      </w:r>
      <w:r w:rsidRPr="00243C1E">
        <w:rPr>
          <w:rFonts w:ascii="Arial" w:hAnsi="Arial" w:cs="Arial"/>
        </w:rPr>
        <w:t xml:space="preserve">del adolescente garantizarán el cumplimiento de la reparación del daño, como terceros civilmente responsables. </w:t>
      </w:r>
    </w:p>
    <w:p w:rsidR="00737348" w:rsidRPr="00243C1E" w:rsidRDefault="00737348" w:rsidP="00243C1E">
      <w:pPr>
        <w:tabs>
          <w:tab w:val="left" w:pos="360"/>
        </w:tabs>
        <w:autoSpaceDE w:val="0"/>
        <w:autoSpaceDN w:val="0"/>
        <w:adjustRightInd w:val="0"/>
        <w:jc w:val="both"/>
        <w:rPr>
          <w:rFonts w:ascii="Arial" w:hAnsi="Arial" w:cs="Arial"/>
        </w:rPr>
      </w:pPr>
    </w:p>
    <w:p w:rsidR="00623972" w:rsidRDefault="00623972" w:rsidP="00243C1E">
      <w:pPr>
        <w:pStyle w:val="Textoindependiente"/>
        <w:tabs>
          <w:tab w:val="left" w:pos="360"/>
        </w:tabs>
        <w:autoSpaceDE w:val="0"/>
        <w:autoSpaceDN w:val="0"/>
        <w:adjustRightInd w:val="0"/>
        <w:rPr>
          <w:rFonts w:cs="Arial"/>
          <w:b/>
          <w:i w:val="0"/>
          <w:lang w:eastAsia="en-US"/>
        </w:rPr>
      </w:pPr>
      <w:r w:rsidRPr="00243C1E">
        <w:rPr>
          <w:rFonts w:cs="Arial"/>
          <w:b/>
          <w:i w:val="0"/>
        </w:rPr>
        <w:t>Artículo 66</w:t>
      </w:r>
      <w:r w:rsidRPr="00243C1E">
        <w:rPr>
          <w:rFonts w:cs="Arial"/>
          <w:b/>
          <w:i w:val="0"/>
          <w:lang w:eastAsia="en-US"/>
        </w:rPr>
        <w:t xml:space="preserve">. </w:t>
      </w:r>
    </w:p>
    <w:p w:rsidR="00D74D25" w:rsidRPr="00243C1E" w:rsidRDefault="00D74D25" w:rsidP="00243C1E">
      <w:pPr>
        <w:pStyle w:val="Textoindependiente"/>
        <w:tabs>
          <w:tab w:val="left" w:pos="360"/>
        </w:tabs>
        <w:autoSpaceDE w:val="0"/>
        <w:autoSpaceDN w:val="0"/>
        <w:adjustRightInd w:val="0"/>
        <w:rPr>
          <w:rFonts w:cs="Arial"/>
          <w:b/>
          <w:i w:val="0"/>
          <w:lang w:eastAsia="en-US"/>
        </w:rPr>
      </w:pPr>
    </w:p>
    <w:p w:rsidR="00623972" w:rsidRPr="00243C1E" w:rsidRDefault="00623972" w:rsidP="00243C1E">
      <w:pPr>
        <w:widowControl w:val="0"/>
        <w:tabs>
          <w:tab w:val="left" w:pos="360"/>
        </w:tabs>
        <w:autoSpaceDE w:val="0"/>
        <w:autoSpaceDN w:val="0"/>
        <w:adjustRightInd w:val="0"/>
        <w:jc w:val="both"/>
        <w:rPr>
          <w:rFonts w:ascii="Arial" w:hAnsi="Arial" w:cs="Arial"/>
          <w:lang w:val="es-CO"/>
        </w:rPr>
      </w:pPr>
      <w:r w:rsidRPr="00243C1E">
        <w:rPr>
          <w:rFonts w:ascii="Arial" w:hAnsi="Arial" w:cs="Arial"/>
          <w:lang w:val="es-CO"/>
        </w:rPr>
        <w:t>Todos los hechos y circunstancias pertinentes para la adecuada solución del caso sometido a conocimiento del Juez deberán ser acreditados por cualquier medio de prueba, siempre que no vulneren derechos y garantías fundamentales.</w:t>
      </w:r>
    </w:p>
    <w:p w:rsidR="00737348" w:rsidRPr="00243C1E" w:rsidRDefault="00737348" w:rsidP="00243C1E">
      <w:pPr>
        <w:widowControl w:val="0"/>
        <w:tabs>
          <w:tab w:val="left" w:pos="360"/>
        </w:tabs>
        <w:autoSpaceDE w:val="0"/>
        <w:autoSpaceDN w:val="0"/>
        <w:adjustRightInd w:val="0"/>
        <w:jc w:val="both"/>
        <w:rPr>
          <w:rFonts w:ascii="Arial" w:hAnsi="Arial" w:cs="Arial"/>
          <w:lang w:val="es-CO"/>
        </w:rPr>
      </w:pPr>
    </w:p>
    <w:p w:rsidR="00623972" w:rsidRDefault="00623972" w:rsidP="00243C1E">
      <w:pPr>
        <w:pStyle w:val="Textoindependiente2"/>
        <w:tabs>
          <w:tab w:val="left" w:pos="360"/>
        </w:tabs>
        <w:rPr>
          <w:rFonts w:cs="Arial"/>
          <w:b/>
        </w:rPr>
      </w:pPr>
      <w:r w:rsidRPr="00243C1E">
        <w:rPr>
          <w:rFonts w:cs="Arial"/>
          <w:b/>
        </w:rPr>
        <w:t xml:space="preserve">Artículo 67. </w:t>
      </w:r>
    </w:p>
    <w:p w:rsidR="00D74D25" w:rsidRPr="00243C1E" w:rsidRDefault="00D74D25" w:rsidP="00243C1E">
      <w:pPr>
        <w:pStyle w:val="Textoindependiente2"/>
        <w:tabs>
          <w:tab w:val="left" w:pos="360"/>
        </w:tabs>
        <w:rPr>
          <w:rFonts w:cs="Arial"/>
          <w:b/>
        </w:rPr>
      </w:pPr>
    </w:p>
    <w:p w:rsidR="00623972" w:rsidRDefault="00623972" w:rsidP="00243C1E">
      <w:pPr>
        <w:pStyle w:val="Textoindependiente2"/>
        <w:numPr>
          <w:ilvl w:val="0"/>
          <w:numId w:val="30"/>
        </w:numPr>
        <w:tabs>
          <w:tab w:val="left" w:pos="360"/>
        </w:tabs>
        <w:ind w:left="0" w:firstLine="0"/>
        <w:rPr>
          <w:rFonts w:cs="Arial"/>
        </w:rPr>
      </w:pPr>
      <w:r w:rsidRPr="00243C1E">
        <w:rPr>
          <w:rFonts w:cs="Arial"/>
        </w:rPr>
        <w:t>No tendrán valor las pruebas obtenidas por un medio ilícito o las que sean consecuencia directa de aquéllas, ni las que no sean incorporadas al  procedimiento conforme a las disposiciones de esta ley.</w:t>
      </w:r>
    </w:p>
    <w:p w:rsidR="00D70823" w:rsidRPr="00243C1E" w:rsidRDefault="00D70823" w:rsidP="00D70823">
      <w:pPr>
        <w:pStyle w:val="Textoindependiente2"/>
        <w:tabs>
          <w:tab w:val="left" w:pos="360"/>
        </w:tabs>
        <w:rPr>
          <w:rFonts w:cs="Arial"/>
        </w:rPr>
      </w:pPr>
    </w:p>
    <w:p w:rsidR="00623972" w:rsidRDefault="00623972" w:rsidP="00243C1E">
      <w:pPr>
        <w:widowControl w:val="0"/>
        <w:numPr>
          <w:ilvl w:val="0"/>
          <w:numId w:val="30"/>
        </w:numPr>
        <w:tabs>
          <w:tab w:val="left" w:pos="360"/>
        </w:tabs>
        <w:autoSpaceDE w:val="0"/>
        <w:autoSpaceDN w:val="0"/>
        <w:adjustRightInd w:val="0"/>
        <w:ind w:left="0" w:firstLine="0"/>
        <w:jc w:val="both"/>
        <w:rPr>
          <w:rFonts w:ascii="Arial" w:hAnsi="Arial" w:cs="Arial"/>
        </w:rPr>
      </w:pPr>
      <w:r w:rsidRPr="00243C1E">
        <w:rPr>
          <w:rFonts w:ascii="Arial" w:hAnsi="Arial" w:cs="Arial"/>
        </w:rPr>
        <w:t>No tendrá valor la prueba obtenida mediante torturas, amenazas, o violación de los derechos fundamentales de las personas, ni la obtenida a partir de información originada en un  procedimiento o medio ilícito.</w:t>
      </w:r>
    </w:p>
    <w:p w:rsidR="00D70823" w:rsidRPr="00243C1E" w:rsidRDefault="00D70823" w:rsidP="00D70823">
      <w:pPr>
        <w:widowControl w:val="0"/>
        <w:tabs>
          <w:tab w:val="left" w:pos="360"/>
        </w:tabs>
        <w:autoSpaceDE w:val="0"/>
        <w:autoSpaceDN w:val="0"/>
        <w:adjustRightInd w:val="0"/>
        <w:jc w:val="both"/>
        <w:rPr>
          <w:rFonts w:ascii="Arial" w:hAnsi="Arial" w:cs="Arial"/>
        </w:rPr>
      </w:pPr>
    </w:p>
    <w:p w:rsidR="00623972" w:rsidRDefault="00623972" w:rsidP="00243C1E">
      <w:pPr>
        <w:pStyle w:val="Ttulo2"/>
        <w:tabs>
          <w:tab w:val="left" w:pos="360"/>
        </w:tabs>
        <w:autoSpaceDE w:val="0"/>
        <w:autoSpaceDN w:val="0"/>
        <w:adjustRightInd w:val="0"/>
        <w:jc w:val="both"/>
        <w:rPr>
          <w:rFonts w:cs="Arial"/>
          <w:lang w:eastAsia="en-US"/>
        </w:rPr>
      </w:pPr>
      <w:r w:rsidRPr="00243C1E">
        <w:rPr>
          <w:rFonts w:cs="Arial"/>
        </w:rPr>
        <w:t xml:space="preserve">Artículo 68. </w:t>
      </w:r>
      <w:r w:rsidRPr="00243C1E">
        <w:rPr>
          <w:rFonts w:cs="Arial"/>
          <w:lang w:eastAsia="en-US"/>
        </w:rPr>
        <w:t xml:space="preserve"> </w:t>
      </w:r>
    </w:p>
    <w:p w:rsidR="00D74D25" w:rsidRPr="00D74D25" w:rsidRDefault="00D74D25" w:rsidP="00D74D25">
      <w:pPr>
        <w:rPr>
          <w:lang w:eastAsia="en-US"/>
        </w:rPr>
      </w:pPr>
    </w:p>
    <w:p w:rsidR="00623972" w:rsidRDefault="00623972" w:rsidP="00243C1E">
      <w:pPr>
        <w:pStyle w:val="NormalWeb"/>
        <w:widowControl w:val="0"/>
        <w:tabs>
          <w:tab w:val="left" w:pos="360"/>
        </w:tabs>
        <w:autoSpaceDE w:val="0"/>
        <w:autoSpaceDN w:val="0"/>
        <w:adjustRightInd w:val="0"/>
        <w:spacing w:before="0" w:beforeAutospacing="0" w:after="0" w:afterAutospacing="0"/>
        <w:jc w:val="both"/>
        <w:rPr>
          <w:rFonts w:ascii="Arial" w:hAnsi="Arial" w:cs="Arial"/>
          <w:sz w:val="20"/>
          <w:szCs w:val="20"/>
        </w:rPr>
      </w:pPr>
      <w:r w:rsidRPr="00243C1E">
        <w:rPr>
          <w:rFonts w:ascii="Arial" w:hAnsi="Arial" w:cs="Arial"/>
          <w:sz w:val="20"/>
          <w:szCs w:val="20"/>
        </w:rPr>
        <w:t>Las pruebas serán valoradas libremente por el Juez, según la sana crítica, observando las reglas de la lógica, los conocimientos científicos y las máximas de la experiencia.</w:t>
      </w:r>
    </w:p>
    <w:p w:rsidR="00D70823" w:rsidRPr="00243C1E" w:rsidRDefault="00D70823" w:rsidP="00243C1E">
      <w:pPr>
        <w:pStyle w:val="NormalWeb"/>
        <w:widowControl w:val="0"/>
        <w:tabs>
          <w:tab w:val="left" w:pos="360"/>
        </w:tabs>
        <w:autoSpaceDE w:val="0"/>
        <w:autoSpaceDN w:val="0"/>
        <w:adjustRightInd w:val="0"/>
        <w:spacing w:before="0" w:beforeAutospacing="0" w:after="0" w:afterAutospacing="0"/>
        <w:jc w:val="both"/>
        <w:rPr>
          <w:rFonts w:ascii="Arial" w:hAnsi="Arial" w:cs="Arial"/>
          <w:sz w:val="20"/>
          <w:szCs w:val="20"/>
        </w:rPr>
      </w:pPr>
    </w:p>
    <w:p w:rsidR="00623972" w:rsidRDefault="00623972" w:rsidP="00243C1E">
      <w:pPr>
        <w:tabs>
          <w:tab w:val="left" w:pos="360"/>
        </w:tabs>
        <w:jc w:val="center"/>
        <w:rPr>
          <w:rFonts w:ascii="Arial" w:hAnsi="Arial" w:cs="Arial"/>
          <w:b/>
        </w:rPr>
      </w:pPr>
      <w:r w:rsidRPr="00243C1E">
        <w:rPr>
          <w:rFonts w:ascii="Arial" w:hAnsi="Arial" w:cs="Arial"/>
          <w:b/>
        </w:rPr>
        <w:t>CAP</w:t>
      </w:r>
      <w:r w:rsidR="00FE0360">
        <w:rPr>
          <w:rFonts w:ascii="Arial" w:hAnsi="Arial" w:cs="Arial"/>
          <w:b/>
        </w:rPr>
        <w:t>Í</w:t>
      </w:r>
      <w:r w:rsidRPr="00243C1E">
        <w:rPr>
          <w:rFonts w:ascii="Arial" w:hAnsi="Arial" w:cs="Arial"/>
          <w:b/>
        </w:rPr>
        <w:t>TULO II</w:t>
      </w:r>
    </w:p>
    <w:p w:rsidR="00623972" w:rsidRDefault="00623972" w:rsidP="00243C1E">
      <w:pPr>
        <w:pStyle w:val="Ttulo1"/>
        <w:tabs>
          <w:tab w:val="left" w:pos="360"/>
        </w:tabs>
        <w:rPr>
          <w:rFonts w:cs="Arial"/>
          <w:sz w:val="20"/>
          <w:lang w:eastAsia="en-US"/>
        </w:rPr>
      </w:pPr>
      <w:r w:rsidRPr="00243C1E">
        <w:rPr>
          <w:rFonts w:cs="Arial"/>
          <w:sz w:val="20"/>
          <w:lang w:eastAsia="en-US"/>
        </w:rPr>
        <w:t>Sujetos procesales</w:t>
      </w:r>
    </w:p>
    <w:p w:rsidR="00FE0360" w:rsidRPr="00FE0360" w:rsidRDefault="00FE0360" w:rsidP="00FE0360">
      <w:pPr>
        <w:rPr>
          <w:lang w:eastAsia="en-US"/>
        </w:rPr>
      </w:pPr>
    </w:p>
    <w:p w:rsidR="00623972" w:rsidRDefault="00623972" w:rsidP="00243C1E">
      <w:pPr>
        <w:tabs>
          <w:tab w:val="left" w:pos="360"/>
        </w:tabs>
        <w:jc w:val="both"/>
        <w:rPr>
          <w:rFonts w:ascii="Arial" w:hAnsi="Arial" w:cs="Arial"/>
          <w:b/>
        </w:rPr>
      </w:pPr>
      <w:r w:rsidRPr="00243C1E">
        <w:rPr>
          <w:rFonts w:ascii="Arial" w:hAnsi="Arial" w:cs="Arial"/>
          <w:b/>
        </w:rPr>
        <w:t xml:space="preserve">Artículo 69. </w:t>
      </w:r>
    </w:p>
    <w:p w:rsidR="00D74D25" w:rsidRPr="00243C1E" w:rsidRDefault="00D74D25" w:rsidP="00243C1E">
      <w:pPr>
        <w:tabs>
          <w:tab w:val="left" w:pos="360"/>
        </w:tabs>
        <w:jc w:val="both"/>
        <w:rPr>
          <w:rFonts w:ascii="Arial" w:hAnsi="Arial" w:cs="Arial"/>
          <w:b/>
        </w:rPr>
      </w:pPr>
    </w:p>
    <w:p w:rsidR="00623972" w:rsidRPr="00243C1E" w:rsidRDefault="00623972" w:rsidP="00243C1E">
      <w:pPr>
        <w:numPr>
          <w:ilvl w:val="0"/>
          <w:numId w:val="31"/>
        </w:numPr>
        <w:tabs>
          <w:tab w:val="left" w:pos="360"/>
        </w:tabs>
        <w:ind w:left="0" w:firstLine="0"/>
        <w:jc w:val="both"/>
        <w:rPr>
          <w:rFonts w:ascii="Arial" w:hAnsi="Arial" w:cs="Arial"/>
        </w:rPr>
      </w:pPr>
      <w:r w:rsidRPr="00243C1E">
        <w:rPr>
          <w:rFonts w:ascii="Arial" w:hAnsi="Arial" w:cs="Arial"/>
        </w:rPr>
        <w:t xml:space="preserve">Son partes en el  procedimiento para adolescentes, el Ministerio Público, el adolescente y su defensor. </w:t>
      </w:r>
    </w:p>
    <w:p w:rsidR="00737348" w:rsidRPr="00243C1E" w:rsidRDefault="00737348" w:rsidP="00243C1E">
      <w:pPr>
        <w:tabs>
          <w:tab w:val="left" w:pos="360"/>
        </w:tabs>
        <w:jc w:val="both"/>
        <w:rPr>
          <w:rFonts w:ascii="Arial" w:hAnsi="Arial" w:cs="Arial"/>
        </w:rPr>
      </w:pPr>
    </w:p>
    <w:p w:rsidR="00623972" w:rsidRPr="00243C1E" w:rsidRDefault="00623972" w:rsidP="00243C1E">
      <w:pPr>
        <w:numPr>
          <w:ilvl w:val="0"/>
          <w:numId w:val="31"/>
        </w:numPr>
        <w:tabs>
          <w:tab w:val="left" w:pos="360"/>
        </w:tabs>
        <w:ind w:left="0" w:firstLine="0"/>
        <w:jc w:val="both"/>
        <w:rPr>
          <w:rFonts w:ascii="Arial" w:hAnsi="Arial" w:cs="Arial"/>
        </w:rPr>
      </w:pPr>
      <w:r w:rsidRPr="00243C1E">
        <w:rPr>
          <w:rFonts w:ascii="Arial" w:hAnsi="Arial" w:cs="Arial"/>
        </w:rPr>
        <w:t xml:space="preserve">La víctima u ofendido podrá participar en el  procedimiento conforme lo prescrito por esta ley. </w:t>
      </w:r>
    </w:p>
    <w:p w:rsidR="00737348" w:rsidRPr="00243C1E" w:rsidRDefault="00737348" w:rsidP="00243C1E">
      <w:pPr>
        <w:tabs>
          <w:tab w:val="left" w:pos="360"/>
        </w:tabs>
        <w:jc w:val="both"/>
        <w:rPr>
          <w:rFonts w:ascii="Arial" w:hAnsi="Arial" w:cs="Arial"/>
        </w:rPr>
      </w:pPr>
    </w:p>
    <w:p w:rsidR="00623972" w:rsidRPr="00243C1E" w:rsidRDefault="00623972" w:rsidP="00243C1E">
      <w:pPr>
        <w:numPr>
          <w:ilvl w:val="0"/>
          <w:numId w:val="31"/>
        </w:numPr>
        <w:tabs>
          <w:tab w:val="left" w:pos="360"/>
        </w:tabs>
        <w:ind w:left="0" w:firstLine="0"/>
        <w:jc w:val="both"/>
        <w:rPr>
          <w:rFonts w:ascii="Arial" w:hAnsi="Arial" w:cs="Arial"/>
        </w:rPr>
      </w:pPr>
      <w:r w:rsidRPr="00243C1E">
        <w:rPr>
          <w:rFonts w:ascii="Arial" w:hAnsi="Arial" w:cs="Arial"/>
        </w:rPr>
        <w:t xml:space="preserve">Los padres, tutores, quienes ejerzan la patria potestad o el representante legal participarán en los actos procesales, bajo las modalidades establecidas por esta ley. </w:t>
      </w:r>
    </w:p>
    <w:p w:rsidR="00737348" w:rsidRPr="00243C1E" w:rsidRDefault="00737348" w:rsidP="00243C1E">
      <w:pPr>
        <w:tabs>
          <w:tab w:val="left" w:pos="360"/>
        </w:tabs>
        <w:jc w:val="both"/>
        <w:rPr>
          <w:rFonts w:ascii="Arial" w:hAnsi="Arial" w:cs="Arial"/>
        </w:rPr>
      </w:pPr>
    </w:p>
    <w:p w:rsidR="00623972" w:rsidRDefault="00623972" w:rsidP="00243C1E">
      <w:pPr>
        <w:pStyle w:val="Textoindependiente"/>
        <w:tabs>
          <w:tab w:val="left" w:pos="360"/>
        </w:tabs>
        <w:rPr>
          <w:rFonts w:cs="Arial"/>
          <w:b/>
          <w:i w:val="0"/>
          <w:lang w:eastAsia="en-US"/>
        </w:rPr>
      </w:pPr>
      <w:r w:rsidRPr="00243C1E">
        <w:rPr>
          <w:rFonts w:cs="Arial"/>
          <w:b/>
          <w:i w:val="0"/>
        </w:rPr>
        <w:t>Artículo 70</w:t>
      </w:r>
      <w:r w:rsidRPr="00243C1E">
        <w:rPr>
          <w:rFonts w:cs="Arial"/>
          <w:b/>
          <w:i w:val="0"/>
          <w:lang w:eastAsia="en-US"/>
        </w:rPr>
        <w:t xml:space="preserve">. </w:t>
      </w:r>
    </w:p>
    <w:p w:rsidR="00D74D25" w:rsidRPr="00243C1E" w:rsidRDefault="00D74D25" w:rsidP="00243C1E">
      <w:pPr>
        <w:pStyle w:val="Textoindependiente"/>
        <w:tabs>
          <w:tab w:val="left" w:pos="360"/>
        </w:tabs>
        <w:rPr>
          <w:rFonts w:cs="Arial"/>
          <w:b/>
          <w:i w:val="0"/>
          <w:lang w:eastAsia="en-US"/>
        </w:rPr>
      </w:pPr>
    </w:p>
    <w:p w:rsidR="00623972" w:rsidRPr="00243C1E" w:rsidRDefault="00623972" w:rsidP="00243C1E">
      <w:pPr>
        <w:numPr>
          <w:ilvl w:val="0"/>
          <w:numId w:val="32"/>
        </w:numPr>
        <w:tabs>
          <w:tab w:val="left" w:pos="360"/>
        </w:tabs>
        <w:ind w:left="0" w:firstLine="0"/>
        <w:jc w:val="both"/>
        <w:rPr>
          <w:rFonts w:ascii="Arial" w:hAnsi="Arial" w:cs="Arial"/>
        </w:rPr>
      </w:pPr>
      <w:r w:rsidRPr="00243C1E">
        <w:rPr>
          <w:rFonts w:ascii="Arial" w:hAnsi="Arial" w:cs="Arial"/>
        </w:rPr>
        <w:t xml:space="preserve">La víctima u ofendido podrá constituirse como acusador coadyuvante, hasta quince días previos al ofrecimiento de pruebas dentro del proceso. En este caso se le tendrá como parte para todos los efectos legales. </w:t>
      </w:r>
    </w:p>
    <w:p w:rsidR="00737348" w:rsidRPr="00243C1E" w:rsidRDefault="00737348" w:rsidP="00243C1E">
      <w:pPr>
        <w:tabs>
          <w:tab w:val="left" w:pos="360"/>
        </w:tabs>
        <w:jc w:val="both"/>
        <w:rPr>
          <w:rFonts w:ascii="Arial" w:hAnsi="Arial" w:cs="Arial"/>
        </w:rPr>
      </w:pPr>
    </w:p>
    <w:p w:rsidR="00623972" w:rsidRPr="00243C1E" w:rsidRDefault="00623972" w:rsidP="00243C1E">
      <w:pPr>
        <w:numPr>
          <w:ilvl w:val="0"/>
          <w:numId w:val="32"/>
        </w:numPr>
        <w:tabs>
          <w:tab w:val="left" w:pos="360"/>
        </w:tabs>
        <w:ind w:left="0" w:firstLine="0"/>
        <w:jc w:val="both"/>
        <w:rPr>
          <w:rFonts w:ascii="Arial" w:hAnsi="Arial" w:cs="Arial"/>
        </w:rPr>
      </w:pPr>
      <w:r w:rsidRPr="00243C1E">
        <w:rPr>
          <w:rFonts w:ascii="Arial" w:hAnsi="Arial" w:cs="Arial"/>
        </w:rPr>
        <w:t xml:space="preserve">Si se tratase de varias víctimas u ofendidos, deberán nombrar un representante común; en caso de que no lleguen a un acuerdo, el Juez nombrará a uno de entre los propuestos si no hubiere un manifiesto conflicto de intereses. </w:t>
      </w:r>
    </w:p>
    <w:p w:rsidR="00623972" w:rsidRPr="00243C1E" w:rsidRDefault="00623972" w:rsidP="00243C1E">
      <w:pPr>
        <w:widowControl w:val="0"/>
        <w:numPr>
          <w:ilvl w:val="0"/>
          <w:numId w:val="32"/>
        </w:numPr>
        <w:tabs>
          <w:tab w:val="left" w:pos="360"/>
        </w:tabs>
        <w:autoSpaceDE w:val="0"/>
        <w:autoSpaceDN w:val="0"/>
        <w:adjustRightInd w:val="0"/>
        <w:ind w:left="0" w:firstLine="0"/>
        <w:jc w:val="both"/>
        <w:rPr>
          <w:rFonts w:ascii="Arial" w:hAnsi="Arial" w:cs="Arial"/>
        </w:rPr>
      </w:pPr>
      <w:r w:rsidRPr="00243C1E">
        <w:rPr>
          <w:rFonts w:ascii="Arial" w:hAnsi="Arial" w:cs="Arial"/>
        </w:rPr>
        <w:lastRenderedPageBreak/>
        <w:t>La participación de la víctima u ofendido como acusador coadyuvante no alterará las facultades concedidas por ley al Ministerio Público, ni le eximirá de sus responsabilidades.</w:t>
      </w:r>
    </w:p>
    <w:p w:rsidR="00B9774B" w:rsidRDefault="00B9774B" w:rsidP="00243C1E">
      <w:pPr>
        <w:widowControl w:val="0"/>
        <w:tabs>
          <w:tab w:val="left" w:pos="360"/>
        </w:tabs>
        <w:autoSpaceDE w:val="0"/>
        <w:autoSpaceDN w:val="0"/>
        <w:adjustRightInd w:val="0"/>
        <w:jc w:val="both"/>
        <w:rPr>
          <w:rFonts w:ascii="Arial" w:hAnsi="Arial" w:cs="Arial"/>
        </w:rPr>
      </w:pPr>
    </w:p>
    <w:p w:rsidR="00623972" w:rsidRDefault="00623972" w:rsidP="00243C1E">
      <w:pPr>
        <w:pStyle w:val="Textoindependiente"/>
        <w:tabs>
          <w:tab w:val="left" w:pos="360"/>
        </w:tabs>
        <w:rPr>
          <w:rFonts w:cs="Arial"/>
          <w:b/>
          <w:i w:val="0"/>
          <w:lang w:eastAsia="en-US"/>
        </w:rPr>
      </w:pPr>
      <w:r w:rsidRPr="00243C1E">
        <w:rPr>
          <w:rFonts w:cs="Arial"/>
          <w:b/>
          <w:i w:val="0"/>
          <w:lang w:eastAsia="en-US"/>
        </w:rPr>
        <w:t xml:space="preserve">Artículo 71. </w:t>
      </w:r>
    </w:p>
    <w:p w:rsidR="00D74D25" w:rsidRPr="00243C1E" w:rsidRDefault="00D74D25" w:rsidP="00243C1E">
      <w:pPr>
        <w:pStyle w:val="Textoindependiente"/>
        <w:tabs>
          <w:tab w:val="left" w:pos="360"/>
        </w:tabs>
        <w:rPr>
          <w:rFonts w:cs="Arial"/>
          <w:b/>
          <w:i w:val="0"/>
          <w:lang w:eastAsia="en-US"/>
        </w:rPr>
      </w:pPr>
    </w:p>
    <w:p w:rsidR="00623972" w:rsidRPr="00243C1E" w:rsidRDefault="00623972" w:rsidP="00243C1E">
      <w:pPr>
        <w:widowControl w:val="0"/>
        <w:numPr>
          <w:ilvl w:val="0"/>
          <w:numId w:val="33"/>
        </w:numPr>
        <w:tabs>
          <w:tab w:val="left" w:pos="360"/>
        </w:tabs>
        <w:autoSpaceDE w:val="0"/>
        <w:autoSpaceDN w:val="0"/>
        <w:adjustRightInd w:val="0"/>
        <w:ind w:left="0" w:firstLine="0"/>
        <w:jc w:val="both"/>
        <w:rPr>
          <w:rFonts w:ascii="Arial" w:hAnsi="Arial" w:cs="Arial"/>
        </w:rPr>
      </w:pPr>
      <w:r w:rsidRPr="00243C1E">
        <w:rPr>
          <w:rFonts w:ascii="Arial" w:hAnsi="Arial" w:cs="Arial"/>
        </w:rPr>
        <w:t>Para constituirse en acusador coadyuvante, la víctima u ofendido deberá designar un licenciado en derecho que actúe en su representación. El acusador coadyuvante podrá:</w:t>
      </w:r>
    </w:p>
    <w:p w:rsidR="00737348" w:rsidRPr="00243C1E" w:rsidRDefault="00737348" w:rsidP="00243C1E">
      <w:pPr>
        <w:widowControl w:val="0"/>
        <w:tabs>
          <w:tab w:val="left" w:pos="360"/>
        </w:tabs>
        <w:autoSpaceDE w:val="0"/>
        <w:autoSpaceDN w:val="0"/>
        <w:adjustRightInd w:val="0"/>
        <w:jc w:val="both"/>
        <w:rPr>
          <w:rFonts w:ascii="Arial" w:hAnsi="Arial" w:cs="Arial"/>
        </w:rPr>
      </w:pPr>
    </w:p>
    <w:p w:rsidR="00623972" w:rsidRPr="00243C1E" w:rsidRDefault="00623972" w:rsidP="003745F7">
      <w:pPr>
        <w:pStyle w:val="NormalWeb"/>
        <w:widowControl w:val="0"/>
        <w:numPr>
          <w:ilvl w:val="0"/>
          <w:numId w:val="108"/>
        </w:numPr>
        <w:tabs>
          <w:tab w:val="clear" w:pos="540"/>
          <w:tab w:val="num" w:pos="0"/>
          <w:tab w:val="left" w:pos="360"/>
        </w:tabs>
        <w:autoSpaceDE w:val="0"/>
        <w:autoSpaceDN w:val="0"/>
        <w:adjustRightInd w:val="0"/>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Señalar los vicios materiales y formales del escrito de acusación y requerir su corrección;</w:t>
      </w:r>
    </w:p>
    <w:p w:rsidR="00737348" w:rsidRPr="00243C1E" w:rsidRDefault="00737348" w:rsidP="00150E44">
      <w:pPr>
        <w:pStyle w:val="NormalWeb"/>
        <w:widowControl w:val="0"/>
        <w:tabs>
          <w:tab w:val="num" w:pos="0"/>
          <w:tab w:val="left" w:pos="360"/>
        </w:tabs>
        <w:autoSpaceDE w:val="0"/>
        <w:autoSpaceDN w:val="0"/>
        <w:adjustRightInd w:val="0"/>
        <w:spacing w:before="0" w:beforeAutospacing="0" w:after="0" w:afterAutospacing="0"/>
        <w:jc w:val="both"/>
        <w:rPr>
          <w:rFonts w:ascii="Arial" w:hAnsi="Arial" w:cs="Arial"/>
          <w:sz w:val="20"/>
          <w:szCs w:val="20"/>
        </w:rPr>
      </w:pPr>
    </w:p>
    <w:p w:rsidR="00623972" w:rsidRPr="00243C1E" w:rsidRDefault="00623972" w:rsidP="003745F7">
      <w:pPr>
        <w:widowControl w:val="0"/>
        <w:numPr>
          <w:ilvl w:val="0"/>
          <w:numId w:val="108"/>
        </w:numPr>
        <w:tabs>
          <w:tab w:val="clear" w:pos="540"/>
          <w:tab w:val="num" w:pos="0"/>
          <w:tab w:val="left" w:pos="360"/>
        </w:tabs>
        <w:autoSpaceDE w:val="0"/>
        <w:autoSpaceDN w:val="0"/>
        <w:adjustRightInd w:val="0"/>
        <w:ind w:left="0" w:firstLine="0"/>
        <w:jc w:val="both"/>
        <w:rPr>
          <w:rFonts w:ascii="Arial" w:hAnsi="Arial" w:cs="Arial"/>
        </w:rPr>
      </w:pPr>
      <w:r w:rsidRPr="00243C1E">
        <w:rPr>
          <w:rFonts w:ascii="Arial" w:hAnsi="Arial" w:cs="Arial"/>
        </w:rPr>
        <w:t xml:space="preserve">Ofrecer la prueba que estime necesaria para complementar la acusación del Agente del Ministerio Público; y </w:t>
      </w:r>
    </w:p>
    <w:p w:rsidR="00737348" w:rsidRPr="00243C1E" w:rsidRDefault="00737348" w:rsidP="00150E44">
      <w:pPr>
        <w:widowControl w:val="0"/>
        <w:tabs>
          <w:tab w:val="num" w:pos="0"/>
          <w:tab w:val="left" w:pos="360"/>
        </w:tabs>
        <w:autoSpaceDE w:val="0"/>
        <w:autoSpaceDN w:val="0"/>
        <w:adjustRightInd w:val="0"/>
        <w:jc w:val="both"/>
        <w:rPr>
          <w:rFonts w:ascii="Arial" w:hAnsi="Arial" w:cs="Arial"/>
        </w:rPr>
      </w:pPr>
    </w:p>
    <w:p w:rsidR="00623972" w:rsidRDefault="00623972" w:rsidP="003745F7">
      <w:pPr>
        <w:widowControl w:val="0"/>
        <w:numPr>
          <w:ilvl w:val="0"/>
          <w:numId w:val="108"/>
        </w:numPr>
        <w:tabs>
          <w:tab w:val="clear" w:pos="540"/>
          <w:tab w:val="num" w:pos="0"/>
          <w:tab w:val="left" w:pos="360"/>
        </w:tabs>
        <w:autoSpaceDE w:val="0"/>
        <w:autoSpaceDN w:val="0"/>
        <w:adjustRightInd w:val="0"/>
        <w:ind w:left="0" w:firstLine="0"/>
        <w:jc w:val="both"/>
        <w:rPr>
          <w:rFonts w:ascii="Arial" w:hAnsi="Arial" w:cs="Arial"/>
        </w:rPr>
      </w:pPr>
      <w:r w:rsidRPr="00243C1E">
        <w:rPr>
          <w:rFonts w:ascii="Arial" w:hAnsi="Arial" w:cs="Arial"/>
        </w:rPr>
        <w:t xml:space="preserve">Concretar sus pretensiones, ofrecer pruebas para el juicio y cuantificar el monto de los daños y perjuicios. </w:t>
      </w:r>
    </w:p>
    <w:p w:rsidR="00D70823" w:rsidRPr="00243C1E" w:rsidRDefault="00D70823" w:rsidP="00D70823">
      <w:pPr>
        <w:widowControl w:val="0"/>
        <w:tabs>
          <w:tab w:val="left" w:pos="360"/>
        </w:tabs>
        <w:autoSpaceDE w:val="0"/>
        <w:autoSpaceDN w:val="0"/>
        <w:adjustRightInd w:val="0"/>
        <w:jc w:val="both"/>
        <w:rPr>
          <w:rFonts w:ascii="Arial" w:hAnsi="Arial" w:cs="Arial"/>
        </w:rPr>
      </w:pPr>
    </w:p>
    <w:p w:rsidR="00623972" w:rsidRDefault="00623972" w:rsidP="00243C1E">
      <w:pPr>
        <w:pStyle w:val="Ttulo3"/>
        <w:tabs>
          <w:tab w:val="left" w:pos="360"/>
        </w:tabs>
        <w:spacing w:before="0" w:after="0"/>
        <w:jc w:val="center"/>
        <w:rPr>
          <w:sz w:val="20"/>
          <w:szCs w:val="20"/>
        </w:rPr>
      </w:pPr>
      <w:r w:rsidRPr="00243C1E">
        <w:rPr>
          <w:sz w:val="20"/>
          <w:szCs w:val="20"/>
        </w:rPr>
        <w:t>CAP</w:t>
      </w:r>
      <w:r w:rsidR="00150E44">
        <w:rPr>
          <w:sz w:val="20"/>
          <w:szCs w:val="20"/>
        </w:rPr>
        <w:t>Í</w:t>
      </w:r>
      <w:r w:rsidRPr="00243C1E">
        <w:rPr>
          <w:sz w:val="20"/>
          <w:szCs w:val="20"/>
        </w:rPr>
        <w:t>TULO III</w:t>
      </w:r>
    </w:p>
    <w:p w:rsidR="00623972" w:rsidRDefault="00623972" w:rsidP="00243C1E">
      <w:pPr>
        <w:pStyle w:val="Ttulo7"/>
        <w:widowControl w:val="0"/>
        <w:tabs>
          <w:tab w:val="left" w:pos="360"/>
        </w:tabs>
        <w:spacing w:before="0" w:after="0"/>
        <w:jc w:val="center"/>
        <w:rPr>
          <w:rFonts w:ascii="Arial" w:hAnsi="Arial" w:cs="Arial"/>
          <w:b/>
          <w:sz w:val="20"/>
          <w:szCs w:val="20"/>
        </w:rPr>
      </w:pPr>
      <w:r w:rsidRPr="00243C1E">
        <w:rPr>
          <w:rFonts w:ascii="Arial" w:hAnsi="Arial" w:cs="Arial"/>
          <w:b/>
          <w:sz w:val="20"/>
          <w:szCs w:val="20"/>
        </w:rPr>
        <w:t>De la Nulidad</w:t>
      </w:r>
    </w:p>
    <w:p w:rsidR="00D70823" w:rsidRPr="00D70823" w:rsidRDefault="00D70823" w:rsidP="00D70823">
      <w:pPr>
        <w:rPr>
          <w:lang w:val="es-ES"/>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rPr>
        <w:t>Artículo 72</w:t>
      </w:r>
      <w:r w:rsidRPr="00243C1E">
        <w:rPr>
          <w:rFonts w:ascii="Arial" w:hAnsi="Arial" w:cs="Arial"/>
          <w:b/>
          <w:snapToGrid w:val="0"/>
        </w:rPr>
        <w:t xml:space="preserve">. </w:t>
      </w:r>
    </w:p>
    <w:p w:rsidR="00D74D25" w:rsidRPr="00243C1E" w:rsidRDefault="00D74D25" w:rsidP="00243C1E">
      <w:pPr>
        <w:widowControl w:val="0"/>
        <w:tabs>
          <w:tab w:val="left" w:pos="360"/>
        </w:tabs>
        <w:jc w:val="both"/>
        <w:rPr>
          <w:rFonts w:ascii="Arial" w:hAnsi="Arial" w:cs="Arial"/>
          <w:b/>
          <w:snapToGrid w:val="0"/>
        </w:rPr>
      </w:pPr>
    </w:p>
    <w:p w:rsidR="00D70823" w:rsidRDefault="00623972" w:rsidP="00D70823">
      <w:pPr>
        <w:widowControl w:val="0"/>
        <w:numPr>
          <w:ilvl w:val="0"/>
          <w:numId w:val="34"/>
        </w:numPr>
        <w:tabs>
          <w:tab w:val="left" w:pos="360"/>
        </w:tabs>
        <w:autoSpaceDE w:val="0"/>
        <w:autoSpaceDN w:val="0"/>
        <w:adjustRightInd w:val="0"/>
        <w:ind w:left="0" w:firstLine="0"/>
        <w:jc w:val="both"/>
        <w:rPr>
          <w:rFonts w:ascii="Arial" w:hAnsi="Arial" w:cs="Arial"/>
        </w:rPr>
      </w:pPr>
      <w:r w:rsidRPr="00243C1E">
        <w:rPr>
          <w:rFonts w:ascii="Arial" w:hAnsi="Arial" w:cs="Arial"/>
        </w:rPr>
        <w:t xml:space="preserve">No podrán ser valorados para fundar una decisión judicial, ni utilizados como presupuesto de ella, los actos cumplidos con inobservancia de las formas que impliquen agravio a los derechos del adolescente, salvo que el defecto haya sido saneado, de acuerdo con las normas previstas por esta ley. </w:t>
      </w:r>
    </w:p>
    <w:p w:rsidR="00D70823" w:rsidRPr="00D70823" w:rsidRDefault="00D70823" w:rsidP="00D70823">
      <w:pPr>
        <w:widowControl w:val="0"/>
        <w:tabs>
          <w:tab w:val="left" w:pos="360"/>
        </w:tabs>
        <w:autoSpaceDE w:val="0"/>
        <w:autoSpaceDN w:val="0"/>
        <w:adjustRightInd w:val="0"/>
        <w:jc w:val="both"/>
        <w:rPr>
          <w:rFonts w:ascii="Arial" w:hAnsi="Arial" w:cs="Arial"/>
        </w:rPr>
      </w:pPr>
    </w:p>
    <w:p w:rsidR="00623972" w:rsidRDefault="00623972" w:rsidP="00243C1E">
      <w:pPr>
        <w:pStyle w:val="Textoindependiente"/>
        <w:widowControl w:val="0"/>
        <w:numPr>
          <w:ilvl w:val="0"/>
          <w:numId w:val="34"/>
        </w:numPr>
        <w:tabs>
          <w:tab w:val="left" w:pos="360"/>
        </w:tabs>
        <w:autoSpaceDE w:val="0"/>
        <w:autoSpaceDN w:val="0"/>
        <w:adjustRightInd w:val="0"/>
        <w:ind w:left="0" w:firstLine="0"/>
        <w:rPr>
          <w:rFonts w:cs="Arial"/>
          <w:i w:val="0"/>
          <w:snapToGrid w:val="0"/>
        </w:rPr>
      </w:pPr>
      <w:r w:rsidRPr="00243C1E">
        <w:rPr>
          <w:rFonts w:cs="Arial"/>
          <w:i w:val="0"/>
          <w:snapToGrid w:val="0"/>
        </w:rPr>
        <w:t>Son nulos los actos realizados en violación de los derechos del adolescente y los que sean su consecuencia.</w:t>
      </w:r>
    </w:p>
    <w:p w:rsidR="00D70823" w:rsidRPr="00243C1E" w:rsidRDefault="00D70823" w:rsidP="00D70823">
      <w:pPr>
        <w:pStyle w:val="Textoindependiente"/>
        <w:widowControl w:val="0"/>
        <w:tabs>
          <w:tab w:val="left" w:pos="360"/>
        </w:tabs>
        <w:autoSpaceDE w:val="0"/>
        <w:autoSpaceDN w:val="0"/>
        <w:adjustRightInd w:val="0"/>
        <w:rPr>
          <w:rFonts w:cs="Arial"/>
          <w:i w:val="0"/>
          <w:snapToGrid w:val="0"/>
        </w:rPr>
      </w:pPr>
    </w:p>
    <w:p w:rsidR="00623972" w:rsidRDefault="00623972" w:rsidP="00243C1E">
      <w:pPr>
        <w:pStyle w:val="Ttulo2"/>
        <w:tabs>
          <w:tab w:val="left" w:pos="360"/>
        </w:tabs>
        <w:autoSpaceDE w:val="0"/>
        <w:autoSpaceDN w:val="0"/>
        <w:adjustRightInd w:val="0"/>
        <w:jc w:val="both"/>
        <w:rPr>
          <w:rFonts w:cs="Arial"/>
          <w:lang w:eastAsia="en-US"/>
        </w:rPr>
      </w:pPr>
      <w:r w:rsidRPr="00243C1E">
        <w:rPr>
          <w:rFonts w:cs="Arial"/>
          <w:lang w:eastAsia="en-US"/>
        </w:rPr>
        <w:t xml:space="preserve">Artículo 73. </w:t>
      </w:r>
    </w:p>
    <w:p w:rsidR="00D74D25" w:rsidRPr="00D74D25" w:rsidRDefault="00D74D25" w:rsidP="00D74D25">
      <w:pPr>
        <w:rPr>
          <w:lang w:eastAsia="en-US"/>
        </w:rPr>
      </w:pPr>
    </w:p>
    <w:p w:rsidR="00623972" w:rsidRPr="00243C1E" w:rsidRDefault="00623972" w:rsidP="00243C1E">
      <w:pPr>
        <w:widowControl w:val="0"/>
        <w:numPr>
          <w:ilvl w:val="0"/>
          <w:numId w:val="35"/>
        </w:numPr>
        <w:tabs>
          <w:tab w:val="left" w:pos="360"/>
        </w:tabs>
        <w:autoSpaceDE w:val="0"/>
        <w:autoSpaceDN w:val="0"/>
        <w:adjustRightInd w:val="0"/>
        <w:ind w:left="0" w:firstLine="0"/>
        <w:jc w:val="both"/>
        <w:rPr>
          <w:rFonts w:ascii="Arial" w:hAnsi="Arial" w:cs="Arial"/>
        </w:rPr>
      </w:pPr>
      <w:r w:rsidRPr="00243C1E">
        <w:rPr>
          <w:rFonts w:ascii="Arial" w:hAnsi="Arial" w:cs="Arial"/>
        </w:rPr>
        <w:t>Tampoco podrán ser valorados los actos realizados con inobservancia de las formas que obstaculicen el ejercicio del derecho a la tutela judicial de la víctima u ofendido, o impidan el ejercicio de los deberes del Ministerio Público, con excepción de lo previsto en el párrafo siguiente.</w:t>
      </w:r>
    </w:p>
    <w:p w:rsidR="00737348" w:rsidRPr="00243C1E" w:rsidRDefault="00737348" w:rsidP="00243C1E">
      <w:pPr>
        <w:widowControl w:val="0"/>
        <w:tabs>
          <w:tab w:val="left" w:pos="360"/>
        </w:tabs>
        <w:autoSpaceDE w:val="0"/>
        <w:autoSpaceDN w:val="0"/>
        <w:adjustRightInd w:val="0"/>
        <w:jc w:val="both"/>
        <w:rPr>
          <w:rFonts w:ascii="Arial" w:hAnsi="Arial" w:cs="Arial"/>
        </w:rPr>
      </w:pPr>
    </w:p>
    <w:p w:rsidR="00623972" w:rsidRPr="00243C1E" w:rsidRDefault="00623972" w:rsidP="00243C1E">
      <w:pPr>
        <w:pStyle w:val="NormalWeb"/>
        <w:widowControl w:val="0"/>
        <w:numPr>
          <w:ilvl w:val="0"/>
          <w:numId w:val="35"/>
        </w:numPr>
        <w:tabs>
          <w:tab w:val="left" w:pos="360"/>
        </w:tabs>
        <w:autoSpaceDE w:val="0"/>
        <w:autoSpaceDN w:val="0"/>
        <w:adjustRightInd w:val="0"/>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 xml:space="preserve">El Juez que constate un defecto formal saneable en cualquier etapa, recurso o instancia, lo comunicará al interesado y le otorgará un plazo para corregirlo, el cual no será mayor de tres días. Si el defecto formal no se corrige en el plazo conferido, resolverá lo correspondiente. </w:t>
      </w:r>
    </w:p>
    <w:p w:rsidR="00737348" w:rsidRPr="00243C1E" w:rsidRDefault="00737348" w:rsidP="00243C1E">
      <w:pPr>
        <w:pStyle w:val="NormalWeb"/>
        <w:widowControl w:val="0"/>
        <w:tabs>
          <w:tab w:val="left" w:pos="360"/>
        </w:tabs>
        <w:autoSpaceDE w:val="0"/>
        <w:autoSpaceDN w:val="0"/>
        <w:adjustRightInd w:val="0"/>
        <w:spacing w:before="0" w:beforeAutospacing="0" w:after="0" w:afterAutospacing="0"/>
        <w:jc w:val="both"/>
        <w:rPr>
          <w:rFonts w:ascii="Arial" w:hAnsi="Arial" w:cs="Arial"/>
          <w:sz w:val="20"/>
          <w:szCs w:val="20"/>
        </w:rPr>
      </w:pPr>
    </w:p>
    <w:p w:rsidR="00623972" w:rsidRPr="00243C1E" w:rsidRDefault="00623972" w:rsidP="00243C1E">
      <w:pPr>
        <w:widowControl w:val="0"/>
        <w:numPr>
          <w:ilvl w:val="0"/>
          <w:numId w:val="35"/>
        </w:numPr>
        <w:tabs>
          <w:tab w:val="left" w:pos="360"/>
        </w:tabs>
        <w:autoSpaceDE w:val="0"/>
        <w:autoSpaceDN w:val="0"/>
        <w:adjustRightInd w:val="0"/>
        <w:ind w:left="0" w:firstLine="0"/>
        <w:jc w:val="both"/>
        <w:rPr>
          <w:rFonts w:ascii="Arial" w:hAnsi="Arial" w:cs="Arial"/>
        </w:rPr>
      </w:pPr>
      <w:r w:rsidRPr="00243C1E">
        <w:rPr>
          <w:rFonts w:ascii="Arial" w:hAnsi="Arial" w:cs="Arial"/>
        </w:rPr>
        <w:t>El Juez podrá corregir en cualquier momento, de oficio o a petición de parte, los errores puramente formales contenidos en sus actuaciones o resoluciones, respetando siempre los derechos y garantías de las partes.</w:t>
      </w:r>
    </w:p>
    <w:p w:rsidR="002C56F2" w:rsidRPr="00243C1E" w:rsidRDefault="002C56F2" w:rsidP="00243C1E">
      <w:pPr>
        <w:widowControl w:val="0"/>
        <w:tabs>
          <w:tab w:val="left" w:pos="360"/>
        </w:tabs>
        <w:autoSpaceDE w:val="0"/>
        <w:autoSpaceDN w:val="0"/>
        <w:adjustRightInd w:val="0"/>
        <w:jc w:val="both"/>
        <w:rPr>
          <w:rFonts w:ascii="Arial" w:hAnsi="Arial" w:cs="Arial"/>
        </w:rPr>
      </w:pPr>
    </w:p>
    <w:p w:rsidR="00623972" w:rsidRDefault="00623972" w:rsidP="00243C1E">
      <w:pPr>
        <w:pStyle w:val="Ttulo2"/>
        <w:tabs>
          <w:tab w:val="left" w:pos="360"/>
        </w:tabs>
        <w:autoSpaceDE w:val="0"/>
        <w:autoSpaceDN w:val="0"/>
        <w:adjustRightInd w:val="0"/>
        <w:jc w:val="both"/>
        <w:rPr>
          <w:rFonts w:cs="Arial"/>
          <w:lang w:eastAsia="en-US"/>
        </w:rPr>
      </w:pPr>
      <w:r w:rsidRPr="00243C1E">
        <w:rPr>
          <w:rFonts w:cs="Arial"/>
          <w:lang w:eastAsia="en-US"/>
        </w:rPr>
        <w:t xml:space="preserve">Artículo 74. </w:t>
      </w:r>
    </w:p>
    <w:p w:rsidR="00D74D25" w:rsidRPr="00D74D25" w:rsidRDefault="00D74D25" w:rsidP="00D74D25">
      <w:pPr>
        <w:rPr>
          <w:lang w:eastAsia="en-US"/>
        </w:rPr>
      </w:pPr>
    </w:p>
    <w:p w:rsidR="00623972" w:rsidRPr="00243C1E" w:rsidRDefault="00623972" w:rsidP="00243C1E">
      <w:pPr>
        <w:widowControl w:val="0"/>
        <w:numPr>
          <w:ilvl w:val="0"/>
          <w:numId w:val="36"/>
        </w:numPr>
        <w:tabs>
          <w:tab w:val="left" w:pos="360"/>
        </w:tabs>
        <w:autoSpaceDE w:val="0"/>
        <w:autoSpaceDN w:val="0"/>
        <w:adjustRightInd w:val="0"/>
        <w:ind w:left="0" w:firstLine="0"/>
        <w:jc w:val="both"/>
        <w:rPr>
          <w:rFonts w:ascii="Arial" w:hAnsi="Arial" w:cs="Arial"/>
        </w:rPr>
      </w:pPr>
      <w:r w:rsidRPr="00243C1E">
        <w:rPr>
          <w:rFonts w:ascii="Arial" w:hAnsi="Arial" w:cs="Arial"/>
        </w:rPr>
        <w:t>Todos los defectos formales deberán ser saneados de inmediato, renovando el acto, rectificando el error o cumpliendo el acto omitido, de oficio o a petición del interesado.</w:t>
      </w:r>
    </w:p>
    <w:p w:rsidR="002C56F2" w:rsidRPr="00243C1E" w:rsidRDefault="002C56F2" w:rsidP="00243C1E">
      <w:pPr>
        <w:widowControl w:val="0"/>
        <w:tabs>
          <w:tab w:val="left" w:pos="360"/>
        </w:tabs>
        <w:autoSpaceDE w:val="0"/>
        <w:autoSpaceDN w:val="0"/>
        <w:adjustRightInd w:val="0"/>
        <w:jc w:val="both"/>
        <w:rPr>
          <w:rFonts w:ascii="Arial" w:hAnsi="Arial" w:cs="Arial"/>
        </w:rPr>
      </w:pPr>
    </w:p>
    <w:p w:rsidR="00623972" w:rsidRPr="00243C1E" w:rsidRDefault="00623972" w:rsidP="00243C1E">
      <w:pPr>
        <w:widowControl w:val="0"/>
        <w:numPr>
          <w:ilvl w:val="0"/>
          <w:numId w:val="36"/>
        </w:numPr>
        <w:tabs>
          <w:tab w:val="left" w:pos="360"/>
        </w:tabs>
        <w:autoSpaceDE w:val="0"/>
        <w:autoSpaceDN w:val="0"/>
        <w:adjustRightInd w:val="0"/>
        <w:ind w:left="0" w:firstLine="0"/>
        <w:jc w:val="both"/>
        <w:rPr>
          <w:rFonts w:ascii="Arial" w:hAnsi="Arial" w:cs="Arial"/>
        </w:rPr>
      </w:pPr>
      <w:r w:rsidRPr="00243C1E">
        <w:rPr>
          <w:rFonts w:ascii="Arial" w:hAnsi="Arial" w:cs="Arial"/>
        </w:rPr>
        <w:t>Se entenderá que el acto se ha saneado cuando, no obstante la irregularidad, ha conseguido su fin respecto de todos los interesados.</w:t>
      </w:r>
    </w:p>
    <w:p w:rsidR="002C56F2" w:rsidRPr="00243C1E" w:rsidRDefault="002C56F2" w:rsidP="00243C1E">
      <w:pPr>
        <w:widowControl w:val="0"/>
        <w:tabs>
          <w:tab w:val="left" w:pos="360"/>
        </w:tabs>
        <w:autoSpaceDE w:val="0"/>
        <w:autoSpaceDN w:val="0"/>
        <w:adjustRightInd w:val="0"/>
        <w:jc w:val="both"/>
        <w:rPr>
          <w:rFonts w:ascii="Arial" w:hAnsi="Arial" w:cs="Arial"/>
        </w:rPr>
      </w:pPr>
    </w:p>
    <w:p w:rsidR="00623972" w:rsidRPr="00243C1E" w:rsidRDefault="00623972" w:rsidP="00243C1E">
      <w:pPr>
        <w:widowControl w:val="0"/>
        <w:numPr>
          <w:ilvl w:val="0"/>
          <w:numId w:val="36"/>
        </w:numPr>
        <w:tabs>
          <w:tab w:val="left" w:pos="360"/>
        </w:tabs>
        <w:autoSpaceDE w:val="0"/>
        <w:autoSpaceDN w:val="0"/>
        <w:adjustRightInd w:val="0"/>
        <w:ind w:left="0" w:firstLine="0"/>
        <w:jc w:val="both"/>
        <w:rPr>
          <w:rFonts w:ascii="Arial" w:hAnsi="Arial" w:cs="Arial"/>
        </w:rPr>
      </w:pPr>
      <w:r w:rsidRPr="00243C1E">
        <w:rPr>
          <w:rFonts w:ascii="Arial" w:hAnsi="Arial" w:cs="Arial"/>
        </w:rPr>
        <w:t>Siempre que no vulneren derechos fundamentales o que se cambie el sentido del fallo definitivo, el Juez podrá corregir de oficio o a petición de parte los defectos puramente formales que pudieren llegar a ocurrir.</w:t>
      </w:r>
    </w:p>
    <w:p w:rsidR="002C56F2" w:rsidRDefault="002C56F2" w:rsidP="00243C1E">
      <w:pPr>
        <w:widowControl w:val="0"/>
        <w:tabs>
          <w:tab w:val="left" w:pos="360"/>
        </w:tabs>
        <w:autoSpaceDE w:val="0"/>
        <w:autoSpaceDN w:val="0"/>
        <w:adjustRightInd w:val="0"/>
        <w:jc w:val="both"/>
        <w:rPr>
          <w:rFonts w:ascii="Arial" w:hAnsi="Arial" w:cs="Arial"/>
        </w:rPr>
      </w:pPr>
    </w:p>
    <w:p w:rsidR="00B36714" w:rsidRDefault="00B36714" w:rsidP="00243C1E">
      <w:pPr>
        <w:widowControl w:val="0"/>
        <w:tabs>
          <w:tab w:val="left" w:pos="360"/>
        </w:tabs>
        <w:autoSpaceDE w:val="0"/>
        <w:autoSpaceDN w:val="0"/>
        <w:adjustRightInd w:val="0"/>
        <w:jc w:val="both"/>
        <w:rPr>
          <w:rFonts w:ascii="Arial" w:hAnsi="Arial" w:cs="Arial"/>
        </w:rPr>
      </w:pPr>
    </w:p>
    <w:p w:rsidR="00B36714" w:rsidRPr="00243C1E" w:rsidRDefault="00B36714" w:rsidP="00243C1E">
      <w:pPr>
        <w:widowControl w:val="0"/>
        <w:tabs>
          <w:tab w:val="left" w:pos="360"/>
        </w:tabs>
        <w:autoSpaceDE w:val="0"/>
        <w:autoSpaceDN w:val="0"/>
        <w:adjustRightInd w:val="0"/>
        <w:jc w:val="both"/>
        <w:rPr>
          <w:rFonts w:ascii="Arial" w:hAnsi="Arial" w:cs="Arial"/>
        </w:rPr>
      </w:pPr>
    </w:p>
    <w:p w:rsidR="00623972" w:rsidRDefault="00623972" w:rsidP="00243C1E">
      <w:pPr>
        <w:pStyle w:val="Ttulo2"/>
        <w:tabs>
          <w:tab w:val="left" w:pos="360"/>
        </w:tabs>
        <w:autoSpaceDE w:val="0"/>
        <w:autoSpaceDN w:val="0"/>
        <w:adjustRightInd w:val="0"/>
        <w:jc w:val="both"/>
        <w:rPr>
          <w:rFonts w:cs="Arial"/>
          <w:lang w:eastAsia="en-US"/>
        </w:rPr>
      </w:pPr>
      <w:r w:rsidRPr="00243C1E">
        <w:rPr>
          <w:rFonts w:cs="Arial"/>
          <w:lang w:eastAsia="en-US"/>
        </w:rPr>
        <w:lastRenderedPageBreak/>
        <w:t xml:space="preserve">Artículo 75. </w:t>
      </w:r>
    </w:p>
    <w:p w:rsidR="00D74D25" w:rsidRPr="00D74D25" w:rsidRDefault="00D74D25" w:rsidP="00D74D25">
      <w:pPr>
        <w:rPr>
          <w:lang w:eastAsia="en-US"/>
        </w:rPr>
      </w:pPr>
    </w:p>
    <w:p w:rsidR="00623972" w:rsidRPr="00243C1E" w:rsidRDefault="00623972" w:rsidP="00243C1E">
      <w:pPr>
        <w:widowControl w:val="0"/>
        <w:tabs>
          <w:tab w:val="left" w:pos="360"/>
        </w:tabs>
        <w:autoSpaceDE w:val="0"/>
        <w:autoSpaceDN w:val="0"/>
        <w:adjustRightInd w:val="0"/>
        <w:jc w:val="both"/>
        <w:rPr>
          <w:rFonts w:ascii="Arial" w:hAnsi="Arial" w:cs="Arial"/>
        </w:rPr>
      </w:pPr>
      <w:r w:rsidRPr="00243C1E">
        <w:rPr>
          <w:rFonts w:ascii="Arial" w:hAnsi="Arial" w:cs="Arial"/>
        </w:rPr>
        <w:t>Los defectos formales que afecten al Ministerio Público o a la víctima u ofendido, quedarán convalidados cuando:</w:t>
      </w:r>
    </w:p>
    <w:p w:rsidR="002C56F2" w:rsidRPr="00243C1E" w:rsidRDefault="002C56F2" w:rsidP="00243C1E">
      <w:pPr>
        <w:widowControl w:val="0"/>
        <w:tabs>
          <w:tab w:val="left" w:pos="360"/>
        </w:tabs>
        <w:autoSpaceDE w:val="0"/>
        <w:autoSpaceDN w:val="0"/>
        <w:adjustRightInd w:val="0"/>
        <w:jc w:val="both"/>
        <w:rPr>
          <w:rFonts w:ascii="Arial" w:hAnsi="Arial" w:cs="Arial"/>
        </w:rPr>
      </w:pPr>
    </w:p>
    <w:p w:rsidR="00623972" w:rsidRPr="00243C1E" w:rsidRDefault="00623972" w:rsidP="003745F7">
      <w:pPr>
        <w:pStyle w:val="NormalWeb"/>
        <w:widowControl w:val="0"/>
        <w:numPr>
          <w:ilvl w:val="0"/>
          <w:numId w:val="109"/>
        </w:numPr>
        <w:tabs>
          <w:tab w:val="clear" w:pos="540"/>
          <w:tab w:val="num" w:pos="0"/>
          <w:tab w:val="left" w:pos="360"/>
        </w:tabs>
        <w:autoSpaceDE w:val="0"/>
        <w:autoSpaceDN w:val="0"/>
        <w:adjustRightInd w:val="0"/>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No soliciten su saneamiento mientras se realiza el acto, o dentro de las veinticuatro horas de practicado, si quien lo solicita no ha estado presente. Si por las circunstancias del acto hubiere sido imposible advertir oportunamente el defecto, el interesado deberá reclamarlo dentro de las veinticuatro horas después de advertirlo; o</w:t>
      </w:r>
    </w:p>
    <w:p w:rsidR="002C56F2" w:rsidRPr="00243C1E" w:rsidRDefault="002C56F2" w:rsidP="00150E44">
      <w:pPr>
        <w:pStyle w:val="NormalWeb"/>
        <w:widowControl w:val="0"/>
        <w:tabs>
          <w:tab w:val="num" w:pos="0"/>
          <w:tab w:val="left" w:pos="360"/>
        </w:tabs>
        <w:autoSpaceDE w:val="0"/>
        <w:autoSpaceDN w:val="0"/>
        <w:adjustRightInd w:val="0"/>
        <w:spacing w:before="0" w:beforeAutospacing="0" w:after="0" w:afterAutospacing="0"/>
        <w:jc w:val="both"/>
        <w:rPr>
          <w:rFonts w:ascii="Arial" w:hAnsi="Arial" w:cs="Arial"/>
          <w:sz w:val="20"/>
          <w:szCs w:val="20"/>
        </w:rPr>
      </w:pPr>
    </w:p>
    <w:p w:rsidR="00623972" w:rsidRPr="00243C1E" w:rsidRDefault="00623972" w:rsidP="003745F7">
      <w:pPr>
        <w:widowControl w:val="0"/>
        <w:numPr>
          <w:ilvl w:val="0"/>
          <w:numId w:val="109"/>
        </w:numPr>
        <w:tabs>
          <w:tab w:val="clear" w:pos="540"/>
          <w:tab w:val="num" w:pos="0"/>
          <w:tab w:val="left" w:pos="360"/>
        </w:tabs>
        <w:autoSpaceDE w:val="0"/>
        <w:autoSpaceDN w:val="0"/>
        <w:adjustRightInd w:val="0"/>
        <w:ind w:left="0" w:firstLine="0"/>
        <w:jc w:val="both"/>
        <w:rPr>
          <w:rFonts w:ascii="Arial" w:hAnsi="Arial" w:cs="Arial"/>
        </w:rPr>
      </w:pPr>
      <w:r w:rsidRPr="00243C1E">
        <w:rPr>
          <w:rFonts w:ascii="Arial" w:hAnsi="Arial" w:cs="Arial"/>
        </w:rPr>
        <w:t>Hayan aceptado, expresa o tácitamente, los efectos del acto.</w:t>
      </w:r>
    </w:p>
    <w:p w:rsidR="00D74D25" w:rsidRDefault="00D74D25" w:rsidP="00D74D25">
      <w:pPr>
        <w:rPr>
          <w:lang w:eastAsia="en-US"/>
        </w:rPr>
      </w:pPr>
    </w:p>
    <w:p w:rsidR="00623972" w:rsidRDefault="00623972" w:rsidP="00243C1E">
      <w:pPr>
        <w:pStyle w:val="Ttulo2"/>
        <w:tabs>
          <w:tab w:val="left" w:pos="360"/>
        </w:tabs>
        <w:autoSpaceDE w:val="0"/>
        <w:autoSpaceDN w:val="0"/>
        <w:adjustRightInd w:val="0"/>
        <w:jc w:val="both"/>
        <w:rPr>
          <w:rFonts w:cs="Arial"/>
          <w:lang w:eastAsia="en-US"/>
        </w:rPr>
      </w:pPr>
      <w:r w:rsidRPr="00243C1E">
        <w:rPr>
          <w:rFonts w:cs="Arial"/>
          <w:lang w:eastAsia="en-US"/>
        </w:rPr>
        <w:t xml:space="preserve">Artículo 76. </w:t>
      </w:r>
    </w:p>
    <w:p w:rsidR="00D74D25" w:rsidRPr="00D74D25" w:rsidRDefault="00D74D25" w:rsidP="00D74D25">
      <w:pPr>
        <w:rPr>
          <w:lang w:eastAsia="en-US"/>
        </w:rPr>
      </w:pPr>
    </w:p>
    <w:p w:rsidR="00623972" w:rsidRDefault="00623972" w:rsidP="00243C1E">
      <w:pPr>
        <w:pStyle w:val="Textoindependiente"/>
        <w:widowControl w:val="0"/>
        <w:tabs>
          <w:tab w:val="left" w:pos="360"/>
        </w:tabs>
        <w:autoSpaceDE w:val="0"/>
        <w:autoSpaceDN w:val="0"/>
        <w:adjustRightInd w:val="0"/>
        <w:rPr>
          <w:rFonts w:cs="Arial"/>
          <w:i w:val="0"/>
        </w:rPr>
      </w:pPr>
      <w:r w:rsidRPr="00243C1E">
        <w:rPr>
          <w:rFonts w:cs="Arial"/>
          <w:i w:val="0"/>
        </w:rPr>
        <w:t xml:space="preserve">Cuando no sea posible sanear un acto, el Juez, de oficio o a petición de parte, deberá, en forma fundada y motivada, declarar su invalidez o señalarla expresamente en la resolución respectiva; además, especificará a cuáles actos alcanza la invalidez por su relación con el acto inválido y, cuando sea posible, ordenará que se renueven o rectifiquen. </w:t>
      </w:r>
    </w:p>
    <w:p w:rsidR="00D74D25" w:rsidRDefault="00D74D25" w:rsidP="00243C1E">
      <w:pPr>
        <w:pStyle w:val="Textoindependiente"/>
        <w:widowControl w:val="0"/>
        <w:tabs>
          <w:tab w:val="left" w:pos="360"/>
        </w:tabs>
        <w:autoSpaceDE w:val="0"/>
        <w:autoSpaceDN w:val="0"/>
        <w:adjustRightInd w:val="0"/>
        <w:rPr>
          <w:rFonts w:cs="Arial"/>
          <w:i w:val="0"/>
        </w:rPr>
      </w:pPr>
    </w:p>
    <w:p w:rsidR="00623972" w:rsidRPr="00243C1E"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CAP</w:t>
      </w:r>
      <w:r w:rsidR="00150E44">
        <w:rPr>
          <w:rFonts w:ascii="Arial" w:hAnsi="Arial" w:cs="Arial"/>
          <w:b/>
          <w:snapToGrid w:val="0"/>
        </w:rPr>
        <w:t>Í</w:t>
      </w:r>
      <w:r w:rsidRPr="00243C1E">
        <w:rPr>
          <w:rFonts w:ascii="Arial" w:hAnsi="Arial" w:cs="Arial"/>
          <w:b/>
          <w:snapToGrid w:val="0"/>
        </w:rPr>
        <w:t>TULO IV</w:t>
      </w:r>
    </w:p>
    <w:p w:rsidR="00623972" w:rsidRDefault="00623972" w:rsidP="00243C1E">
      <w:pPr>
        <w:pStyle w:val="Ttulo5"/>
        <w:tabs>
          <w:tab w:val="left" w:pos="360"/>
        </w:tabs>
        <w:spacing w:before="0" w:after="0"/>
        <w:jc w:val="center"/>
        <w:rPr>
          <w:rFonts w:ascii="Arial" w:hAnsi="Arial" w:cs="Arial"/>
          <w:i w:val="0"/>
          <w:sz w:val="20"/>
          <w:szCs w:val="20"/>
        </w:rPr>
      </w:pPr>
      <w:r w:rsidRPr="00243C1E">
        <w:rPr>
          <w:rFonts w:ascii="Arial" w:hAnsi="Arial" w:cs="Arial"/>
          <w:i w:val="0"/>
          <w:sz w:val="20"/>
          <w:szCs w:val="20"/>
        </w:rPr>
        <w:t>Medidas cautelares</w:t>
      </w:r>
    </w:p>
    <w:p w:rsidR="00FE0360" w:rsidRPr="00FE0360" w:rsidRDefault="00FE0360" w:rsidP="00FE0360">
      <w:pPr>
        <w:rPr>
          <w:sz w:val="10"/>
          <w:szCs w:val="10"/>
        </w:rPr>
      </w:pPr>
    </w:p>
    <w:p w:rsidR="002C56F2" w:rsidRDefault="00623972" w:rsidP="00243C1E">
      <w:pPr>
        <w:pStyle w:val="Artculo"/>
        <w:rPr>
          <w:rFonts w:cs="Arial"/>
          <w:sz w:val="20"/>
        </w:rPr>
      </w:pPr>
      <w:r w:rsidRPr="00243C1E">
        <w:rPr>
          <w:rFonts w:cs="Arial"/>
          <w:sz w:val="20"/>
        </w:rPr>
        <w:t xml:space="preserve">Artículo 77. </w:t>
      </w:r>
    </w:p>
    <w:p w:rsidR="00D74D25" w:rsidRPr="00D74D25" w:rsidRDefault="00D74D25" w:rsidP="00D74D25">
      <w:pPr>
        <w:pStyle w:val="Textoindependiente"/>
        <w:widowControl w:val="0"/>
        <w:tabs>
          <w:tab w:val="left" w:pos="360"/>
        </w:tabs>
        <w:autoSpaceDE w:val="0"/>
        <w:autoSpaceDN w:val="0"/>
        <w:adjustRightInd w:val="0"/>
        <w:rPr>
          <w:rFonts w:cs="Arial"/>
          <w:i w:val="0"/>
        </w:rPr>
      </w:pPr>
    </w:p>
    <w:p w:rsidR="00623972" w:rsidRDefault="00623972" w:rsidP="00243C1E">
      <w:pPr>
        <w:pStyle w:val="NormalWeb"/>
        <w:numPr>
          <w:ilvl w:val="0"/>
          <w:numId w:val="37"/>
        </w:numPr>
        <w:tabs>
          <w:tab w:val="left" w:pos="360"/>
        </w:tabs>
        <w:spacing w:before="0" w:beforeAutospacing="0" w:after="0" w:afterAutospacing="0"/>
        <w:ind w:left="0" w:firstLine="0"/>
        <w:jc w:val="both"/>
        <w:rPr>
          <w:rFonts w:ascii="Arial" w:hAnsi="Arial" w:cs="Arial"/>
          <w:snapToGrid w:val="0"/>
          <w:sz w:val="20"/>
          <w:szCs w:val="20"/>
        </w:rPr>
      </w:pPr>
      <w:r w:rsidRPr="00243C1E">
        <w:rPr>
          <w:rFonts w:ascii="Arial" w:hAnsi="Arial" w:cs="Arial"/>
          <w:snapToGrid w:val="0"/>
          <w:sz w:val="20"/>
          <w:szCs w:val="20"/>
        </w:rPr>
        <w:t xml:space="preserve">Las medidas cautelares sólo procederán cuando el Agente del Ministerio Público lo solicite fundada y motivadamente. </w:t>
      </w:r>
    </w:p>
    <w:p w:rsidR="00D70823" w:rsidRPr="00243C1E" w:rsidRDefault="00D70823" w:rsidP="00D70823">
      <w:pPr>
        <w:pStyle w:val="NormalWeb"/>
        <w:tabs>
          <w:tab w:val="left" w:pos="360"/>
        </w:tabs>
        <w:spacing w:before="0" w:beforeAutospacing="0" w:after="0" w:afterAutospacing="0"/>
        <w:jc w:val="both"/>
        <w:rPr>
          <w:rFonts w:ascii="Arial" w:hAnsi="Arial" w:cs="Arial"/>
          <w:snapToGrid w:val="0"/>
          <w:sz w:val="20"/>
          <w:szCs w:val="20"/>
        </w:rPr>
      </w:pPr>
    </w:p>
    <w:p w:rsidR="00623972" w:rsidRDefault="00623972" w:rsidP="00243C1E">
      <w:pPr>
        <w:pStyle w:val="NormalWeb"/>
        <w:numPr>
          <w:ilvl w:val="0"/>
          <w:numId w:val="37"/>
        </w:numPr>
        <w:tabs>
          <w:tab w:val="left" w:pos="360"/>
        </w:tabs>
        <w:spacing w:before="0" w:beforeAutospacing="0" w:after="0" w:afterAutospacing="0"/>
        <w:ind w:left="0" w:firstLine="0"/>
        <w:jc w:val="both"/>
        <w:rPr>
          <w:rFonts w:ascii="Arial" w:hAnsi="Arial" w:cs="Arial"/>
          <w:snapToGrid w:val="0"/>
          <w:sz w:val="20"/>
          <w:szCs w:val="20"/>
        </w:rPr>
      </w:pPr>
      <w:r w:rsidRPr="00243C1E">
        <w:rPr>
          <w:rFonts w:ascii="Arial" w:hAnsi="Arial" w:cs="Arial"/>
          <w:snapToGrid w:val="0"/>
          <w:sz w:val="20"/>
          <w:szCs w:val="20"/>
        </w:rPr>
        <w:t>El Juez podrá disponer medidas cautelares cuando exista una presunción razonable, por apreciación de las circunstancias del caso, de que el adolescente podría no someterse al proceso, obstaculice el esclarecimiento de los hechos o su conducta represente un riesgo para la víctima o para la sociedad.</w:t>
      </w:r>
    </w:p>
    <w:p w:rsidR="00D70823" w:rsidRPr="00243C1E" w:rsidRDefault="00D70823" w:rsidP="00D70823">
      <w:pPr>
        <w:pStyle w:val="NormalWeb"/>
        <w:tabs>
          <w:tab w:val="left" w:pos="360"/>
        </w:tabs>
        <w:spacing w:before="0" w:beforeAutospacing="0" w:after="0" w:afterAutospacing="0"/>
        <w:jc w:val="both"/>
        <w:rPr>
          <w:rFonts w:ascii="Arial" w:hAnsi="Arial" w:cs="Arial"/>
          <w:snapToGrid w:val="0"/>
          <w:sz w:val="20"/>
          <w:szCs w:val="20"/>
        </w:rPr>
      </w:pPr>
    </w:p>
    <w:p w:rsidR="00623972" w:rsidRDefault="00623972" w:rsidP="00243C1E">
      <w:pPr>
        <w:pStyle w:val="NormalWeb"/>
        <w:numPr>
          <w:ilvl w:val="0"/>
          <w:numId w:val="37"/>
        </w:numPr>
        <w:tabs>
          <w:tab w:val="left" w:pos="360"/>
        </w:tabs>
        <w:spacing w:before="0" w:beforeAutospacing="0" w:after="0" w:afterAutospacing="0"/>
        <w:ind w:left="0" w:firstLine="0"/>
        <w:jc w:val="both"/>
        <w:rPr>
          <w:rFonts w:ascii="Arial" w:hAnsi="Arial" w:cs="Arial"/>
          <w:snapToGrid w:val="0"/>
          <w:sz w:val="20"/>
          <w:szCs w:val="20"/>
        </w:rPr>
      </w:pPr>
      <w:r w:rsidRPr="00243C1E">
        <w:rPr>
          <w:rFonts w:ascii="Arial" w:hAnsi="Arial" w:cs="Arial"/>
          <w:snapToGrid w:val="0"/>
          <w:sz w:val="20"/>
          <w:szCs w:val="20"/>
        </w:rPr>
        <w:t xml:space="preserve">El Juez podrá decretar en forma preliminar una medida cautelar de detención provisional del adolescente, siempre que con los elementos de convicción e indicios sometidos a su consideración, determine la existencia del hecho atribuido al adolescente y su probable participación en el mismo. </w:t>
      </w:r>
    </w:p>
    <w:p w:rsidR="00D70823" w:rsidRPr="00243C1E" w:rsidRDefault="00D70823" w:rsidP="00D70823">
      <w:pPr>
        <w:pStyle w:val="NormalWeb"/>
        <w:tabs>
          <w:tab w:val="left" w:pos="360"/>
        </w:tabs>
        <w:spacing w:before="0" w:beforeAutospacing="0" w:after="0" w:afterAutospacing="0"/>
        <w:jc w:val="both"/>
        <w:rPr>
          <w:rFonts w:ascii="Arial" w:hAnsi="Arial" w:cs="Arial"/>
          <w:snapToGrid w:val="0"/>
          <w:sz w:val="20"/>
          <w:szCs w:val="20"/>
        </w:rPr>
      </w:pPr>
    </w:p>
    <w:p w:rsidR="00623972" w:rsidRDefault="00623972" w:rsidP="00243C1E">
      <w:pPr>
        <w:pStyle w:val="Textoindependiente3"/>
        <w:numPr>
          <w:ilvl w:val="0"/>
          <w:numId w:val="37"/>
        </w:numPr>
        <w:tabs>
          <w:tab w:val="left" w:pos="360"/>
        </w:tabs>
        <w:spacing w:after="0"/>
        <w:ind w:left="0" w:firstLine="0"/>
        <w:jc w:val="both"/>
        <w:rPr>
          <w:rFonts w:ascii="Arial" w:hAnsi="Arial" w:cs="Arial"/>
          <w:snapToGrid w:val="0"/>
          <w:sz w:val="20"/>
          <w:szCs w:val="20"/>
        </w:rPr>
      </w:pPr>
      <w:r w:rsidRPr="00243C1E">
        <w:rPr>
          <w:rFonts w:ascii="Arial" w:hAnsi="Arial" w:cs="Arial"/>
          <w:snapToGrid w:val="0"/>
          <w:sz w:val="20"/>
          <w:szCs w:val="20"/>
        </w:rPr>
        <w:t xml:space="preserve">El Juez también podrá disponer las medidas a que se refiere este Capítulo, cuando el adolescente solicite plazo para su defensa en los términos del artículo 99 de esta ley. </w:t>
      </w:r>
    </w:p>
    <w:p w:rsidR="00D70823" w:rsidRPr="00243C1E" w:rsidRDefault="00D70823" w:rsidP="00D70823">
      <w:pPr>
        <w:pStyle w:val="Textoindependiente3"/>
        <w:tabs>
          <w:tab w:val="left" w:pos="360"/>
        </w:tabs>
        <w:spacing w:after="0"/>
        <w:jc w:val="both"/>
        <w:rPr>
          <w:rFonts w:ascii="Arial" w:hAnsi="Arial" w:cs="Arial"/>
          <w:snapToGrid w:val="0"/>
          <w:sz w:val="20"/>
          <w:szCs w:val="20"/>
        </w:rPr>
      </w:pPr>
    </w:p>
    <w:p w:rsidR="00623972" w:rsidRDefault="00623972" w:rsidP="00243C1E">
      <w:pPr>
        <w:pStyle w:val="Artculo"/>
        <w:rPr>
          <w:rFonts w:cs="Arial"/>
          <w:sz w:val="20"/>
        </w:rPr>
      </w:pPr>
      <w:r w:rsidRPr="00243C1E">
        <w:rPr>
          <w:rFonts w:cs="Arial"/>
          <w:sz w:val="20"/>
        </w:rPr>
        <w:t xml:space="preserve">Artículo 78. </w:t>
      </w:r>
    </w:p>
    <w:p w:rsidR="00F42ABB" w:rsidRPr="00F42ABB" w:rsidRDefault="00F42ABB" w:rsidP="00F42ABB">
      <w:pPr>
        <w:pStyle w:val="NormalWeb"/>
        <w:tabs>
          <w:tab w:val="left" w:pos="360"/>
        </w:tabs>
        <w:spacing w:before="0" w:beforeAutospacing="0" w:after="0" w:afterAutospacing="0"/>
        <w:jc w:val="both"/>
        <w:rPr>
          <w:rFonts w:ascii="Arial" w:hAnsi="Arial" w:cs="Arial"/>
          <w:snapToGrid w:val="0"/>
          <w:sz w:val="20"/>
          <w:szCs w:val="20"/>
        </w:rPr>
      </w:pPr>
    </w:p>
    <w:p w:rsidR="00623972" w:rsidRDefault="00623972" w:rsidP="00243C1E">
      <w:pPr>
        <w:pStyle w:val="NormalWeb"/>
        <w:numPr>
          <w:ilvl w:val="0"/>
          <w:numId w:val="38"/>
        </w:numPr>
        <w:tabs>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 xml:space="preserve">A solicitud del Agente del Ministerio Público, el Juez podrá imponer una sola de las medidas cautelares previstas en esta ley o combinar varias de ellas, según resulte adecuado al caso, y dictar las órdenes necesarias para garantizar su cumplimiento. </w:t>
      </w:r>
    </w:p>
    <w:p w:rsidR="00D70823" w:rsidRPr="00243C1E" w:rsidRDefault="00D70823" w:rsidP="00D70823">
      <w:pPr>
        <w:pStyle w:val="NormalWeb"/>
        <w:tabs>
          <w:tab w:val="left" w:pos="360"/>
        </w:tabs>
        <w:spacing w:before="0" w:beforeAutospacing="0" w:after="0" w:afterAutospacing="0"/>
        <w:jc w:val="both"/>
        <w:rPr>
          <w:rFonts w:ascii="Arial" w:hAnsi="Arial" w:cs="Arial"/>
          <w:sz w:val="20"/>
          <w:szCs w:val="20"/>
        </w:rPr>
      </w:pPr>
    </w:p>
    <w:p w:rsidR="00623972" w:rsidRDefault="00623972" w:rsidP="00243C1E">
      <w:pPr>
        <w:pStyle w:val="NormalWeb"/>
        <w:numPr>
          <w:ilvl w:val="0"/>
          <w:numId w:val="38"/>
        </w:numPr>
        <w:tabs>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La detención provisional del adolescente no podrá combinarse con otras medidas cautelares.</w:t>
      </w:r>
    </w:p>
    <w:p w:rsidR="00D70823" w:rsidRPr="00243C1E" w:rsidRDefault="00D70823" w:rsidP="00D70823">
      <w:pPr>
        <w:pStyle w:val="NormalWeb"/>
        <w:tabs>
          <w:tab w:val="left" w:pos="360"/>
        </w:tabs>
        <w:spacing w:before="0" w:beforeAutospacing="0" w:after="0" w:afterAutospacing="0"/>
        <w:jc w:val="both"/>
        <w:rPr>
          <w:rFonts w:ascii="Arial" w:hAnsi="Arial" w:cs="Arial"/>
          <w:sz w:val="20"/>
          <w:szCs w:val="20"/>
        </w:rPr>
      </w:pPr>
    </w:p>
    <w:p w:rsidR="00623972" w:rsidRDefault="00623972" w:rsidP="00243C1E">
      <w:pPr>
        <w:numPr>
          <w:ilvl w:val="0"/>
          <w:numId w:val="38"/>
        </w:numPr>
        <w:tabs>
          <w:tab w:val="left" w:pos="360"/>
        </w:tabs>
        <w:ind w:left="0" w:firstLine="0"/>
        <w:jc w:val="both"/>
        <w:rPr>
          <w:rFonts w:ascii="Arial" w:hAnsi="Arial" w:cs="Arial"/>
        </w:rPr>
      </w:pPr>
      <w:r w:rsidRPr="00243C1E">
        <w:rPr>
          <w:rFonts w:ascii="Arial" w:hAnsi="Arial" w:cs="Arial"/>
        </w:rPr>
        <w:t>El Juez no está autorizado para disponer medidas cautelares desnaturalizando su finalidad, ni para imponer otras más graves que las solicitadas o cuyo cumplimiento resulte imposible.</w:t>
      </w:r>
    </w:p>
    <w:p w:rsidR="00D70823" w:rsidRPr="00243C1E" w:rsidRDefault="00D70823" w:rsidP="00D70823">
      <w:pPr>
        <w:tabs>
          <w:tab w:val="left" w:pos="360"/>
        </w:tabs>
        <w:jc w:val="both"/>
        <w:rPr>
          <w:rFonts w:ascii="Arial" w:hAnsi="Arial" w:cs="Arial"/>
        </w:rPr>
      </w:pPr>
    </w:p>
    <w:p w:rsidR="00623972" w:rsidRDefault="00623972" w:rsidP="00243C1E">
      <w:pPr>
        <w:pStyle w:val="Artculo"/>
        <w:rPr>
          <w:rFonts w:cs="Arial"/>
          <w:sz w:val="20"/>
        </w:rPr>
      </w:pPr>
      <w:r w:rsidRPr="00243C1E">
        <w:rPr>
          <w:rFonts w:cs="Arial"/>
          <w:sz w:val="20"/>
        </w:rPr>
        <w:t xml:space="preserve">Artículo 79. </w:t>
      </w:r>
    </w:p>
    <w:p w:rsidR="00F5363C" w:rsidRPr="00F5363C" w:rsidRDefault="00F5363C" w:rsidP="00F5363C">
      <w:pPr>
        <w:pStyle w:val="NormalWeb"/>
        <w:tabs>
          <w:tab w:val="left" w:pos="360"/>
        </w:tabs>
        <w:spacing w:before="0" w:beforeAutospacing="0" w:after="0" w:afterAutospacing="0"/>
        <w:jc w:val="both"/>
        <w:rPr>
          <w:rFonts w:ascii="Arial" w:hAnsi="Arial" w:cs="Arial"/>
          <w:snapToGrid w:val="0"/>
          <w:sz w:val="20"/>
          <w:szCs w:val="20"/>
        </w:rPr>
      </w:pPr>
    </w:p>
    <w:p w:rsidR="00623972" w:rsidRDefault="00623972" w:rsidP="00243C1E">
      <w:pPr>
        <w:pStyle w:val="NormalWeb"/>
        <w:tabs>
          <w:tab w:val="left" w:pos="360"/>
        </w:tabs>
        <w:spacing w:before="0" w:beforeAutospacing="0" w:after="0" w:afterAutospacing="0"/>
        <w:jc w:val="both"/>
        <w:rPr>
          <w:rFonts w:ascii="Arial" w:hAnsi="Arial" w:cs="Arial"/>
          <w:sz w:val="20"/>
          <w:szCs w:val="20"/>
        </w:rPr>
      </w:pPr>
      <w:r w:rsidRPr="00243C1E">
        <w:rPr>
          <w:rFonts w:ascii="Arial" w:hAnsi="Arial" w:cs="Arial"/>
          <w:sz w:val="20"/>
          <w:szCs w:val="20"/>
        </w:rPr>
        <w:t>Para decidir acerca del riesgo de que el adolescente se sustraiga a la acción de la justicia, el Juez tomará en cuenta, particularmente, las siguientes circunstancias:</w:t>
      </w:r>
    </w:p>
    <w:p w:rsidR="00D70823" w:rsidRPr="00243C1E" w:rsidRDefault="00D70823" w:rsidP="00243C1E">
      <w:pPr>
        <w:pStyle w:val="NormalWeb"/>
        <w:tabs>
          <w:tab w:val="left" w:pos="360"/>
        </w:tabs>
        <w:spacing w:before="0" w:beforeAutospacing="0" w:after="0" w:afterAutospacing="0"/>
        <w:jc w:val="both"/>
        <w:rPr>
          <w:rFonts w:ascii="Arial" w:hAnsi="Arial" w:cs="Arial"/>
          <w:sz w:val="20"/>
          <w:szCs w:val="20"/>
        </w:rPr>
      </w:pPr>
    </w:p>
    <w:p w:rsidR="00623972" w:rsidRDefault="00623972" w:rsidP="003745F7">
      <w:pPr>
        <w:numPr>
          <w:ilvl w:val="0"/>
          <w:numId w:val="110"/>
        </w:numPr>
        <w:tabs>
          <w:tab w:val="clear" w:pos="540"/>
          <w:tab w:val="num" w:pos="0"/>
          <w:tab w:val="left" w:pos="360"/>
        </w:tabs>
        <w:ind w:left="0" w:firstLine="0"/>
        <w:jc w:val="both"/>
        <w:rPr>
          <w:rFonts w:ascii="Arial" w:hAnsi="Arial" w:cs="Arial"/>
        </w:rPr>
      </w:pPr>
      <w:r w:rsidRPr="00243C1E">
        <w:rPr>
          <w:rFonts w:ascii="Arial" w:hAnsi="Arial" w:cs="Arial"/>
        </w:rPr>
        <w:t>El arraigo en el Estado, determinado por el domicilio, la residencia habitual, asiento de la familia, la matriculación a un centro escolar y las facilidades para abandonar el país o permanecer oculto;</w:t>
      </w:r>
    </w:p>
    <w:p w:rsidR="00D70823" w:rsidRPr="00243C1E" w:rsidRDefault="00D70823" w:rsidP="00173D08">
      <w:pPr>
        <w:tabs>
          <w:tab w:val="num" w:pos="0"/>
          <w:tab w:val="left" w:pos="360"/>
        </w:tabs>
        <w:jc w:val="both"/>
        <w:rPr>
          <w:rFonts w:ascii="Arial" w:hAnsi="Arial" w:cs="Arial"/>
        </w:rPr>
      </w:pPr>
    </w:p>
    <w:p w:rsidR="00623972" w:rsidRDefault="00623972" w:rsidP="003745F7">
      <w:pPr>
        <w:pStyle w:val="Textoindependiente"/>
        <w:numPr>
          <w:ilvl w:val="0"/>
          <w:numId w:val="110"/>
        </w:numPr>
        <w:tabs>
          <w:tab w:val="clear" w:pos="540"/>
          <w:tab w:val="num" w:pos="0"/>
          <w:tab w:val="left" w:pos="360"/>
        </w:tabs>
        <w:ind w:left="0" w:firstLine="0"/>
        <w:rPr>
          <w:rFonts w:cs="Arial"/>
          <w:i w:val="0"/>
        </w:rPr>
      </w:pPr>
      <w:r w:rsidRPr="00243C1E">
        <w:rPr>
          <w:rFonts w:cs="Arial"/>
          <w:i w:val="0"/>
        </w:rPr>
        <w:lastRenderedPageBreak/>
        <w:t>La posibilidad de que un centro o institución públicos de atención a los adolescentes garantice que el adolescente cumplirá con sus obligaciones procesales; y</w:t>
      </w:r>
    </w:p>
    <w:p w:rsidR="00D70823" w:rsidRPr="00243C1E" w:rsidRDefault="00D70823" w:rsidP="00173D08">
      <w:pPr>
        <w:pStyle w:val="Textoindependiente"/>
        <w:tabs>
          <w:tab w:val="num" w:pos="0"/>
          <w:tab w:val="left" w:pos="360"/>
        </w:tabs>
        <w:rPr>
          <w:rFonts w:cs="Arial"/>
          <w:i w:val="0"/>
        </w:rPr>
      </w:pPr>
    </w:p>
    <w:p w:rsidR="00623972" w:rsidRPr="00243C1E" w:rsidRDefault="00623972" w:rsidP="003745F7">
      <w:pPr>
        <w:numPr>
          <w:ilvl w:val="0"/>
          <w:numId w:val="110"/>
        </w:numPr>
        <w:tabs>
          <w:tab w:val="clear" w:pos="540"/>
          <w:tab w:val="num" w:pos="0"/>
          <w:tab w:val="left" w:pos="360"/>
        </w:tabs>
        <w:ind w:left="0" w:firstLine="0"/>
        <w:jc w:val="both"/>
        <w:rPr>
          <w:rFonts w:ascii="Arial" w:hAnsi="Arial" w:cs="Arial"/>
        </w:rPr>
      </w:pPr>
      <w:r w:rsidRPr="00243C1E">
        <w:rPr>
          <w:rFonts w:ascii="Arial" w:hAnsi="Arial" w:cs="Arial"/>
        </w:rPr>
        <w:t>La importancia del daño que debe ser resarcido y la actitud que voluntariamente adopte el adolescente ante éste.</w:t>
      </w:r>
    </w:p>
    <w:p w:rsidR="00AA7A42" w:rsidRDefault="00AA7A42" w:rsidP="00243C1E">
      <w:pPr>
        <w:tabs>
          <w:tab w:val="left" w:pos="360"/>
        </w:tabs>
        <w:jc w:val="both"/>
        <w:rPr>
          <w:rFonts w:ascii="Arial" w:hAnsi="Arial" w:cs="Arial"/>
        </w:rPr>
      </w:pPr>
    </w:p>
    <w:p w:rsidR="00623972" w:rsidRDefault="00623972" w:rsidP="00243C1E">
      <w:pPr>
        <w:pStyle w:val="Artculo"/>
        <w:rPr>
          <w:rFonts w:cs="Arial"/>
          <w:sz w:val="20"/>
        </w:rPr>
      </w:pPr>
      <w:bookmarkStart w:id="3" w:name="_Toc53217506"/>
      <w:bookmarkStart w:id="4" w:name="_Toc107080493"/>
      <w:r w:rsidRPr="00243C1E">
        <w:rPr>
          <w:rFonts w:cs="Arial"/>
          <w:sz w:val="20"/>
        </w:rPr>
        <w:t xml:space="preserve">Artículo 80. </w:t>
      </w:r>
      <w:bookmarkEnd w:id="3"/>
      <w:bookmarkEnd w:id="4"/>
    </w:p>
    <w:p w:rsidR="00667DC2" w:rsidRPr="00667DC2" w:rsidRDefault="00667DC2" w:rsidP="00667DC2">
      <w:pPr>
        <w:pStyle w:val="Textoindependiente"/>
        <w:tabs>
          <w:tab w:val="num" w:pos="0"/>
          <w:tab w:val="left" w:pos="360"/>
        </w:tabs>
        <w:rPr>
          <w:rFonts w:cs="Arial"/>
          <w:i w:val="0"/>
        </w:rPr>
      </w:pPr>
    </w:p>
    <w:p w:rsidR="00623972" w:rsidRDefault="00623972" w:rsidP="00243C1E">
      <w:pPr>
        <w:numPr>
          <w:ilvl w:val="0"/>
          <w:numId w:val="39"/>
        </w:numPr>
        <w:tabs>
          <w:tab w:val="left" w:pos="360"/>
        </w:tabs>
        <w:ind w:left="0" w:firstLine="0"/>
        <w:jc w:val="both"/>
        <w:rPr>
          <w:rFonts w:ascii="Arial" w:hAnsi="Arial" w:cs="Arial"/>
        </w:rPr>
      </w:pPr>
      <w:r w:rsidRPr="00243C1E">
        <w:rPr>
          <w:rFonts w:ascii="Arial" w:hAnsi="Arial" w:cs="Arial"/>
        </w:rPr>
        <w:t>Para decidir acerca del riesgo de obstaculización para averiguar la verdad se tendrá en cuenta, especialmente, que existan bases suficientes para estimar como probable que el adolescente:</w:t>
      </w:r>
    </w:p>
    <w:p w:rsidR="00D70823" w:rsidRPr="00173D08" w:rsidRDefault="00D70823" w:rsidP="00D70823">
      <w:pPr>
        <w:tabs>
          <w:tab w:val="left" w:pos="360"/>
        </w:tabs>
        <w:jc w:val="both"/>
        <w:rPr>
          <w:rFonts w:ascii="Arial" w:hAnsi="Arial" w:cs="Arial"/>
          <w:sz w:val="16"/>
          <w:szCs w:val="16"/>
        </w:rPr>
      </w:pPr>
    </w:p>
    <w:p w:rsidR="00623972" w:rsidRDefault="00623972" w:rsidP="003745F7">
      <w:pPr>
        <w:numPr>
          <w:ilvl w:val="0"/>
          <w:numId w:val="111"/>
        </w:numPr>
        <w:tabs>
          <w:tab w:val="clear" w:pos="540"/>
          <w:tab w:val="num" w:pos="0"/>
          <w:tab w:val="left" w:pos="360"/>
        </w:tabs>
        <w:ind w:left="0" w:firstLine="0"/>
        <w:jc w:val="both"/>
        <w:rPr>
          <w:rFonts w:ascii="Arial" w:hAnsi="Arial" w:cs="Arial"/>
        </w:rPr>
      </w:pPr>
      <w:r w:rsidRPr="00243C1E">
        <w:rPr>
          <w:rFonts w:ascii="Arial" w:hAnsi="Arial" w:cs="Arial"/>
        </w:rPr>
        <w:t>Destruirá, modificará, ocultará o falsificará medios de prueba; o</w:t>
      </w:r>
    </w:p>
    <w:p w:rsidR="00D70823" w:rsidRPr="00173D08" w:rsidRDefault="00D70823" w:rsidP="00173D08">
      <w:pPr>
        <w:tabs>
          <w:tab w:val="num" w:pos="0"/>
          <w:tab w:val="left" w:pos="360"/>
        </w:tabs>
        <w:jc w:val="both"/>
        <w:rPr>
          <w:rFonts w:ascii="Arial" w:hAnsi="Arial" w:cs="Arial"/>
          <w:sz w:val="16"/>
          <w:szCs w:val="16"/>
        </w:rPr>
      </w:pPr>
    </w:p>
    <w:p w:rsidR="00623972" w:rsidRDefault="00623972" w:rsidP="003745F7">
      <w:pPr>
        <w:numPr>
          <w:ilvl w:val="0"/>
          <w:numId w:val="111"/>
        </w:numPr>
        <w:tabs>
          <w:tab w:val="clear" w:pos="540"/>
          <w:tab w:val="num" w:pos="0"/>
          <w:tab w:val="left" w:pos="360"/>
        </w:tabs>
        <w:ind w:left="0" w:firstLine="0"/>
        <w:jc w:val="both"/>
        <w:rPr>
          <w:rFonts w:ascii="Arial" w:hAnsi="Arial" w:cs="Arial"/>
        </w:rPr>
      </w:pPr>
      <w:r w:rsidRPr="00243C1E">
        <w:rPr>
          <w:rFonts w:ascii="Arial" w:hAnsi="Arial" w:cs="Arial"/>
        </w:rPr>
        <w:t>Influirá para que coimputados, testigos o peritos informen falsamente o se comporten de manera reticente, o inducirá a otros a realizar tales comportamientos.</w:t>
      </w:r>
    </w:p>
    <w:p w:rsidR="00D70823" w:rsidRDefault="00D70823" w:rsidP="00D70823">
      <w:pPr>
        <w:pStyle w:val="Prrafodelista"/>
        <w:rPr>
          <w:rFonts w:ascii="Arial" w:hAnsi="Arial" w:cs="Arial"/>
        </w:rPr>
      </w:pPr>
    </w:p>
    <w:p w:rsidR="00623972" w:rsidRDefault="00623972" w:rsidP="00243C1E">
      <w:pPr>
        <w:numPr>
          <w:ilvl w:val="0"/>
          <w:numId w:val="39"/>
        </w:numPr>
        <w:tabs>
          <w:tab w:val="left" w:pos="360"/>
        </w:tabs>
        <w:ind w:left="0" w:firstLine="0"/>
        <w:jc w:val="both"/>
        <w:rPr>
          <w:rFonts w:ascii="Arial" w:hAnsi="Arial" w:cs="Arial"/>
        </w:rPr>
      </w:pPr>
      <w:r w:rsidRPr="00243C1E">
        <w:rPr>
          <w:rFonts w:ascii="Arial" w:hAnsi="Arial" w:cs="Arial"/>
        </w:rPr>
        <w:t>La medida cautelar fundada en el riesgo de obstaculización no podrá prolongarse después de la conclusión del juicio.</w:t>
      </w:r>
    </w:p>
    <w:p w:rsidR="00B9774B" w:rsidRPr="00243C1E" w:rsidRDefault="00B9774B" w:rsidP="00B9774B">
      <w:pPr>
        <w:tabs>
          <w:tab w:val="left" w:pos="360"/>
        </w:tabs>
        <w:jc w:val="both"/>
        <w:rPr>
          <w:rFonts w:ascii="Arial" w:hAnsi="Arial" w:cs="Arial"/>
        </w:rPr>
      </w:pPr>
    </w:p>
    <w:p w:rsidR="00623972" w:rsidRDefault="00623972" w:rsidP="00243C1E">
      <w:pPr>
        <w:pStyle w:val="Artculo"/>
        <w:rPr>
          <w:rFonts w:cs="Arial"/>
          <w:sz w:val="20"/>
        </w:rPr>
      </w:pPr>
      <w:r w:rsidRPr="00243C1E">
        <w:rPr>
          <w:rFonts w:cs="Arial"/>
          <w:sz w:val="20"/>
        </w:rPr>
        <w:t xml:space="preserve">Artículo 81. </w:t>
      </w:r>
    </w:p>
    <w:p w:rsidR="00F72154" w:rsidRPr="00F72154" w:rsidRDefault="00F72154" w:rsidP="00F72154">
      <w:pPr>
        <w:tabs>
          <w:tab w:val="left" w:pos="360"/>
        </w:tabs>
        <w:jc w:val="both"/>
        <w:rPr>
          <w:rFonts w:ascii="Arial" w:hAnsi="Arial" w:cs="Arial"/>
        </w:rPr>
      </w:pPr>
    </w:p>
    <w:p w:rsidR="00623972" w:rsidRDefault="00623972" w:rsidP="00243C1E">
      <w:pPr>
        <w:tabs>
          <w:tab w:val="left" w:pos="360"/>
        </w:tabs>
        <w:jc w:val="both"/>
        <w:rPr>
          <w:rFonts w:ascii="Arial" w:hAnsi="Arial" w:cs="Arial"/>
        </w:rPr>
      </w:pPr>
      <w:r w:rsidRPr="00243C1E">
        <w:rPr>
          <w:rFonts w:ascii="Arial" w:hAnsi="Arial" w:cs="Arial"/>
        </w:rPr>
        <w:t>Existirá riesgo fundado para la víctima u ofendido o la sociedad, cuando se estime que el adolescente podría cometer un</w:t>
      </w:r>
      <w:r w:rsidR="0088280E">
        <w:rPr>
          <w:rFonts w:ascii="Arial" w:hAnsi="Arial" w:cs="Arial"/>
        </w:rPr>
        <w:t xml:space="preserve"> (sic)</w:t>
      </w:r>
      <w:r w:rsidRPr="00243C1E">
        <w:rPr>
          <w:rFonts w:ascii="Arial" w:hAnsi="Arial" w:cs="Arial"/>
        </w:rPr>
        <w:t xml:space="preserve"> conducta tipificada como delito por las leyes penales, como doloso contra la propia víctima u ofendido, alguno de los testigos que depongan en su contra, servidores públicos que intervengan en el proceso e incluso un tercero.</w:t>
      </w:r>
    </w:p>
    <w:p w:rsidR="00D70823" w:rsidRPr="00243C1E" w:rsidRDefault="00D70823" w:rsidP="00243C1E">
      <w:pPr>
        <w:tabs>
          <w:tab w:val="left" w:pos="360"/>
        </w:tabs>
        <w:jc w:val="both"/>
        <w:rPr>
          <w:rFonts w:ascii="Arial" w:hAnsi="Arial" w:cs="Arial"/>
        </w:rPr>
      </w:pPr>
    </w:p>
    <w:p w:rsidR="00623972" w:rsidRDefault="00623972" w:rsidP="00243C1E">
      <w:pPr>
        <w:pStyle w:val="Artculo"/>
        <w:rPr>
          <w:rFonts w:cs="Arial"/>
          <w:sz w:val="20"/>
        </w:rPr>
      </w:pPr>
      <w:bookmarkStart w:id="5" w:name="_Toc107080489"/>
      <w:bookmarkStart w:id="6" w:name="_Toc53217502"/>
      <w:r w:rsidRPr="00243C1E">
        <w:rPr>
          <w:rFonts w:cs="Arial"/>
          <w:sz w:val="20"/>
        </w:rPr>
        <w:t xml:space="preserve">Artículo 82. </w:t>
      </w:r>
      <w:bookmarkEnd w:id="5"/>
      <w:bookmarkEnd w:id="6"/>
    </w:p>
    <w:p w:rsidR="00F72154" w:rsidRPr="00F72154" w:rsidRDefault="00F72154" w:rsidP="00F72154">
      <w:pPr>
        <w:tabs>
          <w:tab w:val="left" w:pos="360"/>
        </w:tabs>
        <w:jc w:val="both"/>
        <w:rPr>
          <w:rFonts w:ascii="Arial" w:hAnsi="Arial" w:cs="Arial"/>
        </w:rPr>
      </w:pPr>
    </w:p>
    <w:p w:rsidR="00623972" w:rsidRDefault="00623972" w:rsidP="00243C1E">
      <w:pPr>
        <w:numPr>
          <w:ilvl w:val="0"/>
          <w:numId w:val="40"/>
        </w:numPr>
        <w:tabs>
          <w:tab w:val="left" w:pos="360"/>
        </w:tabs>
        <w:ind w:left="0" w:firstLine="0"/>
        <w:jc w:val="both"/>
        <w:rPr>
          <w:rFonts w:ascii="Arial" w:hAnsi="Arial" w:cs="Arial"/>
        </w:rPr>
      </w:pPr>
      <w:r w:rsidRPr="00243C1E">
        <w:rPr>
          <w:rFonts w:ascii="Arial" w:hAnsi="Arial" w:cs="Arial"/>
        </w:rPr>
        <w:t>Sólo a solicitud del Agente del Ministerio Público y en la forma, bajo las condiciones y por el tiempo que se fija en esta ley, el Juez podrá imponer al adolescente infractor, previo derecho de audiencia, las siguientes medidas cautelares:</w:t>
      </w:r>
    </w:p>
    <w:p w:rsidR="006543B9" w:rsidRPr="00243C1E" w:rsidRDefault="006543B9" w:rsidP="006543B9">
      <w:pPr>
        <w:tabs>
          <w:tab w:val="left" w:pos="360"/>
        </w:tabs>
        <w:jc w:val="both"/>
        <w:rPr>
          <w:rFonts w:ascii="Arial" w:hAnsi="Arial" w:cs="Arial"/>
        </w:rPr>
      </w:pPr>
    </w:p>
    <w:p w:rsidR="00623972" w:rsidRDefault="00623972" w:rsidP="003745F7">
      <w:pPr>
        <w:numPr>
          <w:ilvl w:val="0"/>
          <w:numId w:val="112"/>
        </w:numPr>
        <w:tabs>
          <w:tab w:val="clear" w:pos="540"/>
          <w:tab w:val="num" w:pos="0"/>
          <w:tab w:val="left" w:pos="360"/>
        </w:tabs>
        <w:ind w:left="0" w:firstLine="0"/>
        <w:jc w:val="both"/>
        <w:rPr>
          <w:rFonts w:ascii="Arial" w:hAnsi="Arial" w:cs="Arial"/>
        </w:rPr>
      </w:pPr>
      <w:r w:rsidRPr="00243C1E">
        <w:rPr>
          <w:rFonts w:ascii="Arial" w:hAnsi="Arial" w:cs="Arial"/>
        </w:rPr>
        <w:t>La presentación de una garantía económica suficiente para asegurar su comparecencia al proceso;</w:t>
      </w:r>
    </w:p>
    <w:p w:rsidR="006543B9" w:rsidRPr="00243C1E" w:rsidRDefault="006543B9" w:rsidP="001362CF">
      <w:pPr>
        <w:tabs>
          <w:tab w:val="num" w:pos="0"/>
          <w:tab w:val="left" w:pos="360"/>
        </w:tabs>
        <w:jc w:val="both"/>
        <w:rPr>
          <w:rFonts w:ascii="Arial" w:hAnsi="Arial" w:cs="Arial"/>
        </w:rPr>
      </w:pPr>
    </w:p>
    <w:p w:rsidR="00623972" w:rsidRDefault="00623972" w:rsidP="003745F7">
      <w:pPr>
        <w:numPr>
          <w:ilvl w:val="0"/>
          <w:numId w:val="112"/>
        </w:numPr>
        <w:tabs>
          <w:tab w:val="clear" w:pos="540"/>
          <w:tab w:val="num" w:pos="0"/>
          <w:tab w:val="left" w:pos="360"/>
        </w:tabs>
        <w:ind w:left="0" w:firstLine="0"/>
        <w:jc w:val="both"/>
        <w:rPr>
          <w:rFonts w:ascii="Arial" w:hAnsi="Arial" w:cs="Arial"/>
        </w:rPr>
      </w:pPr>
      <w:r w:rsidRPr="00243C1E">
        <w:rPr>
          <w:rFonts w:ascii="Arial" w:hAnsi="Arial" w:cs="Arial"/>
        </w:rPr>
        <w:t>La prohibición de salir del país, de la localidad en la cual resida o del ámbito territorial que fije el Juez, sin la autorización del mismo;</w:t>
      </w:r>
    </w:p>
    <w:p w:rsidR="006543B9" w:rsidRPr="00243C1E" w:rsidRDefault="006543B9" w:rsidP="001362CF">
      <w:pPr>
        <w:tabs>
          <w:tab w:val="num" w:pos="0"/>
          <w:tab w:val="left" w:pos="360"/>
        </w:tabs>
        <w:jc w:val="both"/>
        <w:rPr>
          <w:rFonts w:ascii="Arial" w:hAnsi="Arial" w:cs="Arial"/>
        </w:rPr>
      </w:pPr>
    </w:p>
    <w:p w:rsidR="00623972" w:rsidRDefault="00623972" w:rsidP="003745F7">
      <w:pPr>
        <w:numPr>
          <w:ilvl w:val="0"/>
          <w:numId w:val="112"/>
        </w:numPr>
        <w:tabs>
          <w:tab w:val="clear" w:pos="540"/>
          <w:tab w:val="num" w:pos="0"/>
          <w:tab w:val="left" w:pos="360"/>
        </w:tabs>
        <w:ind w:left="0" w:firstLine="0"/>
        <w:jc w:val="both"/>
        <w:rPr>
          <w:rFonts w:ascii="Arial" w:hAnsi="Arial" w:cs="Arial"/>
        </w:rPr>
      </w:pPr>
      <w:r w:rsidRPr="00243C1E">
        <w:rPr>
          <w:rFonts w:ascii="Arial" w:hAnsi="Arial" w:cs="Arial"/>
        </w:rPr>
        <w:t>La obligación de someterse al cuidado o vigilancia de una persona o institución determinada, que informe regularmente al Juez;</w:t>
      </w:r>
    </w:p>
    <w:p w:rsidR="006543B9" w:rsidRPr="00243C1E" w:rsidRDefault="006543B9" w:rsidP="001362CF">
      <w:pPr>
        <w:tabs>
          <w:tab w:val="num" w:pos="0"/>
          <w:tab w:val="left" w:pos="360"/>
        </w:tabs>
        <w:jc w:val="both"/>
        <w:rPr>
          <w:rFonts w:ascii="Arial" w:hAnsi="Arial" w:cs="Arial"/>
        </w:rPr>
      </w:pPr>
    </w:p>
    <w:p w:rsidR="00623972" w:rsidRDefault="00623972" w:rsidP="003745F7">
      <w:pPr>
        <w:numPr>
          <w:ilvl w:val="0"/>
          <w:numId w:val="112"/>
        </w:numPr>
        <w:tabs>
          <w:tab w:val="clear" w:pos="540"/>
          <w:tab w:val="num" w:pos="0"/>
          <w:tab w:val="left" w:pos="360"/>
        </w:tabs>
        <w:ind w:left="0" w:firstLine="0"/>
        <w:jc w:val="both"/>
        <w:rPr>
          <w:rFonts w:ascii="Arial" w:hAnsi="Arial" w:cs="Arial"/>
        </w:rPr>
      </w:pPr>
      <w:r w:rsidRPr="00243C1E">
        <w:rPr>
          <w:rFonts w:ascii="Arial" w:hAnsi="Arial" w:cs="Arial"/>
        </w:rPr>
        <w:t>La obligación de presentarse periódicamente ante el Juez o ante la autoridad que aquél designe;</w:t>
      </w:r>
    </w:p>
    <w:p w:rsidR="006543B9" w:rsidRPr="00243C1E" w:rsidRDefault="006543B9" w:rsidP="001362CF">
      <w:pPr>
        <w:tabs>
          <w:tab w:val="num" w:pos="0"/>
          <w:tab w:val="left" w:pos="360"/>
        </w:tabs>
        <w:jc w:val="both"/>
        <w:rPr>
          <w:rFonts w:ascii="Arial" w:hAnsi="Arial" w:cs="Arial"/>
        </w:rPr>
      </w:pPr>
    </w:p>
    <w:p w:rsidR="00623972" w:rsidRDefault="00623972" w:rsidP="003745F7">
      <w:pPr>
        <w:numPr>
          <w:ilvl w:val="0"/>
          <w:numId w:val="112"/>
        </w:numPr>
        <w:tabs>
          <w:tab w:val="clear" w:pos="540"/>
          <w:tab w:val="num" w:pos="0"/>
          <w:tab w:val="left" w:pos="360"/>
        </w:tabs>
        <w:ind w:left="0" w:firstLine="0"/>
        <w:jc w:val="both"/>
        <w:rPr>
          <w:rFonts w:ascii="Arial" w:hAnsi="Arial" w:cs="Arial"/>
        </w:rPr>
      </w:pPr>
      <w:r w:rsidRPr="00243C1E">
        <w:rPr>
          <w:rFonts w:ascii="Arial" w:hAnsi="Arial" w:cs="Arial"/>
        </w:rPr>
        <w:t>La prohibición de concurrir a determinadas reuniones o de visitar ciertos lugares;</w:t>
      </w:r>
    </w:p>
    <w:p w:rsidR="006543B9" w:rsidRPr="00243C1E" w:rsidRDefault="006543B9" w:rsidP="001362CF">
      <w:pPr>
        <w:tabs>
          <w:tab w:val="num" w:pos="0"/>
          <w:tab w:val="left" w:pos="360"/>
        </w:tabs>
        <w:jc w:val="both"/>
        <w:rPr>
          <w:rFonts w:ascii="Arial" w:hAnsi="Arial" w:cs="Arial"/>
        </w:rPr>
      </w:pPr>
    </w:p>
    <w:p w:rsidR="00623972" w:rsidRDefault="00623972" w:rsidP="003745F7">
      <w:pPr>
        <w:pStyle w:val="NormalWeb"/>
        <w:numPr>
          <w:ilvl w:val="0"/>
          <w:numId w:val="112"/>
        </w:numPr>
        <w:tabs>
          <w:tab w:val="clear" w:pos="540"/>
          <w:tab w:val="num" w:pos="0"/>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La prohibición de convivir o comunicarse con determinadas personas, siempre que no se afecte el derecho de defensa;</w:t>
      </w:r>
    </w:p>
    <w:p w:rsidR="006543B9" w:rsidRPr="00243C1E" w:rsidRDefault="006543B9" w:rsidP="001362CF">
      <w:pPr>
        <w:pStyle w:val="NormalWeb"/>
        <w:tabs>
          <w:tab w:val="num" w:pos="0"/>
          <w:tab w:val="left" w:pos="360"/>
        </w:tabs>
        <w:spacing w:before="0" w:beforeAutospacing="0" w:after="0" w:afterAutospacing="0"/>
        <w:jc w:val="both"/>
        <w:rPr>
          <w:rFonts w:ascii="Arial" w:hAnsi="Arial" w:cs="Arial"/>
          <w:sz w:val="20"/>
          <w:szCs w:val="20"/>
        </w:rPr>
      </w:pPr>
    </w:p>
    <w:p w:rsidR="00623972" w:rsidRDefault="00623972" w:rsidP="003745F7">
      <w:pPr>
        <w:numPr>
          <w:ilvl w:val="0"/>
          <w:numId w:val="112"/>
        </w:numPr>
        <w:tabs>
          <w:tab w:val="clear" w:pos="540"/>
          <w:tab w:val="num" w:pos="0"/>
          <w:tab w:val="left" w:pos="360"/>
        </w:tabs>
        <w:ind w:left="0" w:firstLine="0"/>
        <w:jc w:val="both"/>
        <w:rPr>
          <w:rFonts w:ascii="Arial" w:hAnsi="Arial" w:cs="Arial"/>
        </w:rPr>
      </w:pPr>
      <w:r w:rsidRPr="00243C1E">
        <w:rPr>
          <w:rFonts w:ascii="Arial" w:hAnsi="Arial" w:cs="Arial"/>
        </w:rPr>
        <w:t>La separación inmediata del domicilio, cuando se trate de conductas que impliquen probables delitos cometidos contra miembros de su familia o contra quienes convivan en el mismo domicilio; y</w:t>
      </w:r>
    </w:p>
    <w:p w:rsidR="006543B9" w:rsidRPr="00243C1E" w:rsidRDefault="006543B9" w:rsidP="001362CF">
      <w:pPr>
        <w:tabs>
          <w:tab w:val="num" w:pos="0"/>
          <w:tab w:val="left" w:pos="360"/>
        </w:tabs>
        <w:jc w:val="both"/>
        <w:rPr>
          <w:rFonts w:ascii="Arial" w:hAnsi="Arial" w:cs="Arial"/>
        </w:rPr>
      </w:pPr>
    </w:p>
    <w:p w:rsidR="00623972" w:rsidRDefault="00623972" w:rsidP="003745F7">
      <w:pPr>
        <w:pStyle w:val="NormalWeb"/>
        <w:numPr>
          <w:ilvl w:val="0"/>
          <w:numId w:val="112"/>
        </w:numPr>
        <w:tabs>
          <w:tab w:val="clear" w:pos="540"/>
          <w:tab w:val="num" w:pos="0"/>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 xml:space="preserve">La detención provisional en su domicilio, centro médico o Centro de Reintegración Social y Familiar de Adolescentes, si la conducta de que se trate admite medida de tratamiento privativa de la libertad, de conformidad con esta ley y el adolescente es mayor de catorce años de edad. </w:t>
      </w:r>
    </w:p>
    <w:p w:rsidR="006543B9" w:rsidRPr="00243C1E" w:rsidRDefault="006543B9" w:rsidP="001362CF">
      <w:pPr>
        <w:pStyle w:val="NormalWeb"/>
        <w:tabs>
          <w:tab w:val="num" w:pos="0"/>
          <w:tab w:val="left" w:pos="360"/>
        </w:tabs>
        <w:spacing w:before="0" w:beforeAutospacing="0" w:after="0" w:afterAutospacing="0"/>
        <w:jc w:val="both"/>
        <w:rPr>
          <w:rFonts w:ascii="Arial" w:hAnsi="Arial" w:cs="Arial"/>
          <w:sz w:val="20"/>
          <w:szCs w:val="20"/>
        </w:rPr>
      </w:pPr>
    </w:p>
    <w:p w:rsidR="00623972" w:rsidRDefault="00623972" w:rsidP="00243C1E">
      <w:pPr>
        <w:pStyle w:val="NormalWeb"/>
        <w:numPr>
          <w:ilvl w:val="0"/>
          <w:numId w:val="40"/>
        </w:numPr>
        <w:tabs>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El Juez podrá prescindir de las medidas cautelares cuando conforme a su criterio, la promesa del adolescente de someterse al proceso sea suficiente para descartar los motivos que autorizarían la imposición de alguna de esas medidas conforme a las causas de procedencia previstas en esta ley.</w:t>
      </w:r>
    </w:p>
    <w:p w:rsidR="00623972" w:rsidRDefault="00623972" w:rsidP="00243C1E">
      <w:pPr>
        <w:tabs>
          <w:tab w:val="left" w:pos="360"/>
        </w:tabs>
        <w:rPr>
          <w:rFonts w:ascii="Arial" w:hAnsi="Arial" w:cs="Arial"/>
          <w:b/>
        </w:rPr>
      </w:pPr>
      <w:r w:rsidRPr="00243C1E">
        <w:rPr>
          <w:rFonts w:ascii="Arial" w:hAnsi="Arial" w:cs="Arial"/>
          <w:b/>
        </w:rPr>
        <w:lastRenderedPageBreak/>
        <w:t>Artículo 83.</w:t>
      </w:r>
    </w:p>
    <w:p w:rsidR="000F65E3" w:rsidRPr="00243C1E" w:rsidRDefault="000F65E3" w:rsidP="00243C1E">
      <w:pPr>
        <w:tabs>
          <w:tab w:val="left" w:pos="360"/>
        </w:tabs>
        <w:rPr>
          <w:rFonts w:ascii="Arial" w:hAnsi="Arial" w:cs="Arial"/>
          <w:b/>
        </w:rPr>
      </w:pPr>
    </w:p>
    <w:p w:rsidR="00623972" w:rsidRDefault="00623972" w:rsidP="00243C1E">
      <w:pPr>
        <w:widowControl w:val="0"/>
        <w:numPr>
          <w:ilvl w:val="0"/>
          <w:numId w:val="41"/>
        </w:numPr>
        <w:tabs>
          <w:tab w:val="left" w:pos="360"/>
        </w:tabs>
        <w:ind w:left="0" w:firstLine="0"/>
        <w:jc w:val="both"/>
        <w:rPr>
          <w:rFonts w:ascii="Arial" w:hAnsi="Arial" w:cs="Arial"/>
          <w:snapToGrid w:val="0"/>
        </w:rPr>
      </w:pPr>
      <w:r w:rsidRPr="00243C1E">
        <w:rPr>
          <w:rFonts w:ascii="Arial" w:hAnsi="Arial" w:cs="Arial"/>
          <w:snapToGrid w:val="0"/>
        </w:rPr>
        <w:t>Las medidas cautelares serán ordenadas por el tiempo que resulte necesario a criterio del Juez, a la luz de lo dispuesto por el artículo 59 de esta ley.</w:t>
      </w:r>
    </w:p>
    <w:p w:rsidR="006543B9" w:rsidRPr="00243C1E" w:rsidRDefault="006543B9" w:rsidP="006543B9">
      <w:pPr>
        <w:widowControl w:val="0"/>
        <w:tabs>
          <w:tab w:val="left" w:pos="360"/>
        </w:tabs>
        <w:jc w:val="both"/>
        <w:rPr>
          <w:rFonts w:ascii="Arial" w:hAnsi="Arial" w:cs="Arial"/>
          <w:snapToGrid w:val="0"/>
        </w:rPr>
      </w:pPr>
    </w:p>
    <w:p w:rsidR="0012447E" w:rsidRDefault="00623972" w:rsidP="00243C1E">
      <w:pPr>
        <w:widowControl w:val="0"/>
        <w:numPr>
          <w:ilvl w:val="0"/>
          <w:numId w:val="41"/>
        </w:numPr>
        <w:tabs>
          <w:tab w:val="left" w:pos="360"/>
        </w:tabs>
        <w:ind w:left="0" w:firstLine="0"/>
        <w:jc w:val="both"/>
        <w:rPr>
          <w:rFonts w:ascii="Arial" w:hAnsi="Arial" w:cs="Arial"/>
          <w:snapToGrid w:val="0"/>
        </w:rPr>
      </w:pPr>
      <w:r w:rsidRPr="00243C1E">
        <w:rPr>
          <w:rFonts w:ascii="Arial" w:hAnsi="Arial" w:cs="Arial"/>
          <w:snapToGrid w:val="0"/>
        </w:rPr>
        <w:t>Deberá mantenerse debidamente informado al Juez respecto del cumplimiento de las medidas cautelares ordenadas.</w:t>
      </w:r>
    </w:p>
    <w:p w:rsidR="006543B9" w:rsidRPr="00243C1E" w:rsidRDefault="006543B9" w:rsidP="006543B9">
      <w:pPr>
        <w:widowControl w:val="0"/>
        <w:tabs>
          <w:tab w:val="left" w:pos="360"/>
        </w:tabs>
        <w:jc w:val="both"/>
        <w:rPr>
          <w:rFonts w:ascii="Arial" w:hAnsi="Arial" w:cs="Arial"/>
          <w:snapToGrid w:val="0"/>
        </w:rPr>
      </w:pPr>
    </w:p>
    <w:p w:rsidR="00623972" w:rsidRDefault="00623972" w:rsidP="00243C1E">
      <w:pPr>
        <w:widowControl w:val="0"/>
        <w:numPr>
          <w:ilvl w:val="0"/>
          <w:numId w:val="41"/>
        </w:numPr>
        <w:tabs>
          <w:tab w:val="left" w:pos="360"/>
        </w:tabs>
        <w:ind w:left="0" w:firstLine="0"/>
        <w:jc w:val="both"/>
        <w:rPr>
          <w:rFonts w:ascii="Arial" w:hAnsi="Arial" w:cs="Arial"/>
          <w:snapToGrid w:val="0"/>
        </w:rPr>
      </w:pPr>
      <w:r w:rsidRPr="00243C1E">
        <w:rPr>
          <w:rFonts w:ascii="Arial" w:hAnsi="Arial" w:cs="Arial"/>
          <w:snapToGrid w:val="0"/>
        </w:rPr>
        <w:t>La violación o la falta de cumplimiento de la medida ordenada dará lugar a que el Juez ordene otra más severa.</w:t>
      </w:r>
    </w:p>
    <w:p w:rsidR="006543B9" w:rsidRPr="00243C1E" w:rsidRDefault="006543B9" w:rsidP="006543B9">
      <w:pPr>
        <w:widowControl w:val="0"/>
        <w:tabs>
          <w:tab w:val="left" w:pos="360"/>
        </w:tabs>
        <w:jc w:val="both"/>
        <w:rPr>
          <w:rFonts w:ascii="Arial" w:hAnsi="Arial" w:cs="Arial"/>
          <w:snapToGrid w:val="0"/>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rPr>
        <w:t>Artículo 84</w:t>
      </w:r>
      <w:r w:rsidRPr="00243C1E">
        <w:rPr>
          <w:rFonts w:ascii="Arial" w:hAnsi="Arial" w:cs="Arial"/>
          <w:b/>
          <w:snapToGrid w:val="0"/>
        </w:rPr>
        <w:t xml:space="preserve">. </w:t>
      </w:r>
    </w:p>
    <w:p w:rsidR="000F65E3" w:rsidRPr="00243C1E" w:rsidRDefault="000F65E3" w:rsidP="00243C1E">
      <w:pPr>
        <w:widowControl w:val="0"/>
        <w:tabs>
          <w:tab w:val="left" w:pos="360"/>
        </w:tabs>
        <w:jc w:val="both"/>
        <w:rPr>
          <w:rFonts w:ascii="Arial" w:hAnsi="Arial" w:cs="Arial"/>
          <w:b/>
          <w:snapToGrid w:val="0"/>
        </w:rPr>
      </w:pPr>
    </w:p>
    <w:p w:rsidR="00623972" w:rsidRDefault="00623972" w:rsidP="00243C1E">
      <w:pPr>
        <w:widowControl w:val="0"/>
        <w:numPr>
          <w:ilvl w:val="0"/>
          <w:numId w:val="42"/>
        </w:numPr>
        <w:tabs>
          <w:tab w:val="left" w:pos="360"/>
        </w:tabs>
        <w:ind w:left="0" w:firstLine="0"/>
        <w:jc w:val="both"/>
        <w:rPr>
          <w:rFonts w:ascii="Arial" w:hAnsi="Arial" w:cs="Arial"/>
          <w:snapToGrid w:val="0"/>
        </w:rPr>
      </w:pPr>
      <w:r w:rsidRPr="00243C1E">
        <w:rPr>
          <w:rFonts w:ascii="Arial" w:hAnsi="Arial" w:cs="Arial"/>
          <w:snapToGrid w:val="0"/>
        </w:rPr>
        <w:t xml:space="preserve">La detención provisional es una medida cautelar de carácter excepcional. Sólo se utilizará si no fuere posible aplicar otra medida menos severa. En ningún caso podrá ser ordenada con objeto de facilitar la realización del estudio psico-social o pruebas físicas al adolescente para determinar su edad. </w:t>
      </w:r>
    </w:p>
    <w:p w:rsidR="006543B9" w:rsidRDefault="006543B9" w:rsidP="006543B9">
      <w:pPr>
        <w:widowControl w:val="0"/>
        <w:tabs>
          <w:tab w:val="left" w:pos="360"/>
        </w:tabs>
        <w:jc w:val="both"/>
        <w:rPr>
          <w:rFonts w:ascii="Arial" w:hAnsi="Arial" w:cs="Arial"/>
          <w:snapToGrid w:val="0"/>
        </w:rPr>
      </w:pPr>
    </w:p>
    <w:p w:rsidR="00623972" w:rsidRDefault="00623972" w:rsidP="00243C1E">
      <w:pPr>
        <w:widowControl w:val="0"/>
        <w:numPr>
          <w:ilvl w:val="0"/>
          <w:numId w:val="42"/>
        </w:numPr>
        <w:tabs>
          <w:tab w:val="left" w:pos="360"/>
        </w:tabs>
        <w:ind w:left="0" w:firstLine="0"/>
        <w:jc w:val="both"/>
        <w:rPr>
          <w:rFonts w:ascii="Arial" w:hAnsi="Arial" w:cs="Arial"/>
          <w:snapToGrid w:val="0"/>
        </w:rPr>
      </w:pPr>
      <w:r w:rsidRPr="00243C1E">
        <w:rPr>
          <w:rFonts w:ascii="Arial" w:hAnsi="Arial" w:cs="Arial"/>
          <w:snapToGrid w:val="0"/>
        </w:rPr>
        <w:t>La detención provisional tendrá lugar en</w:t>
      </w:r>
      <w:r w:rsidRPr="00243C1E">
        <w:rPr>
          <w:rFonts w:ascii="Arial" w:hAnsi="Arial" w:cs="Arial"/>
        </w:rPr>
        <w:t xml:space="preserve"> su domicilio, en centro médico</w:t>
      </w:r>
      <w:r w:rsidRPr="00243C1E">
        <w:rPr>
          <w:rFonts w:ascii="Arial" w:hAnsi="Arial" w:cs="Arial"/>
          <w:snapToGrid w:val="0"/>
        </w:rPr>
        <w:t xml:space="preserve"> o en centros especializados para adolescentes. En este último caso, los adolescentes deberán estar separados de aquellos a los que se les haya impuesto una medida de tratamiento de restricción de la libertad mediante sentencia definitiva. Además, deberá observarse la separación por razón de grupos de edad y de género.</w:t>
      </w:r>
    </w:p>
    <w:p w:rsidR="006543B9" w:rsidRPr="00243C1E" w:rsidRDefault="006543B9" w:rsidP="006543B9">
      <w:pPr>
        <w:widowControl w:val="0"/>
        <w:tabs>
          <w:tab w:val="left" w:pos="360"/>
        </w:tabs>
        <w:jc w:val="both"/>
        <w:rPr>
          <w:rFonts w:ascii="Arial" w:hAnsi="Arial" w:cs="Arial"/>
          <w:snapToGrid w:val="0"/>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rPr>
        <w:t>Artículo 85</w:t>
      </w:r>
      <w:r w:rsidRPr="00243C1E">
        <w:rPr>
          <w:rFonts w:ascii="Arial" w:hAnsi="Arial" w:cs="Arial"/>
          <w:b/>
          <w:snapToGrid w:val="0"/>
        </w:rPr>
        <w:t xml:space="preserve">. </w:t>
      </w:r>
    </w:p>
    <w:p w:rsidR="000F65E3" w:rsidRPr="00243C1E" w:rsidRDefault="000F65E3" w:rsidP="00243C1E">
      <w:pPr>
        <w:widowControl w:val="0"/>
        <w:tabs>
          <w:tab w:val="left" w:pos="360"/>
        </w:tabs>
        <w:jc w:val="both"/>
        <w:rPr>
          <w:rFonts w:ascii="Arial" w:hAnsi="Arial" w:cs="Arial"/>
          <w:b/>
          <w:snapToGrid w:val="0"/>
        </w:rPr>
      </w:pPr>
    </w:p>
    <w:p w:rsidR="00623972" w:rsidRDefault="00623972" w:rsidP="00243C1E">
      <w:pPr>
        <w:widowControl w:val="0"/>
        <w:numPr>
          <w:ilvl w:val="0"/>
          <w:numId w:val="43"/>
        </w:numPr>
        <w:tabs>
          <w:tab w:val="left" w:pos="360"/>
        </w:tabs>
        <w:ind w:left="0" w:firstLine="0"/>
        <w:jc w:val="both"/>
        <w:rPr>
          <w:rFonts w:ascii="Arial" w:hAnsi="Arial" w:cs="Arial"/>
          <w:snapToGrid w:val="0"/>
        </w:rPr>
      </w:pPr>
      <w:r w:rsidRPr="00243C1E">
        <w:rPr>
          <w:rFonts w:ascii="Arial" w:hAnsi="Arial" w:cs="Arial"/>
          <w:snapToGrid w:val="0"/>
        </w:rPr>
        <w:t>La detención provisional tendrá una duración de cuarenta y cinco días, pero podrá prorrogarse a criterio del Juez en atención a los riesgos enunciados en el párrafo 2 del artículo 77 de esta ley.</w:t>
      </w:r>
    </w:p>
    <w:p w:rsidR="006543B9" w:rsidRPr="00243C1E" w:rsidRDefault="006543B9" w:rsidP="006543B9">
      <w:pPr>
        <w:widowControl w:val="0"/>
        <w:tabs>
          <w:tab w:val="left" w:pos="360"/>
        </w:tabs>
        <w:jc w:val="both"/>
        <w:rPr>
          <w:rFonts w:ascii="Arial" w:hAnsi="Arial" w:cs="Arial"/>
          <w:snapToGrid w:val="0"/>
        </w:rPr>
      </w:pPr>
    </w:p>
    <w:p w:rsidR="00623972" w:rsidRDefault="00623972" w:rsidP="00243C1E">
      <w:pPr>
        <w:widowControl w:val="0"/>
        <w:numPr>
          <w:ilvl w:val="0"/>
          <w:numId w:val="43"/>
        </w:numPr>
        <w:tabs>
          <w:tab w:val="left" w:pos="360"/>
        </w:tabs>
        <w:ind w:left="0" w:firstLine="0"/>
        <w:jc w:val="both"/>
        <w:rPr>
          <w:rFonts w:ascii="Arial" w:hAnsi="Arial" w:cs="Arial"/>
          <w:snapToGrid w:val="0"/>
        </w:rPr>
      </w:pPr>
      <w:r w:rsidRPr="00243C1E">
        <w:rPr>
          <w:rFonts w:ascii="Arial" w:hAnsi="Arial" w:cs="Arial"/>
          <w:snapToGrid w:val="0"/>
        </w:rPr>
        <w:t xml:space="preserve">Cuando el Agente del Ministerio Público estime que debe prorrogarse la detención provisional, deberá solicitarlo al Juez mediante la exposición de sus motivaciones, quien valorará las actuaciones y circunstancias particulares del caso para establecer el plazo de la prórroga. </w:t>
      </w:r>
    </w:p>
    <w:p w:rsidR="006543B9" w:rsidRPr="00243C1E" w:rsidRDefault="006543B9" w:rsidP="006543B9">
      <w:pPr>
        <w:widowControl w:val="0"/>
        <w:tabs>
          <w:tab w:val="left" w:pos="360"/>
        </w:tabs>
        <w:jc w:val="both"/>
        <w:rPr>
          <w:rFonts w:ascii="Arial" w:hAnsi="Arial" w:cs="Arial"/>
          <w:snapToGrid w:val="0"/>
        </w:rPr>
      </w:pPr>
    </w:p>
    <w:p w:rsidR="00623972" w:rsidRDefault="00623972" w:rsidP="00243C1E">
      <w:pPr>
        <w:widowControl w:val="0"/>
        <w:numPr>
          <w:ilvl w:val="0"/>
          <w:numId w:val="43"/>
        </w:numPr>
        <w:tabs>
          <w:tab w:val="left" w:pos="360"/>
        </w:tabs>
        <w:ind w:left="0" w:firstLine="0"/>
        <w:jc w:val="both"/>
        <w:rPr>
          <w:rFonts w:ascii="Arial" w:hAnsi="Arial" w:cs="Arial"/>
          <w:snapToGrid w:val="0"/>
        </w:rPr>
      </w:pPr>
      <w:r w:rsidRPr="00243C1E">
        <w:rPr>
          <w:rFonts w:ascii="Arial" w:hAnsi="Arial" w:cs="Arial"/>
          <w:snapToGrid w:val="0"/>
        </w:rPr>
        <w:t xml:space="preserve">A solicitud de parte, en cualquier momento la detención provisional podrá ser sustituida por otra medida menos severa. </w:t>
      </w:r>
    </w:p>
    <w:p w:rsidR="006543B9" w:rsidRPr="00243C1E" w:rsidRDefault="006543B9" w:rsidP="006543B9">
      <w:pPr>
        <w:widowControl w:val="0"/>
        <w:tabs>
          <w:tab w:val="left" w:pos="360"/>
        </w:tabs>
        <w:jc w:val="both"/>
        <w:rPr>
          <w:rFonts w:ascii="Arial" w:hAnsi="Arial" w:cs="Arial"/>
          <w:snapToGrid w:val="0"/>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rPr>
        <w:t xml:space="preserve">Artículo </w:t>
      </w:r>
      <w:r w:rsidRPr="00243C1E">
        <w:rPr>
          <w:rFonts w:ascii="Arial" w:hAnsi="Arial" w:cs="Arial"/>
          <w:b/>
          <w:snapToGrid w:val="0"/>
        </w:rPr>
        <w:t xml:space="preserve">86. </w:t>
      </w:r>
    </w:p>
    <w:p w:rsidR="000F65E3" w:rsidRPr="00243C1E" w:rsidRDefault="000F65E3" w:rsidP="00243C1E">
      <w:pPr>
        <w:widowControl w:val="0"/>
        <w:tabs>
          <w:tab w:val="left" w:pos="360"/>
        </w:tabs>
        <w:jc w:val="both"/>
        <w:rPr>
          <w:rFonts w:ascii="Arial" w:hAnsi="Arial" w:cs="Arial"/>
          <w:b/>
          <w:snapToGrid w:val="0"/>
        </w:rPr>
      </w:pPr>
    </w:p>
    <w:p w:rsidR="00623972" w:rsidRDefault="00623972" w:rsidP="00243C1E">
      <w:pPr>
        <w:widowControl w:val="0"/>
        <w:tabs>
          <w:tab w:val="left" w:pos="360"/>
        </w:tabs>
        <w:jc w:val="both"/>
        <w:rPr>
          <w:rFonts w:ascii="Arial" w:hAnsi="Arial" w:cs="Arial"/>
          <w:snapToGrid w:val="0"/>
        </w:rPr>
      </w:pPr>
      <w:r w:rsidRPr="00243C1E">
        <w:rPr>
          <w:rFonts w:ascii="Arial" w:hAnsi="Arial" w:cs="Arial"/>
          <w:snapToGrid w:val="0"/>
        </w:rPr>
        <w:t xml:space="preserve">A fin de que la detención provisional sea lo más breve posible, los órganos de investigación y los órganos de impartición de justicia deberán considerar de máxima prioridad la sustanciación efectiva de los casos en que un adolescente infractor se encuentre detenido. </w:t>
      </w:r>
    </w:p>
    <w:p w:rsidR="006543B9" w:rsidRPr="00243C1E" w:rsidRDefault="006543B9" w:rsidP="00243C1E">
      <w:pPr>
        <w:widowControl w:val="0"/>
        <w:tabs>
          <w:tab w:val="left" w:pos="360"/>
        </w:tabs>
        <w:jc w:val="both"/>
        <w:rPr>
          <w:rFonts w:ascii="Arial" w:hAnsi="Arial" w:cs="Arial"/>
          <w:snapToGrid w:val="0"/>
        </w:rPr>
      </w:pPr>
    </w:p>
    <w:p w:rsidR="00623972" w:rsidRDefault="00623972" w:rsidP="00243C1E">
      <w:pPr>
        <w:pStyle w:val="Artculo"/>
        <w:rPr>
          <w:rFonts w:cs="Arial"/>
          <w:sz w:val="20"/>
        </w:rPr>
      </w:pPr>
      <w:bookmarkStart w:id="7" w:name="_Toc53217508"/>
      <w:bookmarkStart w:id="8" w:name="_Toc107080495"/>
      <w:r w:rsidRPr="00243C1E">
        <w:rPr>
          <w:rFonts w:cs="Arial"/>
          <w:sz w:val="20"/>
        </w:rPr>
        <w:t xml:space="preserve">Artículo 87. </w:t>
      </w:r>
      <w:bookmarkEnd w:id="7"/>
      <w:bookmarkEnd w:id="8"/>
    </w:p>
    <w:p w:rsidR="000F65E3" w:rsidRPr="000F65E3" w:rsidRDefault="000F65E3" w:rsidP="000F65E3">
      <w:pPr>
        <w:widowControl w:val="0"/>
        <w:tabs>
          <w:tab w:val="left" w:pos="360"/>
        </w:tabs>
        <w:jc w:val="both"/>
        <w:rPr>
          <w:rFonts w:ascii="Arial" w:hAnsi="Arial" w:cs="Arial"/>
          <w:snapToGrid w:val="0"/>
        </w:rPr>
      </w:pPr>
    </w:p>
    <w:p w:rsidR="00623972" w:rsidRDefault="00623972" w:rsidP="00243C1E">
      <w:pPr>
        <w:pStyle w:val="NormalWeb"/>
        <w:tabs>
          <w:tab w:val="left" w:pos="360"/>
        </w:tabs>
        <w:spacing w:before="0" w:beforeAutospacing="0" w:after="0" w:afterAutospacing="0"/>
        <w:jc w:val="both"/>
        <w:rPr>
          <w:rFonts w:ascii="Arial" w:hAnsi="Arial" w:cs="Arial"/>
          <w:sz w:val="20"/>
          <w:szCs w:val="20"/>
        </w:rPr>
      </w:pPr>
      <w:r w:rsidRPr="00243C1E">
        <w:rPr>
          <w:rFonts w:ascii="Arial" w:hAnsi="Arial" w:cs="Arial"/>
          <w:sz w:val="20"/>
          <w:szCs w:val="20"/>
        </w:rPr>
        <w:t>La resolución que imponga una medida cautelar deberá estar debidamente fundada y motivada, y contendrá:</w:t>
      </w:r>
    </w:p>
    <w:p w:rsidR="006543B9" w:rsidRPr="00243C1E" w:rsidRDefault="006543B9" w:rsidP="00243C1E">
      <w:pPr>
        <w:pStyle w:val="NormalWeb"/>
        <w:tabs>
          <w:tab w:val="left" w:pos="360"/>
        </w:tabs>
        <w:spacing w:before="0" w:beforeAutospacing="0" w:after="0" w:afterAutospacing="0"/>
        <w:jc w:val="both"/>
        <w:rPr>
          <w:rFonts w:ascii="Arial" w:hAnsi="Arial" w:cs="Arial"/>
          <w:sz w:val="20"/>
          <w:szCs w:val="20"/>
        </w:rPr>
      </w:pPr>
    </w:p>
    <w:p w:rsidR="00623972" w:rsidRDefault="00623972" w:rsidP="003745F7">
      <w:pPr>
        <w:pStyle w:val="NormalWeb"/>
        <w:numPr>
          <w:ilvl w:val="0"/>
          <w:numId w:val="113"/>
        </w:numPr>
        <w:tabs>
          <w:tab w:val="clear" w:pos="540"/>
          <w:tab w:val="num" w:pos="0"/>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Los datos personales del adolescente infractor y los que sirvan para identificarlo;</w:t>
      </w:r>
    </w:p>
    <w:p w:rsidR="006543B9" w:rsidRPr="00243C1E" w:rsidRDefault="006543B9" w:rsidP="00653197">
      <w:pPr>
        <w:pStyle w:val="NormalWeb"/>
        <w:tabs>
          <w:tab w:val="num" w:pos="0"/>
          <w:tab w:val="left" w:pos="360"/>
        </w:tabs>
        <w:spacing w:before="0" w:beforeAutospacing="0" w:after="0" w:afterAutospacing="0"/>
        <w:jc w:val="both"/>
        <w:rPr>
          <w:rFonts w:ascii="Arial" w:hAnsi="Arial" w:cs="Arial"/>
          <w:sz w:val="20"/>
          <w:szCs w:val="20"/>
        </w:rPr>
      </w:pPr>
    </w:p>
    <w:p w:rsidR="00623972" w:rsidRDefault="00623972" w:rsidP="003745F7">
      <w:pPr>
        <w:pStyle w:val="NormalWeb"/>
        <w:numPr>
          <w:ilvl w:val="0"/>
          <w:numId w:val="113"/>
        </w:numPr>
        <w:tabs>
          <w:tab w:val="clear" w:pos="540"/>
          <w:tab w:val="num" w:pos="0"/>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 xml:space="preserve">La enunciación del hecho o hechos que se le atribuyen y su calificación jurídica preliminar; </w:t>
      </w:r>
    </w:p>
    <w:p w:rsidR="006543B9" w:rsidRPr="00243C1E" w:rsidRDefault="006543B9" w:rsidP="00653197">
      <w:pPr>
        <w:pStyle w:val="NormalWeb"/>
        <w:tabs>
          <w:tab w:val="num" w:pos="0"/>
          <w:tab w:val="left" w:pos="360"/>
        </w:tabs>
        <w:spacing w:before="0" w:beforeAutospacing="0" w:after="0" w:afterAutospacing="0"/>
        <w:jc w:val="both"/>
        <w:rPr>
          <w:rFonts w:ascii="Arial" w:hAnsi="Arial" w:cs="Arial"/>
          <w:sz w:val="20"/>
          <w:szCs w:val="20"/>
        </w:rPr>
      </w:pPr>
    </w:p>
    <w:p w:rsidR="00623972" w:rsidRDefault="00623972" w:rsidP="003745F7">
      <w:pPr>
        <w:numPr>
          <w:ilvl w:val="0"/>
          <w:numId w:val="113"/>
        </w:numPr>
        <w:tabs>
          <w:tab w:val="clear" w:pos="540"/>
          <w:tab w:val="num" w:pos="0"/>
          <w:tab w:val="left" w:pos="360"/>
        </w:tabs>
        <w:ind w:left="0" w:firstLine="0"/>
        <w:jc w:val="both"/>
        <w:rPr>
          <w:rFonts w:ascii="Arial" w:hAnsi="Arial" w:cs="Arial"/>
        </w:rPr>
      </w:pPr>
      <w:r w:rsidRPr="00243C1E">
        <w:rPr>
          <w:rFonts w:ascii="Arial" w:hAnsi="Arial" w:cs="Arial"/>
        </w:rPr>
        <w:t>La indicación de la medida y las razones por las cuales el Juez estime que los presupuestos que la motivan concurren en el caso; y</w:t>
      </w:r>
    </w:p>
    <w:p w:rsidR="006543B9" w:rsidRPr="00243C1E" w:rsidRDefault="006543B9" w:rsidP="00653197">
      <w:pPr>
        <w:tabs>
          <w:tab w:val="num" w:pos="0"/>
          <w:tab w:val="left" w:pos="360"/>
        </w:tabs>
        <w:jc w:val="both"/>
        <w:rPr>
          <w:rFonts w:ascii="Arial" w:hAnsi="Arial" w:cs="Arial"/>
        </w:rPr>
      </w:pPr>
    </w:p>
    <w:p w:rsidR="00623972" w:rsidRDefault="00623972" w:rsidP="003745F7">
      <w:pPr>
        <w:numPr>
          <w:ilvl w:val="0"/>
          <w:numId w:val="113"/>
        </w:numPr>
        <w:tabs>
          <w:tab w:val="clear" w:pos="540"/>
          <w:tab w:val="num" w:pos="0"/>
          <w:tab w:val="left" w:pos="360"/>
        </w:tabs>
        <w:ind w:left="0" w:firstLine="0"/>
        <w:jc w:val="both"/>
        <w:rPr>
          <w:rFonts w:ascii="Arial" w:hAnsi="Arial" w:cs="Arial"/>
        </w:rPr>
      </w:pPr>
      <w:r w:rsidRPr="00243C1E">
        <w:rPr>
          <w:rFonts w:ascii="Arial" w:hAnsi="Arial" w:cs="Arial"/>
        </w:rPr>
        <w:t>La fecha en que venza el plazo máximo de vigencia de la medida.</w:t>
      </w:r>
    </w:p>
    <w:p w:rsidR="006543B9" w:rsidRDefault="006543B9" w:rsidP="006543B9">
      <w:pPr>
        <w:tabs>
          <w:tab w:val="left" w:pos="360"/>
        </w:tabs>
        <w:jc w:val="both"/>
        <w:rPr>
          <w:rFonts w:ascii="Arial" w:hAnsi="Arial" w:cs="Arial"/>
        </w:rPr>
      </w:pPr>
    </w:p>
    <w:p w:rsidR="00B404DA" w:rsidRDefault="00B404DA" w:rsidP="006543B9">
      <w:pPr>
        <w:tabs>
          <w:tab w:val="left" w:pos="360"/>
        </w:tabs>
        <w:jc w:val="both"/>
        <w:rPr>
          <w:rFonts w:ascii="Arial" w:hAnsi="Arial" w:cs="Arial"/>
        </w:rPr>
      </w:pPr>
    </w:p>
    <w:p w:rsidR="00B404DA" w:rsidRDefault="00B404DA" w:rsidP="006543B9">
      <w:pPr>
        <w:tabs>
          <w:tab w:val="left" w:pos="360"/>
        </w:tabs>
        <w:jc w:val="both"/>
        <w:rPr>
          <w:rFonts w:ascii="Arial" w:hAnsi="Arial" w:cs="Arial"/>
        </w:rPr>
      </w:pPr>
    </w:p>
    <w:p w:rsidR="00B404DA" w:rsidRPr="00243C1E" w:rsidRDefault="00B404DA" w:rsidP="006543B9">
      <w:pPr>
        <w:tabs>
          <w:tab w:val="left" w:pos="360"/>
        </w:tabs>
        <w:jc w:val="both"/>
        <w:rPr>
          <w:rFonts w:ascii="Arial" w:hAnsi="Arial" w:cs="Arial"/>
        </w:rPr>
      </w:pPr>
    </w:p>
    <w:p w:rsidR="00623972" w:rsidRPr="00243C1E" w:rsidRDefault="00623972" w:rsidP="00243C1E">
      <w:pPr>
        <w:pStyle w:val="Artculo"/>
        <w:rPr>
          <w:rFonts w:cs="Arial"/>
          <w:sz w:val="20"/>
        </w:rPr>
      </w:pPr>
      <w:bookmarkStart w:id="9" w:name="_Toc107080496"/>
      <w:r w:rsidRPr="00243C1E">
        <w:rPr>
          <w:rFonts w:cs="Arial"/>
          <w:sz w:val="20"/>
        </w:rPr>
        <w:lastRenderedPageBreak/>
        <w:t xml:space="preserve">Artículo 88. </w:t>
      </w:r>
      <w:bookmarkEnd w:id="9"/>
    </w:p>
    <w:p w:rsidR="000004EC" w:rsidRDefault="000004EC" w:rsidP="00243C1E">
      <w:pPr>
        <w:tabs>
          <w:tab w:val="left" w:pos="360"/>
        </w:tabs>
        <w:jc w:val="both"/>
        <w:rPr>
          <w:rFonts w:ascii="Arial" w:hAnsi="Arial" w:cs="Arial"/>
        </w:rPr>
      </w:pPr>
    </w:p>
    <w:p w:rsidR="00623972" w:rsidRDefault="00623972" w:rsidP="00243C1E">
      <w:pPr>
        <w:tabs>
          <w:tab w:val="left" w:pos="360"/>
        </w:tabs>
        <w:jc w:val="both"/>
        <w:rPr>
          <w:rFonts w:ascii="Arial" w:hAnsi="Arial" w:cs="Arial"/>
        </w:rPr>
      </w:pPr>
      <w:r w:rsidRPr="00243C1E">
        <w:rPr>
          <w:rFonts w:ascii="Arial" w:hAnsi="Arial" w:cs="Arial"/>
        </w:rPr>
        <w:t xml:space="preserve">La medida cautelar constará por escrito y en el mismo se hará constar, conforme corresponda: </w:t>
      </w:r>
    </w:p>
    <w:p w:rsidR="00653197" w:rsidRPr="00243C1E" w:rsidRDefault="00653197" w:rsidP="00243C1E">
      <w:pPr>
        <w:tabs>
          <w:tab w:val="left" w:pos="360"/>
        </w:tabs>
        <w:jc w:val="both"/>
        <w:rPr>
          <w:rFonts w:ascii="Arial" w:hAnsi="Arial" w:cs="Arial"/>
        </w:rPr>
      </w:pPr>
    </w:p>
    <w:p w:rsidR="00623972" w:rsidRDefault="00623972" w:rsidP="003745F7">
      <w:pPr>
        <w:pStyle w:val="NormalWeb"/>
        <w:numPr>
          <w:ilvl w:val="0"/>
          <w:numId w:val="114"/>
        </w:numPr>
        <w:tabs>
          <w:tab w:val="clear" w:pos="540"/>
          <w:tab w:val="num" w:pos="0"/>
          <w:tab w:val="left" w:pos="360"/>
        </w:tabs>
        <w:spacing w:before="0" w:beforeAutospacing="0" w:after="0" w:afterAutospacing="0"/>
        <w:ind w:left="0" w:firstLine="0"/>
        <w:rPr>
          <w:rFonts w:ascii="Arial" w:hAnsi="Arial" w:cs="Arial"/>
          <w:sz w:val="20"/>
          <w:szCs w:val="20"/>
        </w:rPr>
      </w:pPr>
      <w:r w:rsidRPr="00243C1E">
        <w:rPr>
          <w:rFonts w:ascii="Arial" w:hAnsi="Arial" w:cs="Arial"/>
          <w:sz w:val="20"/>
          <w:szCs w:val="20"/>
        </w:rPr>
        <w:t>La notificación al adolescente;</w:t>
      </w:r>
    </w:p>
    <w:p w:rsidR="006543B9" w:rsidRPr="00243C1E" w:rsidRDefault="006543B9" w:rsidP="00653197">
      <w:pPr>
        <w:pStyle w:val="NormalWeb"/>
        <w:tabs>
          <w:tab w:val="num" w:pos="0"/>
          <w:tab w:val="left" w:pos="360"/>
        </w:tabs>
        <w:spacing w:before="0" w:beforeAutospacing="0" w:after="0" w:afterAutospacing="0"/>
        <w:rPr>
          <w:rFonts w:ascii="Arial" w:hAnsi="Arial" w:cs="Arial"/>
          <w:sz w:val="20"/>
          <w:szCs w:val="20"/>
        </w:rPr>
      </w:pPr>
    </w:p>
    <w:p w:rsidR="00623972" w:rsidRDefault="00623972" w:rsidP="003745F7">
      <w:pPr>
        <w:numPr>
          <w:ilvl w:val="0"/>
          <w:numId w:val="114"/>
        </w:numPr>
        <w:tabs>
          <w:tab w:val="clear" w:pos="540"/>
          <w:tab w:val="num" w:pos="0"/>
          <w:tab w:val="left" w:pos="360"/>
        </w:tabs>
        <w:ind w:left="0" w:firstLine="0"/>
        <w:jc w:val="both"/>
        <w:rPr>
          <w:rFonts w:ascii="Arial" w:hAnsi="Arial" w:cs="Arial"/>
        </w:rPr>
      </w:pPr>
      <w:r w:rsidRPr="00243C1E">
        <w:rPr>
          <w:rFonts w:ascii="Arial" w:hAnsi="Arial" w:cs="Arial"/>
        </w:rPr>
        <w:t>La identificación y el domicilio de la institución o de los particulares que intervengan en la ejecución de la medida y la aceptación de la función que les ha sido asignada o la obligación que les ha sido impuesta;</w:t>
      </w:r>
    </w:p>
    <w:p w:rsidR="006543B9" w:rsidRPr="00243C1E" w:rsidRDefault="006543B9" w:rsidP="00653197">
      <w:pPr>
        <w:tabs>
          <w:tab w:val="num" w:pos="0"/>
          <w:tab w:val="left" w:pos="360"/>
        </w:tabs>
        <w:jc w:val="both"/>
        <w:rPr>
          <w:rFonts w:ascii="Arial" w:hAnsi="Arial" w:cs="Arial"/>
        </w:rPr>
      </w:pPr>
    </w:p>
    <w:p w:rsidR="00623972" w:rsidRDefault="00623972" w:rsidP="003745F7">
      <w:pPr>
        <w:numPr>
          <w:ilvl w:val="0"/>
          <w:numId w:val="114"/>
        </w:numPr>
        <w:tabs>
          <w:tab w:val="clear" w:pos="540"/>
          <w:tab w:val="num" w:pos="0"/>
          <w:tab w:val="left" w:pos="360"/>
        </w:tabs>
        <w:ind w:left="0" w:firstLine="0"/>
        <w:jc w:val="both"/>
        <w:rPr>
          <w:rFonts w:ascii="Arial" w:hAnsi="Arial" w:cs="Arial"/>
        </w:rPr>
      </w:pPr>
      <w:r w:rsidRPr="00243C1E">
        <w:rPr>
          <w:rFonts w:ascii="Arial" w:hAnsi="Arial" w:cs="Arial"/>
        </w:rPr>
        <w:t>El señalamiento del lugar o la forma para recibir notificaciones; y</w:t>
      </w:r>
    </w:p>
    <w:p w:rsidR="006543B9" w:rsidRPr="00243C1E" w:rsidRDefault="006543B9" w:rsidP="00653197">
      <w:pPr>
        <w:tabs>
          <w:tab w:val="num" w:pos="0"/>
          <w:tab w:val="left" w:pos="360"/>
        </w:tabs>
        <w:jc w:val="both"/>
        <w:rPr>
          <w:rFonts w:ascii="Arial" w:hAnsi="Arial" w:cs="Arial"/>
        </w:rPr>
      </w:pPr>
    </w:p>
    <w:p w:rsidR="00623972" w:rsidRDefault="00623972" w:rsidP="003745F7">
      <w:pPr>
        <w:numPr>
          <w:ilvl w:val="0"/>
          <w:numId w:val="114"/>
        </w:numPr>
        <w:tabs>
          <w:tab w:val="clear" w:pos="540"/>
          <w:tab w:val="num" w:pos="0"/>
          <w:tab w:val="left" w:pos="360"/>
        </w:tabs>
        <w:ind w:left="0" w:firstLine="0"/>
        <w:jc w:val="both"/>
        <w:rPr>
          <w:rFonts w:ascii="Arial" w:hAnsi="Arial" w:cs="Arial"/>
        </w:rPr>
      </w:pPr>
      <w:r w:rsidRPr="00243C1E">
        <w:rPr>
          <w:rFonts w:ascii="Arial" w:hAnsi="Arial" w:cs="Arial"/>
        </w:rPr>
        <w:t>La promesa formal del adolescente de presentarse a las citaciones.</w:t>
      </w:r>
    </w:p>
    <w:p w:rsidR="006543B9" w:rsidRPr="00243C1E" w:rsidRDefault="006543B9" w:rsidP="006543B9">
      <w:pPr>
        <w:tabs>
          <w:tab w:val="left" w:pos="360"/>
        </w:tabs>
        <w:jc w:val="both"/>
        <w:rPr>
          <w:rFonts w:ascii="Arial" w:hAnsi="Arial" w:cs="Arial"/>
        </w:rPr>
      </w:pPr>
    </w:p>
    <w:p w:rsidR="00623972" w:rsidRDefault="00623972" w:rsidP="00243C1E">
      <w:pPr>
        <w:pStyle w:val="Artculo"/>
        <w:rPr>
          <w:rFonts w:cs="Arial"/>
          <w:sz w:val="20"/>
        </w:rPr>
      </w:pPr>
      <w:r w:rsidRPr="00243C1E">
        <w:rPr>
          <w:rFonts w:cs="Arial"/>
          <w:sz w:val="20"/>
        </w:rPr>
        <w:t xml:space="preserve">Artículo 89. </w:t>
      </w:r>
    </w:p>
    <w:p w:rsidR="000004EC" w:rsidRPr="000004EC" w:rsidRDefault="000004EC" w:rsidP="000004EC">
      <w:pPr>
        <w:tabs>
          <w:tab w:val="left" w:pos="360"/>
        </w:tabs>
        <w:jc w:val="both"/>
        <w:rPr>
          <w:rFonts w:ascii="Arial" w:hAnsi="Arial" w:cs="Arial"/>
        </w:rPr>
      </w:pPr>
    </w:p>
    <w:p w:rsidR="00623972" w:rsidRDefault="00623972" w:rsidP="00243C1E">
      <w:pPr>
        <w:numPr>
          <w:ilvl w:val="0"/>
          <w:numId w:val="44"/>
        </w:numPr>
        <w:tabs>
          <w:tab w:val="left" w:pos="360"/>
        </w:tabs>
        <w:ind w:left="0" w:firstLine="0"/>
        <w:jc w:val="both"/>
        <w:rPr>
          <w:rFonts w:ascii="Arial" w:hAnsi="Arial" w:cs="Arial"/>
        </w:rPr>
      </w:pPr>
      <w:r w:rsidRPr="00243C1E">
        <w:rPr>
          <w:rFonts w:ascii="Arial" w:hAnsi="Arial" w:cs="Arial"/>
        </w:rPr>
        <w:t>Las partes podrán presentar pruebas con el fin de sustentar la imposición, revisión, sustitución, modificación o cese de una medida cautelar.</w:t>
      </w:r>
    </w:p>
    <w:p w:rsidR="006543B9" w:rsidRPr="00243C1E" w:rsidRDefault="006543B9" w:rsidP="006543B9">
      <w:pPr>
        <w:tabs>
          <w:tab w:val="left" w:pos="360"/>
        </w:tabs>
        <w:jc w:val="both"/>
        <w:rPr>
          <w:rFonts w:ascii="Arial" w:hAnsi="Arial" w:cs="Arial"/>
        </w:rPr>
      </w:pPr>
    </w:p>
    <w:p w:rsidR="00623972" w:rsidRDefault="00623972" w:rsidP="00243C1E">
      <w:pPr>
        <w:numPr>
          <w:ilvl w:val="0"/>
          <w:numId w:val="44"/>
        </w:numPr>
        <w:tabs>
          <w:tab w:val="left" w:pos="360"/>
        </w:tabs>
        <w:ind w:left="0" w:firstLine="0"/>
        <w:jc w:val="both"/>
        <w:rPr>
          <w:rFonts w:ascii="Arial" w:hAnsi="Arial" w:cs="Arial"/>
        </w:rPr>
      </w:pPr>
      <w:r w:rsidRPr="00243C1E">
        <w:rPr>
          <w:rFonts w:ascii="Arial" w:hAnsi="Arial" w:cs="Arial"/>
        </w:rPr>
        <w:t xml:space="preserve">Antes de pronunciarse sobre la promoción de las partes en torno a cualquier medida cautelar, el Juez convocará a las partes a ofrecer y presentar pruebas, así como a alegar lo que a su derecho convenga.  </w:t>
      </w:r>
    </w:p>
    <w:p w:rsidR="006543B9" w:rsidRPr="00243C1E" w:rsidRDefault="006543B9" w:rsidP="006543B9">
      <w:pPr>
        <w:tabs>
          <w:tab w:val="left" w:pos="360"/>
        </w:tabs>
        <w:jc w:val="both"/>
        <w:rPr>
          <w:rFonts w:ascii="Arial" w:hAnsi="Arial" w:cs="Arial"/>
        </w:rPr>
      </w:pPr>
    </w:p>
    <w:p w:rsidR="00623972" w:rsidRDefault="00623972" w:rsidP="00243C1E">
      <w:pPr>
        <w:numPr>
          <w:ilvl w:val="0"/>
          <w:numId w:val="44"/>
        </w:numPr>
        <w:tabs>
          <w:tab w:val="left" w:pos="360"/>
        </w:tabs>
        <w:ind w:left="0" w:firstLine="0"/>
        <w:jc w:val="both"/>
        <w:rPr>
          <w:rFonts w:ascii="Arial" w:hAnsi="Arial" w:cs="Arial"/>
        </w:rPr>
      </w:pPr>
      <w:r w:rsidRPr="00243C1E">
        <w:rPr>
          <w:rFonts w:ascii="Arial" w:hAnsi="Arial" w:cs="Arial"/>
        </w:rPr>
        <w:t>El Juez valorará estas pruebas conforme a las reglas generales establecidas en esta ley, exclusivamente para motivar la decisión sobre la medida cautelar.</w:t>
      </w:r>
    </w:p>
    <w:p w:rsidR="006543B9" w:rsidRDefault="006543B9" w:rsidP="006543B9">
      <w:pPr>
        <w:tabs>
          <w:tab w:val="left" w:pos="360"/>
        </w:tabs>
        <w:jc w:val="both"/>
        <w:rPr>
          <w:rFonts w:ascii="Arial" w:hAnsi="Arial" w:cs="Arial"/>
        </w:rPr>
      </w:pPr>
    </w:p>
    <w:p w:rsidR="00623972" w:rsidRDefault="00623972" w:rsidP="00243C1E">
      <w:pPr>
        <w:widowControl w:val="0"/>
        <w:tabs>
          <w:tab w:val="left" w:pos="360"/>
        </w:tabs>
        <w:autoSpaceDE w:val="0"/>
        <w:autoSpaceDN w:val="0"/>
        <w:adjustRightInd w:val="0"/>
        <w:jc w:val="both"/>
        <w:rPr>
          <w:rFonts w:ascii="Arial" w:hAnsi="Arial" w:cs="Arial"/>
          <w:b/>
        </w:rPr>
      </w:pPr>
      <w:r w:rsidRPr="00243C1E">
        <w:rPr>
          <w:rFonts w:ascii="Arial" w:hAnsi="Arial" w:cs="Arial"/>
          <w:b/>
        </w:rPr>
        <w:t xml:space="preserve">Artículo 90. </w:t>
      </w:r>
    </w:p>
    <w:p w:rsidR="005773F8" w:rsidRPr="00243C1E" w:rsidRDefault="005773F8" w:rsidP="00243C1E">
      <w:pPr>
        <w:widowControl w:val="0"/>
        <w:tabs>
          <w:tab w:val="left" w:pos="360"/>
        </w:tabs>
        <w:autoSpaceDE w:val="0"/>
        <w:autoSpaceDN w:val="0"/>
        <w:adjustRightInd w:val="0"/>
        <w:jc w:val="both"/>
        <w:rPr>
          <w:rFonts w:ascii="Arial" w:hAnsi="Arial" w:cs="Arial"/>
          <w:b/>
        </w:rPr>
      </w:pPr>
    </w:p>
    <w:p w:rsidR="00623972" w:rsidRDefault="00623972" w:rsidP="00243C1E">
      <w:pPr>
        <w:widowControl w:val="0"/>
        <w:tabs>
          <w:tab w:val="left" w:pos="360"/>
        </w:tabs>
        <w:jc w:val="both"/>
        <w:rPr>
          <w:rFonts w:ascii="Arial" w:hAnsi="Arial" w:cs="Arial"/>
        </w:rPr>
      </w:pPr>
      <w:r w:rsidRPr="00243C1E">
        <w:rPr>
          <w:rFonts w:ascii="Arial" w:hAnsi="Arial" w:cs="Arial"/>
        </w:rPr>
        <w:t>Para garantizar la reparación de los posibles daños y perjuicios provocados por el hecho punible, la víctima, el ofendido o el Agente del Ministerio Público podrán solicitar al Juez las medidas precautorias previstas por  este ordenamiento.</w:t>
      </w:r>
    </w:p>
    <w:p w:rsidR="006543B9" w:rsidRPr="00243C1E" w:rsidRDefault="006543B9" w:rsidP="00243C1E">
      <w:pPr>
        <w:widowControl w:val="0"/>
        <w:tabs>
          <w:tab w:val="left" w:pos="360"/>
        </w:tabs>
        <w:jc w:val="both"/>
        <w:rPr>
          <w:rFonts w:ascii="Arial" w:hAnsi="Arial" w:cs="Arial"/>
          <w:b/>
          <w:snapToGrid w:val="0"/>
        </w:rPr>
      </w:pPr>
    </w:p>
    <w:p w:rsidR="00623972" w:rsidRDefault="00623972" w:rsidP="00243C1E">
      <w:pPr>
        <w:pStyle w:val="CM8"/>
        <w:tabs>
          <w:tab w:val="left" w:pos="360"/>
        </w:tabs>
        <w:spacing w:line="240" w:lineRule="auto"/>
        <w:jc w:val="center"/>
        <w:rPr>
          <w:rFonts w:cs="Arial"/>
          <w:b/>
          <w:sz w:val="20"/>
          <w:lang w:val="es-ES"/>
        </w:rPr>
      </w:pPr>
      <w:r w:rsidRPr="00243C1E">
        <w:rPr>
          <w:rFonts w:cs="Arial"/>
          <w:b/>
          <w:sz w:val="20"/>
          <w:lang w:val="es-ES"/>
        </w:rPr>
        <w:t>CAP</w:t>
      </w:r>
      <w:r w:rsidR="00FE0360">
        <w:rPr>
          <w:rFonts w:cs="Arial"/>
          <w:b/>
          <w:sz w:val="20"/>
          <w:lang w:val="es-ES"/>
        </w:rPr>
        <w:t>Í</w:t>
      </w:r>
      <w:r w:rsidRPr="00243C1E">
        <w:rPr>
          <w:rFonts w:cs="Arial"/>
          <w:b/>
          <w:sz w:val="20"/>
          <w:lang w:val="es-ES"/>
        </w:rPr>
        <w:t>TULO V</w:t>
      </w:r>
    </w:p>
    <w:p w:rsidR="00623972" w:rsidRDefault="00623972" w:rsidP="00243C1E">
      <w:pPr>
        <w:pStyle w:val="Ttulo5"/>
        <w:tabs>
          <w:tab w:val="left" w:pos="360"/>
        </w:tabs>
        <w:spacing w:before="0" w:after="0"/>
        <w:jc w:val="center"/>
        <w:rPr>
          <w:rFonts w:ascii="Arial" w:hAnsi="Arial" w:cs="Arial"/>
          <w:i w:val="0"/>
          <w:sz w:val="20"/>
          <w:szCs w:val="20"/>
        </w:rPr>
      </w:pPr>
      <w:r w:rsidRPr="00243C1E">
        <w:rPr>
          <w:rFonts w:ascii="Arial" w:hAnsi="Arial" w:cs="Arial"/>
          <w:i w:val="0"/>
          <w:sz w:val="20"/>
          <w:szCs w:val="20"/>
        </w:rPr>
        <w:t>Etapas del Procedimiento</w:t>
      </w:r>
    </w:p>
    <w:p w:rsidR="00653197" w:rsidRPr="00653197" w:rsidRDefault="00653197" w:rsidP="00653197">
      <w:pPr>
        <w:rPr>
          <w:sz w:val="16"/>
          <w:szCs w:val="16"/>
        </w:rPr>
      </w:pPr>
    </w:p>
    <w:p w:rsidR="00623972" w:rsidRDefault="00623972" w:rsidP="00243C1E">
      <w:pPr>
        <w:pStyle w:val="Ttulo3"/>
        <w:tabs>
          <w:tab w:val="left" w:pos="360"/>
        </w:tabs>
        <w:spacing w:before="0" w:after="0"/>
        <w:jc w:val="center"/>
        <w:rPr>
          <w:sz w:val="20"/>
          <w:szCs w:val="20"/>
        </w:rPr>
      </w:pPr>
      <w:r w:rsidRPr="00243C1E">
        <w:rPr>
          <w:sz w:val="20"/>
          <w:szCs w:val="20"/>
        </w:rPr>
        <w:t>Sección I</w:t>
      </w:r>
    </w:p>
    <w:p w:rsidR="00623972" w:rsidRDefault="00623972" w:rsidP="00243C1E">
      <w:pPr>
        <w:pStyle w:val="Textoindependiente"/>
        <w:tabs>
          <w:tab w:val="left" w:pos="360"/>
        </w:tabs>
        <w:jc w:val="center"/>
        <w:rPr>
          <w:rFonts w:cs="Arial"/>
          <w:b/>
          <w:i w:val="0"/>
        </w:rPr>
      </w:pPr>
      <w:r w:rsidRPr="00243C1E">
        <w:rPr>
          <w:rFonts w:cs="Arial"/>
          <w:b/>
          <w:i w:val="0"/>
        </w:rPr>
        <w:t>Investigación y ejercicio de la acción de remisión</w:t>
      </w:r>
    </w:p>
    <w:p w:rsidR="006543B9" w:rsidRPr="00243C1E" w:rsidRDefault="006543B9" w:rsidP="00243C1E">
      <w:pPr>
        <w:pStyle w:val="Textoindependiente"/>
        <w:tabs>
          <w:tab w:val="left" w:pos="360"/>
        </w:tabs>
        <w:jc w:val="center"/>
        <w:rPr>
          <w:rFonts w:cs="Arial"/>
          <w:b/>
          <w:i w:val="0"/>
        </w:rPr>
      </w:pPr>
    </w:p>
    <w:p w:rsidR="00623972" w:rsidRDefault="00623972" w:rsidP="00243C1E">
      <w:pPr>
        <w:pStyle w:val="Artculo"/>
        <w:rPr>
          <w:rFonts w:cs="Arial"/>
          <w:sz w:val="20"/>
        </w:rPr>
      </w:pPr>
      <w:r w:rsidRPr="00243C1E">
        <w:rPr>
          <w:rFonts w:cs="Arial"/>
          <w:sz w:val="20"/>
        </w:rPr>
        <w:t xml:space="preserve">Artículo 91. </w:t>
      </w:r>
    </w:p>
    <w:p w:rsidR="00160AA2" w:rsidRPr="00160AA2" w:rsidRDefault="00160AA2" w:rsidP="00160AA2"/>
    <w:p w:rsidR="00623972" w:rsidRDefault="00623972" w:rsidP="003745F7">
      <w:pPr>
        <w:numPr>
          <w:ilvl w:val="0"/>
          <w:numId w:val="140"/>
        </w:numPr>
        <w:tabs>
          <w:tab w:val="left" w:pos="360"/>
        </w:tabs>
        <w:ind w:left="0" w:firstLine="0"/>
        <w:jc w:val="both"/>
        <w:rPr>
          <w:rFonts w:ascii="Arial" w:hAnsi="Arial" w:cs="Arial"/>
        </w:rPr>
      </w:pPr>
      <w:r w:rsidRPr="00243C1E">
        <w:rPr>
          <w:rFonts w:ascii="Arial" w:hAnsi="Arial" w:cs="Arial"/>
        </w:rPr>
        <w:t>La investigación de los hechos tipificados como delito por las leyes del Estado que sean atribuidos a los adolescentes corresponde al Ministerio Público.</w:t>
      </w:r>
    </w:p>
    <w:p w:rsidR="006543B9" w:rsidRPr="00243C1E" w:rsidRDefault="006543B9" w:rsidP="006543B9">
      <w:pPr>
        <w:tabs>
          <w:tab w:val="left" w:pos="360"/>
        </w:tabs>
        <w:jc w:val="both"/>
        <w:rPr>
          <w:rFonts w:ascii="Arial" w:hAnsi="Arial" w:cs="Arial"/>
        </w:rPr>
      </w:pPr>
    </w:p>
    <w:p w:rsidR="00623972" w:rsidRDefault="00623972" w:rsidP="003745F7">
      <w:pPr>
        <w:numPr>
          <w:ilvl w:val="0"/>
          <w:numId w:val="140"/>
        </w:numPr>
        <w:tabs>
          <w:tab w:val="left" w:pos="360"/>
        </w:tabs>
        <w:ind w:left="0" w:firstLine="0"/>
        <w:jc w:val="both"/>
        <w:rPr>
          <w:rFonts w:ascii="Arial" w:hAnsi="Arial" w:cs="Arial"/>
        </w:rPr>
      </w:pPr>
      <w:r w:rsidRPr="00243C1E">
        <w:rPr>
          <w:rFonts w:ascii="Arial" w:hAnsi="Arial" w:cs="Arial"/>
        </w:rPr>
        <w:t>Los Agentes del Ministerio Público iniciarán de oficio o a petición de parte la investigación, sobre la base de la denuncia o querella que de manera verbal o escrita se le formule. En casos de urgencia o apremio evidente, cualquier Agente del Ministerio Público podrá realizar las primeras diligencias del caso que satisfagan dicho apremio, debiendo remitirlas de inmediato ante el Agente Especializado que corresponda.</w:t>
      </w:r>
    </w:p>
    <w:p w:rsidR="006543B9" w:rsidRPr="00243C1E" w:rsidRDefault="006543B9" w:rsidP="006543B9">
      <w:pPr>
        <w:tabs>
          <w:tab w:val="left" w:pos="360"/>
        </w:tabs>
        <w:jc w:val="both"/>
        <w:rPr>
          <w:rFonts w:ascii="Arial" w:hAnsi="Arial" w:cs="Arial"/>
        </w:rPr>
      </w:pPr>
    </w:p>
    <w:p w:rsidR="00623972" w:rsidRDefault="00623972" w:rsidP="00243C1E">
      <w:pPr>
        <w:pStyle w:val="Textoindependiente2"/>
        <w:tabs>
          <w:tab w:val="left" w:pos="360"/>
        </w:tabs>
        <w:rPr>
          <w:rFonts w:cs="Arial"/>
          <w:b/>
        </w:rPr>
      </w:pPr>
      <w:r w:rsidRPr="00243C1E">
        <w:rPr>
          <w:rFonts w:cs="Arial"/>
          <w:b/>
        </w:rPr>
        <w:t xml:space="preserve">Artículo 92. </w:t>
      </w:r>
    </w:p>
    <w:p w:rsidR="009B7A0E" w:rsidRPr="00243C1E" w:rsidRDefault="009B7A0E" w:rsidP="00243C1E">
      <w:pPr>
        <w:pStyle w:val="Textoindependiente2"/>
        <w:tabs>
          <w:tab w:val="left" w:pos="360"/>
        </w:tabs>
        <w:rPr>
          <w:rFonts w:cs="Arial"/>
          <w:b/>
        </w:rPr>
      </w:pPr>
    </w:p>
    <w:p w:rsidR="00623972" w:rsidRDefault="00623972" w:rsidP="00243C1E">
      <w:pPr>
        <w:pStyle w:val="Textoindependiente2"/>
        <w:numPr>
          <w:ilvl w:val="0"/>
          <w:numId w:val="45"/>
        </w:numPr>
        <w:tabs>
          <w:tab w:val="left" w:pos="360"/>
        </w:tabs>
        <w:ind w:left="0" w:firstLine="0"/>
        <w:rPr>
          <w:rFonts w:cs="Arial"/>
        </w:rPr>
      </w:pPr>
      <w:r w:rsidRPr="00243C1E">
        <w:rPr>
          <w:rFonts w:cs="Arial"/>
        </w:rPr>
        <w:t>Durante la fase de investigación, el Agente del Ministerio Público deberá practicar las diligencias necesarias para el eficaz esclarecimiento del hecho.</w:t>
      </w:r>
    </w:p>
    <w:p w:rsidR="006543B9" w:rsidRPr="00243C1E" w:rsidRDefault="006543B9" w:rsidP="006543B9">
      <w:pPr>
        <w:pStyle w:val="Textoindependiente2"/>
        <w:tabs>
          <w:tab w:val="left" w:pos="360"/>
        </w:tabs>
        <w:rPr>
          <w:rFonts w:cs="Arial"/>
        </w:rPr>
      </w:pPr>
    </w:p>
    <w:p w:rsidR="00623972" w:rsidRDefault="00623972" w:rsidP="00243C1E">
      <w:pPr>
        <w:pStyle w:val="Textoindependiente2"/>
        <w:numPr>
          <w:ilvl w:val="0"/>
          <w:numId w:val="45"/>
        </w:numPr>
        <w:tabs>
          <w:tab w:val="left" w:pos="360"/>
        </w:tabs>
        <w:ind w:left="0" w:firstLine="0"/>
        <w:rPr>
          <w:rFonts w:cs="Arial"/>
        </w:rPr>
      </w:pPr>
      <w:r w:rsidRPr="00243C1E">
        <w:rPr>
          <w:rFonts w:cs="Arial"/>
        </w:rPr>
        <w:t>En su oportunidad y cuando corresponda conforme a la investigación realizada, el Agente del Ministerio Público realizará el ejercicio de la acción de remisión.</w:t>
      </w:r>
    </w:p>
    <w:p w:rsidR="006543B9" w:rsidRPr="00243C1E" w:rsidRDefault="006543B9" w:rsidP="006543B9">
      <w:pPr>
        <w:pStyle w:val="Textoindependiente2"/>
        <w:tabs>
          <w:tab w:val="left" w:pos="360"/>
        </w:tabs>
        <w:rPr>
          <w:rFonts w:cs="Arial"/>
        </w:rPr>
      </w:pPr>
    </w:p>
    <w:p w:rsidR="00623972" w:rsidRDefault="00623972" w:rsidP="00243C1E">
      <w:pPr>
        <w:numPr>
          <w:ilvl w:val="0"/>
          <w:numId w:val="45"/>
        </w:numPr>
        <w:tabs>
          <w:tab w:val="left" w:pos="360"/>
        </w:tabs>
        <w:ind w:left="0" w:firstLine="0"/>
        <w:jc w:val="both"/>
        <w:rPr>
          <w:rFonts w:ascii="Arial" w:hAnsi="Arial" w:cs="Arial"/>
        </w:rPr>
      </w:pPr>
      <w:r w:rsidRPr="00243C1E">
        <w:rPr>
          <w:rFonts w:ascii="Arial" w:hAnsi="Arial" w:cs="Arial"/>
        </w:rPr>
        <w:lastRenderedPageBreak/>
        <w:t>Los elementos de convicción recogidos durante la investigación podrán ser utilizados por el Agente del Ministerio Público para sustentar la remisión de los autos y la necesidad de aplicar alguna medida cautelar al adolescente.</w:t>
      </w:r>
    </w:p>
    <w:p w:rsidR="006543B9" w:rsidRPr="00243C1E" w:rsidRDefault="006543B9" w:rsidP="006543B9">
      <w:pPr>
        <w:tabs>
          <w:tab w:val="left" w:pos="360"/>
        </w:tabs>
        <w:jc w:val="both"/>
        <w:rPr>
          <w:rFonts w:ascii="Arial" w:hAnsi="Arial" w:cs="Arial"/>
        </w:rPr>
      </w:pPr>
    </w:p>
    <w:p w:rsidR="00623972" w:rsidRDefault="00623972" w:rsidP="00243C1E">
      <w:pPr>
        <w:numPr>
          <w:ilvl w:val="0"/>
          <w:numId w:val="45"/>
        </w:numPr>
        <w:tabs>
          <w:tab w:val="left" w:pos="360"/>
        </w:tabs>
        <w:ind w:left="0" w:firstLine="0"/>
        <w:jc w:val="both"/>
        <w:rPr>
          <w:rFonts w:ascii="Arial" w:hAnsi="Arial" w:cs="Arial"/>
        </w:rPr>
      </w:pPr>
      <w:r w:rsidRPr="00243C1E">
        <w:rPr>
          <w:rFonts w:ascii="Arial" w:hAnsi="Arial" w:cs="Arial"/>
        </w:rPr>
        <w:t xml:space="preserve">Los elementos referidos en el párrafo anterior carecerán de valor probatorio para fundamentar la sentencia, salvo que sean oportunamente incorporados al juicio de conformidad con esta ley. </w:t>
      </w:r>
    </w:p>
    <w:p w:rsidR="006543B9" w:rsidRPr="00243C1E" w:rsidRDefault="006543B9" w:rsidP="006543B9">
      <w:pPr>
        <w:tabs>
          <w:tab w:val="left" w:pos="360"/>
        </w:tabs>
        <w:jc w:val="both"/>
        <w:rPr>
          <w:rFonts w:ascii="Arial" w:hAnsi="Arial" w:cs="Arial"/>
        </w:rPr>
      </w:pPr>
    </w:p>
    <w:p w:rsidR="00623972" w:rsidRDefault="00623972" w:rsidP="00243C1E">
      <w:pPr>
        <w:pStyle w:val="Ttulo1"/>
        <w:tabs>
          <w:tab w:val="left" w:pos="360"/>
        </w:tabs>
        <w:jc w:val="left"/>
        <w:rPr>
          <w:rFonts w:cs="Arial"/>
          <w:sz w:val="20"/>
          <w:lang w:eastAsia="en-US"/>
        </w:rPr>
      </w:pPr>
      <w:r w:rsidRPr="00243C1E">
        <w:rPr>
          <w:rFonts w:cs="Arial"/>
          <w:sz w:val="20"/>
          <w:lang w:eastAsia="en-US"/>
        </w:rPr>
        <w:t xml:space="preserve">Artículo 93. </w:t>
      </w:r>
    </w:p>
    <w:p w:rsidR="006906BC" w:rsidRPr="006906BC" w:rsidRDefault="006906BC" w:rsidP="006906BC">
      <w:pPr>
        <w:rPr>
          <w:lang w:eastAsia="en-US"/>
        </w:rPr>
      </w:pPr>
    </w:p>
    <w:p w:rsidR="00623972" w:rsidRDefault="00623972" w:rsidP="00243C1E">
      <w:pPr>
        <w:tabs>
          <w:tab w:val="left" w:pos="360"/>
        </w:tabs>
        <w:jc w:val="both"/>
        <w:rPr>
          <w:rFonts w:ascii="Arial" w:hAnsi="Arial" w:cs="Arial"/>
        </w:rPr>
      </w:pPr>
      <w:r w:rsidRPr="00243C1E">
        <w:rPr>
          <w:rFonts w:ascii="Arial" w:hAnsi="Arial" w:cs="Arial"/>
        </w:rPr>
        <w:t>A solicitud del Agente del Ministerio Público, el Juez podrá dictar las órdenes siguientes:</w:t>
      </w:r>
    </w:p>
    <w:p w:rsidR="00AF2B23" w:rsidRPr="00AF2B23" w:rsidRDefault="00AF2B23" w:rsidP="00243C1E">
      <w:pPr>
        <w:tabs>
          <w:tab w:val="left" w:pos="360"/>
        </w:tabs>
        <w:jc w:val="both"/>
        <w:rPr>
          <w:rFonts w:ascii="Arial" w:hAnsi="Arial" w:cs="Arial"/>
          <w:sz w:val="10"/>
          <w:szCs w:val="10"/>
        </w:rPr>
      </w:pPr>
    </w:p>
    <w:p w:rsidR="00623972" w:rsidRDefault="00623972" w:rsidP="00653197">
      <w:pPr>
        <w:pStyle w:val="NormalWeb"/>
        <w:numPr>
          <w:ilvl w:val="0"/>
          <w:numId w:val="96"/>
        </w:numPr>
        <w:tabs>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De comparecencia por medio de la fuerza pública, cuando el adolescente, habiendo sido citado legalmente se negare a presentarse o no se presente sin causa justa y su presencia sea requerida en un acto del proceso; y</w:t>
      </w:r>
    </w:p>
    <w:p w:rsidR="006543B9" w:rsidRPr="00AF2B23" w:rsidRDefault="006543B9" w:rsidP="00653197">
      <w:pPr>
        <w:pStyle w:val="NormalWeb"/>
        <w:tabs>
          <w:tab w:val="left" w:pos="360"/>
        </w:tabs>
        <w:spacing w:before="0" w:beforeAutospacing="0" w:after="0" w:afterAutospacing="0"/>
        <w:jc w:val="both"/>
        <w:rPr>
          <w:rFonts w:ascii="Arial" w:hAnsi="Arial" w:cs="Arial"/>
          <w:sz w:val="10"/>
          <w:szCs w:val="10"/>
        </w:rPr>
      </w:pPr>
    </w:p>
    <w:p w:rsidR="00623972" w:rsidRDefault="00623972" w:rsidP="00653197">
      <w:pPr>
        <w:pStyle w:val="NormalWeb"/>
        <w:numPr>
          <w:ilvl w:val="0"/>
          <w:numId w:val="96"/>
        </w:numPr>
        <w:tabs>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De aprehensión cuando concurran los requisitos que exige el artículo 16 de la Constitución Política de los Estados Unidos Mexicanos y exista una presunción razonable, por apreciación de las circunstancias del caso particular, de que el adolescente podría no someterse al proceso u obstaculizaría el esclarecimiento de los hechos o se estime que el adolescente pudiera cometer una conducta tipificada como delito por las leyes penales como doloso contra la propia víctima u ofendido, alguno de los testigos que depongan en su contra, servidores públicos que intervengan en el proceso e incluso un tercero.</w:t>
      </w:r>
    </w:p>
    <w:p w:rsidR="006543B9" w:rsidRPr="00243C1E" w:rsidRDefault="006543B9" w:rsidP="006543B9">
      <w:pPr>
        <w:pStyle w:val="NormalWeb"/>
        <w:tabs>
          <w:tab w:val="left" w:pos="360"/>
        </w:tabs>
        <w:spacing w:before="0" w:beforeAutospacing="0" w:after="0" w:afterAutospacing="0"/>
        <w:jc w:val="both"/>
        <w:rPr>
          <w:rFonts w:ascii="Arial" w:hAnsi="Arial" w:cs="Arial"/>
          <w:sz w:val="20"/>
          <w:szCs w:val="20"/>
        </w:rPr>
      </w:pPr>
    </w:p>
    <w:p w:rsidR="00623972" w:rsidRDefault="00623972" w:rsidP="00243C1E">
      <w:pPr>
        <w:tabs>
          <w:tab w:val="left" w:pos="360"/>
        </w:tabs>
        <w:jc w:val="both"/>
        <w:rPr>
          <w:rFonts w:ascii="Arial" w:hAnsi="Arial" w:cs="Arial"/>
          <w:b/>
        </w:rPr>
      </w:pPr>
      <w:r w:rsidRPr="00243C1E">
        <w:rPr>
          <w:rFonts w:ascii="Arial" w:hAnsi="Arial" w:cs="Arial"/>
          <w:b/>
        </w:rPr>
        <w:t xml:space="preserve">Artículo 94. </w:t>
      </w:r>
    </w:p>
    <w:p w:rsidR="006906BC" w:rsidRPr="00243C1E" w:rsidRDefault="006906BC" w:rsidP="00243C1E">
      <w:pPr>
        <w:tabs>
          <w:tab w:val="left" w:pos="360"/>
        </w:tabs>
        <w:jc w:val="both"/>
        <w:rPr>
          <w:rFonts w:ascii="Arial" w:hAnsi="Arial" w:cs="Arial"/>
          <w:b/>
        </w:rPr>
      </w:pPr>
    </w:p>
    <w:p w:rsidR="00623972" w:rsidRDefault="00623972" w:rsidP="00243C1E">
      <w:pPr>
        <w:numPr>
          <w:ilvl w:val="0"/>
          <w:numId w:val="46"/>
        </w:numPr>
        <w:tabs>
          <w:tab w:val="left" w:pos="360"/>
        </w:tabs>
        <w:ind w:left="0" w:firstLine="0"/>
        <w:jc w:val="both"/>
        <w:rPr>
          <w:rFonts w:ascii="Arial" w:hAnsi="Arial" w:cs="Arial"/>
        </w:rPr>
      </w:pPr>
      <w:r w:rsidRPr="00243C1E">
        <w:rPr>
          <w:rFonts w:ascii="Arial" w:hAnsi="Arial" w:cs="Arial"/>
        </w:rPr>
        <w:t>Se podrá detener al adolescente sin orden judicial en caso de flagrancia.</w:t>
      </w:r>
    </w:p>
    <w:p w:rsidR="006543B9" w:rsidRPr="00653197" w:rsidRDefault="006543B9" w:rsidP="006543B9">
      <w:pPr>
        <w:tabs>
          <w:tab w:val="left" w:pos="360"/>
        </w:tabs>
        <w:jc w:val="both"/>
        <w:rPr>
          <w:rFonts w:ascii="Arial" w:hAnsi="Arial" w:cs="Arial"/>
          <w:sz w:val="16"/>
          <w:szCs w:val="16"/>
        </w:rPr>
      </w:pPr>
    </w:p>
    <w:p w:rsidR="00623972" w:rsidRDefault="00623972" w:rsidP="00243C1E">
      <w:pPr>
        <w:numPr>
          <w:ilvl w:val="0"/>
          <w:numId w:val="46"/>
        </w:numPr>
        <w:tabs>
          <w:tab w:val="left" w:pos="360"/>
        </w:tabs>
        <w:ind w:left="0" w:firstLine="0"/>
        <w:jc w:val="both"/>
        <w:rPr>
          <w:rFonts w:ascii="Arial" w:hAnsi="Arial" w:cs="Arial"/>
        </w:rPr>
      </w:pPr>
      <w:r w:rsidRPr="00243C1E">
        <w:rPr>
          <w:rFonts w:ascii="Arial" w:hAnsi="Arial" w:cs="Arial"/>
        </w:rPr>
        <w:t>Se entiende que hay flagrancia cuando:</w:t>
      </w:r>
    </w:p>
    <w:p w:rsidR="006543B9" w:rsidRPr="00653197" w:rsidRDefault="006543B9" w:rsidP="006543B9">
      <w:pPr>
        <w:tabs>
          <w:tab w:val="left" w:pos="360"/>
        </w:tabs>
        <w:jc w:val="both"/>
        <w:rPr>
          <w:rFonts w:ascii="Arial" w:hAnsi="Arial" w:cs="Arial"/>
          <w:sz w:val="16"/>
          <w:szCs w:val="16"/>
        </w:rPr>
      </w:pPr>
    </w:p>
    <w:p w:rsidR="00623972" w:rsidRDefault="00623972" w:rsidP="00653197">
      <w:pPr>
        <w:pStyle w:val="NormalWeb"/>
        <w:numPr>
          <w:ilvl w:val="0"/>
          <w:numId w:val="97"/>
        </w:numPr>
        <w:tabs>
          <w:tab w:val="clear" w:pos="720"/>
          <w:tab w:val="num" w:pos="0"/>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El adolescente sea sorprendido en el momento de estar cometiendo la conducta;</w:t>
      </w:r>
    </w:p>
    <w:p w:rsidR="006543B9" w:rsidRPr="00653197" w:rsidRDefault="006543B9" w:rsidP="00653197">
      <w:pPr>
        <w:pStyle w:val="NormalWeb"/>
        <w:tabs>
          <w:tab w:val="num" w:pos="0"/>
          <w:tab w:val="left" w:pos="360"/>
        </w:tabs>
        <w:spacing w:before="0" w:beforeAutospacing="0" w:after="0" w:afterAutospacing="0"/>
        <w:jc w:val="both"/>
        <w:rPr>
          <w:rFonts w:ascii="Arial" w:hAnsi="Arial" w:cs="Arial"/>
          <w:sz w:val="16"/>
          <w:szCs w:val="16"/>
        </w:rPr>
      </w:pPr>
    </w:p>
    <w:p w:rsidR="00623972" w:rsidRDefault="00623972" w:rsidP="00653197">
      <w:pPr>
        <w:numPr>
          <w:ilvl w:val="0"/>
          <w:numId w:val="97"/>
        </w:numPr>
        <w:tabs>
          <w:tab w:val="clear" w:pos="720"/>
          <w:tab w:val="num" w:pos="0"/>
          <w:tab w:val="left" w:pos="360"/>
        </w:tabs>
        <w:ind w:left="0" w:firstLine="0"/>
        <w:jc w:val="both"/>
        <w:rPr>
          <w:rFonts w:ascii="Arial" w:hAnsi="Arial" w:cs="Arial"/>
        </w:rPr>
      </w:pPr>
      <w:r w:rsidRPr="00243C1E">
        <w:rPr>
          <w:rFonts w:ascii="Arial" w:hAnsi="Arial" w:cs="Arial"/>
        </w:rPr>
        <w:t xml:space="preserve">El adolescente sea materialmente perseguido en forma inmediata a la comisión de la conducta; o </w:t>
      </w:r>
    </w:p>
    <w:p w:rsidR="006543B9" w:rsidRPr="00243C1E" w:rsidRDefault="006543B9" w:rsidP="00653197">
      <w:pPr>
        <w:tabs>
          <w:tab w:val="num" w:pos="0"/>
          <w:tab w:val="left" w:pos="360"/>
        </w:tabs>
        <w:jc w:val="both"/>
        <w:rPr>
          <w:rFonts w:ascii="Arial" w:hAnsi="Arial" w:cs="Arial"/>
        </w:rPr>
      </w:pPr>
    </w:p>
    <w:p w:rsidR="00623972" w:rsidRDefault="00623972" w:rsidP="00653197">
      <w:pPr>
        <w:numPr>
          <w:ilvl w:val="0"/>
          <w:numId w:val="97"/>
        </w:numPr>
        <w:tabs>
          <w:tab w:val="clear" w:pos="720"/>
          <w:tab w:val="num" w:pos="0"/>
          <w:tab w:val="left" w:pos="360"/>
        </w:tabs>
        <w:ind w:left="0" w:firstLine="0"/>
        <w:jc w:val="both"/>
        <w:rPr>
          <w:rFonts w:ascii="Arial" w:hAnsi="Arial" w:cs="Arial"/>
        </w:rPr>
      </w:pPr>
      <w:r w:rsidRPr="00243C1E">
        <w:rPr>
          <w:rFonts w:ascii="Arial" w:hAnsi="Arial" w:cs="Arial"/>
        </w:rPr>
        <w:t xml:space="preserve">El adolescente sea señalado por la víctima, algún testigo presencial de los hechos o quien hubiere intervenido con ella en la comisión de la  conducta, y se le encuentren objetos o indicios que hagan presumir fundadamente que acaba de realizar la conducta. </w:t>
      </w:r>
    </w:p>
    <w:p w:rsidR="00FE0360" w:rsidRPr="00FE0360" w:rsidRDefault="00FE0360" w:rsidP="00653197">
      <w:pPr>
        <w:tabs>
          <w:tab w:val="num" w:pos="0"/>
          <w:tab w:val="left" w:pos="360"/>
        </w:tabs>
        <w:jc w:val="both"/>
        <w:rPr>
          <w:rFonts w:ascii="Arial" w:hAnsi="Arial" w:cs="Arial"/>
          <w:sz w:val="12"/>
          <w:szCs w:val="12"/>
        </w:rPr>
      </w:pPr>
    </w:p>
    <w:p w:rsidR="00623972" w:rsidRDefault="00623972" w:rsidP="00243C1E">
      <w:pPr>
        <w:pStyle w:val="Textoindependiente"/>
        <w:numPr>
          <w:ilvl w:val="0"/>
          <w:numId w:val="46"/>
        </w:numPr>
        <w:tabs>
          <w:tab w:val="left" w:pos="360"/>
        </w:tabs>
        <w:ind w:left="0" w:firstLine="0"/>
        <w:rPr>
          <w:rFonts w:cs="Arial"/>
          <w:i w:val="0"/>
        </w:rPr>
      </w:pPr>
      <w:r w:rsidRPr="00243C1E">
        <w:rPr>
          <w:rFonts w:cs="Arial"/>
          <w:i w:val="0"/>
        </w:rPr>
        <w:t>Cuando se detenga a un adolescente en flagrancia por una conducta tipificada como delito por las leyes penales que requiera querella de parte ofendida, se informará inmediatamente a quien pueda presentarla, y si éste no lo hace en ese momento el adolescente será puesto en libertad de inmediato.</w:t>
      </w:r>
    </w:p>
    <w:p w:rsidR="006543B9" w:rsidRPr="00653197" w:rsidRDefault="006543B9" w:rsidP="006543B9">
      <w:pPr>
        <w:pStyle w:val="Textoindependiente"/>
        <w:tabs>
          <w:tab w:val="left" w:pos="360"/>
        </w:tabs>
        <w:rPr>
          <w:rFonts w:cs="Arial"/>
          <w:i w:val="0"/>
          <w:sz w:val="16"/>
          <w:szCs w:val="16"/>
        </w:rPr>
      </w:pPr>
    </w:p>
    <w:p w:rsidR="00623972" w:rsidRDefault="00623972" w:rsidP="00243C1E">
      <w:pPr>
        <w:numPr>
          <w:ilvl w:val="0"/>
          <w:numId w:val="46"/>
        </w:numPr>
        <w:tabs>
          <w:tab w:val="left" w:pos="360"/>
        </w:tabs>
        <w:ind w:left="0" w:firstLine="0"/>
        <w:jc w:val="both"/>
        <w:rPr>
          <w:rFonts w:ascii="Arial" w:hAnsi="Arial" w:cs="Arial"/>
        </w:rPr>
      </w:pPr>
      <w:r w:rsidRPr="00243C1E">
        <w:rPr>
          <w:rFonts w:ascii="Arial" w:hAnsi="Arial" w:cs="Arial"/>
        </w:rPr>
        <w:t>La detención en flagrancia del adolescente se notificará inmediatamente a sus padres, tutores o representantes y, cuando no sea posible, se les notificará en el plazo más breve posible.</w:t>
      </w:r>
    </w:p>
    <w:p w:rsidR="006543B9" w:rsidRPr="00243C1E" w:rsidRDefault="006543B9" w:rsidP="006543B9">
      <w:pPr>
        <w:tabs>
          <w:tab w:val="left" w:pos="360"/>
        </w:tabs>
        <w:jc w:val="both"/>
        <w:rPr>
          <w:rFonts w:ascii="Arial" w:hAnsi="Arial" w:cs="Arial"/>
        </w:rPr>
      </w:pPr>
    </w:p>
    <w:p w:rsidR="00623972" w:rsidRDefault="00623972" w:rsidP="00243C1E">
      <w:pPr>
        <w:pStyle w:val="Textoindependiente2"/>
        <w:tabs>
          <w:tab w:val="left" w:pos="360"/>
        </w:tabs>
        <w:rPr>
          <w:rFonts w:cs="Arial"/>
          <w:b/>
        </w:rPr>
      </w:pPr>
      <w:r w:rsidRPr="00243C1E">
        <w:rPr>
          <w:rFonts w:cs="Arial"/>
          <w:b/>
        </w:rPr>
        <w:t xml:space="preserve">Artículo 95. </w:t>
      </w:r>
    </w:p>
    <w:p w:rsidR="006906BC" w:rsidRPr="00243C1E" w:rsidRDefault="006906BC" w:rsidP="00243C1E">
      <w:pPr>
        <w:pStyle w:val="Textoindependiente2"/>
        <w:tabs>
          <w:tab w:val="left" w:pos="360"/>
        </w:tabs>
        <w:rPr>
          <w:rFonts w:cs="Arial"/>
          <w:b/>
        </w:rPr>
      </w:pPr>
    </w:p>
    <w:p w:rsidR="00623972" w:rsidRDefault="00623972" w:rsidP="00243C1E">
      <w:pPr>
        <w:pStyle w:val="Textoindependiente2"/>
        <w:numPr>
          <w:ilvl w:val="0"/>
          <w:numId w:val="47"/>
        </w:numPr>
        <w:tabs>
          <w:tab w:val="left" w:pos="360"/>
        </w:tabs>
        <w:ind w:left="0" w:firstLine="0"/>
        <w:rPr>
          <w:rFonts w:cs="Arial"/>
        </w:rPr>
      </w:pPr>
      <w:r w:rsidRPr="00243C1E">
        <w:rPr>
          <w:rFonts w:cs="Arial"/>
        </w:rPr>
        <w:t>En caso de flagrancia, el Agente del Ministerio Público deberá plantear la remisión ante el Juez dentro del término de hasta treinta y seis horas contadas a partir de que el adolescente fue puesto a su disposición, si se trata de una conducta que merezca medida de tratamiento privativa de la libertad y en un máximo de veinticuatro horas en los demás casos, siempre y cuando, con base en el resultado de la investigación, existan elementos que acrediten la existencia del hecho y hagan probable la responsabilidad del adolescente.</w:t>
      </w:r>
    </w:p>
    <w:p w:rsidR="006543B9" w:rsidRPr="00243C1E" w:rsidRDefault="006543B9" w:rsidP="006543B9">
      <w:pPr>
        <w:pStyle w:val="Textoindependiente2"/>
        <w:tabs>
          <w:tab w:val="left" w:pos="360"/>
        </w:tabs>
        <w:rPr>
          <w:rFonts w:cs="Arial"/>
        </w:rPr>
      </w:pPr>
    </w:p>
    <w:p w:rsidR="00623972" w:rsidRDefault="00623972" w:rsidP="00243C1E">
      <w:pPr>
        <w:pStyle w:val="Ttulo1"/>
        <w:numPr>
          <w:ilvl w:val="0"/>
          <w:numId w:val="47"/>
        </w:numPr>
        <w:tabs>
          <w:tab w:val="left" w:pos="360"/>
        </w:tabs>
        <w:ind w:left="0" w:firstLine="0"/>
        <w:jc w:val="both"/>
        <w:rPr>
          <w:rFonts w:cs="Arial"/>
          <w:b w:val="0"/>
          <w:sz w:val="20"/>
        </w:rPr>
      </w:pPr>
      <w:r w:rsidRPr="00243C1E">
        <w:rPr>
          <w:rFonts w:cs="Arial"/>
          <w:b w:val="0"/>
          <w:sz w:val="20"/>
        </w:rPr>
        <w:t>Vencidos los términos previstos en el párrafo anterior, si el Agente del Ministerio Público no formula la remisión, deberá decretar el archivo provisional o definitivo de la investigación y, en caso de que el adolescente esté detenido, lo pondrá inmediatamente en libertad.</w:t>
      </w:r>
    </w:p>
    <w:p w:rsidR="006543B9" w:rsidRDefault="006543B9" w:rsidP="006543B9"/>
    <w:p w:rsidR="00E75AD6" w:rsidRDefault="00E75AD6" w:rsidP="006543B9"/>
    <w:p w:rsidR="00E75AD6" w:rsidRPr="006543B9" w:rsidRDefault="00E75AD6" w:rsidP="006543B9"/>
    <w:p w:rsidR="00623972" w:rsidRDefault="00623972" w:rsidP="00243C1E">
      <w:pPr>
        <w:pStyle w:val="Ttulo2"/>
        <w:tabs>
          <w:tab w:val="left" w:pos="360"/>
        </w:tabs>
        <w:jc w:val="both"/>
        <w:rPr>
          <w:rFonts w:cs="Arial"/>
          <w:lang w:eastAsia="en-US"/>
        </w:rPr>
      </w:pPr>
      <w:r w:rsidRPr="00243C1E">
        <w:rPr>
          <w:rFonts w:cs="Arial"/>
          <w:lang w:eastAsia="en-US"/>
        </w:rPr>
        <w:lastRenderedPageBreak/>
        <w:t xml:space="preserve">Artículo 96. </w:t>
      </w:r>
    </w:p>
    <w:p w:rsidR="006906BC" w:rsidRPr="00E75AD6" w:rsidRDefault="006906BC" w:rsidP="006906BC">
      <w:pPr>
        <w:rPr>
          <w:rFonts w:ascii="Arial" w:hAnsi="Arial" w:cs="Arial"/>
          <w:sz w:val="12"/>
          <w:szCs w:val="12"/>
          <w:lang w:eastAsia="en-US"/>
        </w:rPr>
      </w:pPr>
    </w:p>
    <w:p w:rsidR="00623972" w:rsidRDefault="00623972" w:rsidP="00243C1E">
      <w:pPr>
        <w:tabs>
          <w:tab w:val="left" w:pos="360"/>
        </w:tabs>
        <w:jc w:val="both"/>
        <w:rPr>
          <w:rFonts w:ascii="Arial" w:hAnsi="Arial" w:cs="Arial"/>
        </w:rPr>
      </w:pPr>
      <w:r w:rsidRPr="00243C1E">
        <w:rPr>
          <w:rFonts w:ascii="Arial" w:hAnsi="Arial" w:cs="Arial"/>
        </w:rPr>
        <w:t>Al formular la acción de remisión, el Agente del Ministerio Público deberá hacer constar lo siguiente:</w:t>
      </w:r>
    </w:p>
    <w:p w:rsidR="006543B9" w:rsidRPr="00E75AD6" w:rsidRDefault="006543B9" w:rsidP="00243C1E">
      <w:pPr>
        <w:tabs>
          <w:tab w:val="left" w:pos="360"/>
        </w:tabs>
        <w:jc w:val="both"/>
        <w:rPr>
          <w:rFonts w:ascii="Arial" w:hAnsi="Arial" w:cs="Arial"/>
          <w:sz w:val="12"/>
          <w:szCs w:val="12"/>
        </w:rPr>
      </w:pPr>
    </w:p>
    <w:p w:rsidR="00623972" w:rsidRDefault="00623972" w:rsidP="003745F7">
      <w:pPr>
        <w:pStyle w:val="NormalWeb"/>
        <w:numPr>
          <w:ilvl w:val="0"/>
          <w:numId w:val="115"/>
        </w:numPr>
        <w:tabs>
          <w:tab w:val="clear" w:pos="540"/>
          <w:tab w:val="num" w:pos="0"/>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Datos del adolescente probable responsable;</w:t>
      </w:r>
    </w:p>
    <w:p w:rsidR="006543B9" w:rsidRPr="00E75AD6" w:rsidRDefault="006543B9" w:rsidP="00653197">
      <w:pPr>
        <w:pStyle w:val="NormalWeb"/>
        <w:tabs>
          <w:tab w:val="num" w:pos="0"/>
          <w:tab w:val="left" w:pos="360"/>
        </w:tabs>
        <w:spacing w:before="0" w:beforeAutospacing="0" w:after="0" w:afterAutospacing="0"/>
        <w:jc w:val="both"/>
        <w:rPr>
          <w:rFonts w:ascii="Arial" w:hAnsi="Arial" w:cs="Arial"/>
          <w:sz w:val="12"/>
          <w:szCs w:val="12"/>
        </w:rPr>
      </w:pPr>
    </w:p>
    <w:p w:rsidR="00623972" w:rsidRDefault="00623972" w:rsidP="003745F7">
      <w:pPr>
        <w:numPr>
          <w:ilvl w:val="0"/>
          <w:numId w:val="115"/>
        </w:numPr>
        <w:tabs>
          <w:tab w:val="clear" w:pos="540"/>
          <w:tab w:val="num" w:pos="0"/>
          <w:tab w:val="left" w:pos="360"/>
        </w:tabs>
        <w:ind w:left="0" w:firstLine="0"/>
        <w:jc w:val="both"/>
        <w:rPr>
          <w:rFonts w:ascii="Arial" w:hAnsi="Arial" w:cs="Arial"/>
        </w:rPr>
      </w:pPr>
      <w:r w:rsidRPr="00243C1E">
        <w:rPr>
          <w:rFonts w:ascii="Arial" w:hAnsi="Arial" w:cs="Arial"/>
        </w:rPr>
        <w:t>Datos de la víctima u ofendido;</w:t>
      </w:r>
    </w:p>
    <w:p w:rsidR="006543B9" w:rsidRPr="00E75AD6" w:rsidRDefault="006543B9" w:rsidP="00653197">
      <w:pPr>
        <w:tabs>
          <w:tab w:val="num" w:pos="0"/>
          <w:tab w:val="left" w:pos="360"/>
        </w:tabs>
        <w:jc w:val="both"/>
        <w:rPr>
          <w:rFonts w:ascii="Arial" w:hAnsi="Arial" w:cs="Arial"/>
          <w:sz w:val="12"/>
          <w:szCs w:val="12"/>
        </w:rPr>
      </w:pPr>
    </w:p>
    <w:p w:rsidR="00623972" w:rsidRDefault="00623972" w:rsidP="003745F7">
      <w:pPr>
        <w:pStyle w:val="NormalWeb"/>
        <w:numPr>
          <w:ilvl w:val="0"/>
          <w:numId w:val="115"/>
        </w:numPr>
        <w:tabs>
          <w:tab w:val="clear" w:pos="540"/>
          <w:tab w:val="num" w:pos="0"/>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Breve descripción de la conducta atribuida al adolescente, estableciendo circunstancias de modo, tiempo y lugar;</w:t>
      </w:r>
    </w:p>
    <w:p w:rsidR="006543B9" w:rsidRPr="00E75AD6" w:rsidRDefault="006543B9" w:rsidP="00653197">
      <w:pPr>
        <w:pStyle w:val="NormalWeb"/>
        <w:tabs>
          <w:tab w:val="num" w:pos="0"/>
          <w:tab w:val="left" w:pos="360"/>
        </w:tabs>
        <w:spacing w:before="0" w:beforeAutospacing="0" w:after="0" w:afterAutospacing="0"/>
        <w:jc w:val="both"/>
        <w:rPr>
          <w:rFonts w:ascii="Arial" w:hAnsi="Arial" w:cs="Arial"/>
          <w:sz w:val="12"/>
          <w:szCs w:val="12"/>
        </w:rPr>
      </w:pPr>
    </w:p>
    <w:p w:rsidR="00623972" w:rsidRDefault="00623972" w:rsidP="003745F7">
      <w:pPr>
        <w:numPr>
          <w:ilvl w:val="0"/>
          <w:numId w:val="115"/>
        </w:numPr>
        <w:tabs>
          <w:tab w:val="clear" w:pos="540"/>
          <w:tab w:val="num" w:pos="0"/>
          <w:tab w:val="left" w:pos="360"/>
        </w:tabs>
        <w:ind w:left="0" w:firstLine="0"/>
        <w:jc w:val="both"/>
        <w:rPr>
          <w:rFonts w:ascii="Arial" w:hAnsi="Arial" w:cs="Arial"/>
        </w:rPr>
      </w:pPr>
      <w:r w:rsidRPr="00243C1E">
        <w:rPr>
          <w:rFonts w:ascii="Arial" w:hAnsi="Arial" w:cs="Arial"/>
        </w:rPr>
        <w:t>Relación de los elementos de convicción recabados hasta ese momento; y</w:t>
      </w:r>
    </w:p>
    <w:p w:rsidR="006543B9" w:rsidRPr="00E75AD6" w:rsidRDefault="006543B9" w:rsidP="00653197">
      <w:pPr>
        <w:tabs>
          <w:tab w:val="num" w:pos="0"/>
          <w:tab w:val="left" w:pos="360"/>
        </w:tabs>
        <w:jc w:val="both"/>
        <w:rPr>
          <w:rFonts w:ascii="Arial" w:hAnsi="Arial" w:cs="Arial"/>
          <w:sz w:val="12"/>
          <w:szCs w:val="12"/>
        </w:rPr>
      </w:pPr>
    </w:p>
    <w:p w:rsidR="00623972" w:rsidRDefault="00623972" w:rsidP="003745F7">
      <w:pPr>
        <w:numPr>
          <w:ilvl w:val="0"/>
          <w:numId w:val="115"/>
        </w:numPr>
        <w:tabs>
          <w:tab w:val="clear" w:pos="540"/>
          <w:tab w:val="num" w:pos="0"/>
          <w:tab w:val="left" w:pos="360"/>
        </w:tabs>
        <w:ind w:left="0" w:firstLine="0"/>
        <w:jc w:val="both"/>
        <w:rPr>
          <w:rFonts w:ascii="Arial" w:hAnsi="Arial" w:cs="Arial"/>
        </w:rPr>
      </w:pPr>
      <w:r w:rsidRPr="00243C1E">
        <w:rPr>
          <w:rFonts w:ascii="Arial" w:hAnsi="Arial" w:cs="Arial"/>
        </w:rPr>
        <w:t xml:space="preserve">Calificación provisional fundada y motivada de la conducta realizada. </w:t>
      </w:r>
    </w:p>
    <w:p w:rsidR="006543B9" w:rsidRPr="00243C1E" w:rsidRDefault="006543B9" w:rsidP="006543B9">
      <w:pPr>
        <w:tabs>
          <w:tab w:val="left" w:pos="360"/>
        </w:tabs>
        <w:jc w:val="both"/>
        <w:rPr>
          <w:rFonts w:ascii="Arial" w:hAnsi="Arial" w:cs="Arial"/>
        </w:rPr>
      </w:pPr>
    </w:p>
    <w:p w:rsidR="00623972" w:rsidRDefault="00623972" w:rsidP="00243C1E">
      <w:pPr>
        <w:tabs>
          <w:tab w:val="left" w:pos="360"/>
        </w:tabs>
        <w:jc w:val="both"/>
        <w:rPr>
          <w:rFonts w:ascii="Arial" w:hAnsi="Arial" w:cs="Arial"/>
          <w:b/>
        </w:rPr>
      </w:pPr>
      <w:r w:rsidRPr="00243C1E">
        <w:rPr>
          <w:rFonts w:ascii="Arial" w:hAnsi="Arial" w:cs="Arial"/>
          <w:b/>
        </w:rPr>
        <w:t xml:space="preserve">Artículo 97. </w:t>
      </w:r>
    </w:p>
    <w:p w:rsidR="006906BC" w:rsidRPr="00243C1E" w:rsidRDefault="006906BC" w:rsidP="00243C1E">
      <w:pPr>
        <w:tabs>
          <w:tab w:val="left" w:pos="360"/>
        </w:tabs>
        <w:jc w:val="both"/>
        <w:rPr>
          <w:rFonts w:ascii="Arial" w:hAnsi="Arial" w:cs="Arial"/>
          <w:b/>
        </w:rPr>
      </w:pPr>
    </w:p>
    <w:p w:rsidR="00623972" w:rsidRDefault="00623972" w:rsidP="00243C1E">
      <w:pPr>
        <w:tabs>
          <w:tab w:val="left" w:pos="360"/>
        </w:tabs>
        <w:jc w:val="both"/>
        <w:rPr>
          <w:rFonts w:ascii="Arial" w:hAnsi="Arial" w:cs="Arial"/>
        </w:rPr>
      </w:pPr>
      <w:r w:rsidRPr="00243C1E">
        <w:rPr>
          <w:rFonts w:ascii="Arial" w:hAnsi="Arial" w:cs="Arial"/>
        </w:rPr>
        <w:t>El Ministerio Público archivará definitivamente el expediente cuando los hechos relatados en la denuncia o querella</w:t>
      </w:r>
      <w:r w:rsidRPr="00243C1E">
        <w:rPr>
          <w:rFonts w:ascii="Arial" w:hAnsi="Arial" w:cs="Arial"/>
          <w:b/>
        </w:rPr>
        <w:t xml:space="preserve"> </w:t>
      </w:r>
      <w:r w:rsidRPr="00243C1E">
        <w:rPr>
          <w:rFonts w:ascii="Arial" w:hAnsi="Arial" w:cs="Arial"/>
        </w:rPr>
        <w:t>no fueren constitutivos de una conducta tipificada como delito por las leyes penales o cuando los elementos de convicción recabados permitan establecer que se encuentra extinguida la responsabilidad del adolescente, siempre que no se haya formulado la remisión de los autos.</w:t>
      </w:r>
    </w:p>
    <w:p w:rsidR="006543B9" w:rsidRPr="00243C1E" w:rsidRDefault="006543B9" w:rsidP="00243C1E">
      <w:pPr>
        <w:tabs>
          <w:tab w:val="left" w:pos="360"/>
        </w:tabs>
        <w:jc w:val="both"/>
        <w:rPr>
          <w:rFonts w:ascii="Arial" w:hAnsi="Arial" w:cs="Arial"/>
        </w:rPr>
      </w:pPr>
    </w:p>
    <w:p w:rsidR="00623972" w:rsidRDefault="00623972" w:rsidP="00243C1E">
      <w:pPr>
        <w:tabs>
          <w:tab w:val="left" w:pos="360"/>
        </w:tabs>
        <w:jc w:val="both"/>
        <w:rPr>
          <w:rFonts w:ascii="Arial" w:hAnsi="Arial" w:cs="Arial"/>
          <w:b/>
          <w:lang w:val="es-CO"/>
        </w:rPr>
      </w:pPr>
      <w:r w:rsidRPr="00243C1E">
        <w:rPr>
          <w:rFonts w:ascii="Arial" w:hAnsi="Arial" w:cs="Arial"/>
          <w:b/>
        </w:rPr>
        <w:t>Artículo</w:t>
      </w:r>
      <w:r w:rsidRPr="00243C1E">
        <w:rPr>
          <w:rFonts w:ascii="Arial" w:hAnsi="Arial" w:cs="Arial"/>
          <w:b/>
          <w:lang w:val="es-CO"/>
        </w:rPr>
        <w:t xml:space="preserve"> 98. </w:t>
      </w:r>
    </w:p>
    <w:p w:rsidR="006906BC" w:rsidRPr="00243C1E" w:rsidRDefault="006906BC" w:rsidP="00243C1E">
      <w:pPr>
        <w:tabs>
          <w:tab w:val="left" w:pos="360"/>
        </w:tabs>
        <w:jc w:val="both"/>
        <w:rPr>
          <w:rFonts w:ascii="Arial" w:hAnsi="Arial" w:cs="Arial"/>
          <w:b/>
          <w:lang w:val="es-CO"/>
        </w:rPr>
      </w:pPr>
    </w:p>
    <w:p w:rsidR="00623972" w:rsidRDefault="00623972" w:rsidP="00243C1E">
      <w:pPr>
        <w:pStyle w:val="NormalWeb"/>
        <w:numPr>
          <w:ilvl w:val="0"/>
          <w:numId w:val="48"/>
        </w:numPr>
        <w:tabs>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En tanto no se declare procedente la acción de remisión, el Ministerio Público podrá archivar provisionalmente aquellas investigaciones en las que no existan elementos suficientes para proceder y no se puedan practicar otras diligencias en ese sentido, o cuando no aparezca quién o quiénes hayan intervenido en los hechos. Lo anterior, sin perjuicio de ordenar la reapertura de la investigación, si aparecieren nuevos elementos de convicción que así lo justifiquen, siempre que no se haya producido la prescripción.</w:t>
      </w:r>
    </w:p>
    <w:p w:rsidR="006543B9" w:rsidRPr="00E75AD6" w:rsidRDefault="006543B9" w:rsidP="006543B9">
      <w:pPr>
        <w:pStyle w:val="NormalWeb"/>
        <w:tabs>
          <w:tab w:val="left" w:pos="360"/>
        </w:tabs>
        <w:spacing w:before="0" w:beforeAutospacing="0" w:after="0" w:afterAutospacing="0"/>
        <w:jc w:val="both"/>
        <w:rPr>
          <w:rFonts w:ascii="Arial" w:hAnsi="Arial" w:cs="Arial"/>
          <w:sz w:val="12"/>
          <w:szCs w:val="12"/>
        </w:rPr>
      </w:pPr>
    </w:p>
    <w:p w:rsidR="00623972" w:rsidRDefault="00623972" w:rsidP="00243C1E">
      <w:pPr>
        <w:numPr>
          <w:ilvl w:val="0"/>
          <w:numId w:val="48"/>
        </w:numPr>
        <w:tabs>
          <w:tab w:val="left" w:pos="360"/>
        </w:tabs>
        <w:ind w:left="0" w:firstLine="0"/>
        <w:jc w:val="both"/>
        <w:rPr>
          <w:rFonts w:ascii="Arial" w:hAnsi="Arial" w:cs="Arial"/>
        </w:rPr>
      </w:pPr>
      <w:r w:rsidRPr="00243C1E">
        <w:rPr>
          <w:rFonts w:ascii="Arial" w:hAnsi="Arial" w:cs="Arial"/>
        </w:rPr>
        <w:t xml:space="preserve">La víctima u ofendido podrá solicitar al Agente del Ministerio Público la reapertura del  procedimiento y la realización de diligencias de investigación. Si esta petición es denegada, podrá reclamarla ante su superior jerárquico. </w:t>
      </w:r>
    </w:p>
    <w:p w:rsidR="006543B9" w:rsidRDefault="006543B9" w:rsidP="006543B9">
      <w:pPr>
        <w:tabs>
          <w:tab w:val="left" w:pos="360"/>
        </w:tabs>
        <w:jc w:val="both"/>
        <w:rPr>
          <w:rFonts w:ascii="Arial" w:hAnsi="Arial" w:cs="Arial"/>
        </w:rPr>
      </w:pPr>
    </w:p>
    <w:p w:rsidR="00623972" w:rsidRDefault="00623972" w:rsidP="00243C1E">
      <w:pPr>
        <w:tabs>
          <w:tab w:val="left" w:pos="360"/>
        </w:tabs>
        <w:jc w:val="both"/>
        <w:rPr>
          <w:rFonts w:ascii="Arial" w:hAnsi="Arial" w:cs="Arial"/>
          <w:b/>
        </w:rPr>
      </w:pPr>
      <w:r w:rsidRPr="00243C1E">
        <w:rPr>
          <w:rFonts w:ascii="Arial" w:hAnsi="Arial" w:cs="Arial"/>
          <w:b/>
        </w:rPr>
        <w:t>Artículo</w:t>
      </w:r>
      <w:r w:rsidRPr="00243C1E">
        <w:rPr>
          <w:rFonts w:ascii="Arial" w:hAnsi="Arial" w:cs="Arial"/>
          <w:b/>
          <w:lang w:val="es-CO"/>
        </w:rPr>
        <w:t xml:space="preserve"> 99</w:t>
      </w:r>
      <w:r w:rsidRPr="00243C1E">
        <w:rPr>
          <w:rFonts w:ascii="Arial" w:hAnsi="Arial" w:cs="Arial"/>
          <w:b/>
        </w:rPr>
        <w:t xml:space="preserve">. </w:t>
      </w:r>
    </w:p>
    <w:p w:rsidR="006906BC" w:rsidRPr="00243C1E" w:rsidRDefault="006906BC" w:rsidP="00243C1E">
      <w:pPr>
        <w:tabs>
          <w:tab w:val="left" w:pos="360"/>
        </w:tabs>
        <w:jc w:val="both"/>
        <w:rPr>
          <w:rFonts w:ascii="Arial" w:hAnsi="Arial" w:cs="Arial"/>
          <w:b/>
        </w:rPr>
      </w:pPr>
    </w:p>
    <w:p w:rsidR="00623972" w:rsidRDefault="00623972" w:rsidP="00243C1E">
      <w:pPr>
        <w:numPr>
          <w:ilvl w:val="0"/>
          <w:numId w:val="49"/>
        </w:numPr>
        <w:tabs>
          <w:tab w:val="left" w:pos="360"/>
        </w:tabs>
        <w:ind w:left="0" w:firstLine="0"/>
        <w:jc w:val="both"/>
        <w:rPr>
          <w:rFonts w:ascii="Arial" w:hAnsi="Arial" w:cs="Arial"/>
        </w:rPr>
      </w:pPr>
      <w:r w:rsidRPr="00243C1E">
        <w:rPr>
          <w:rFonts w:ascii="Arial" w:hAnsi="Arial" w:cs="Arial"/>
        </w:rPr>
        <w:t>En aquellos casos en los que el adolescente no estuviere detenido, dentro de los cinco días siguientes a partir de que la investigación sea remitida al Juez, éste convocará a las partes para que manifiesten lo que a su derecho convenga. En la audiencia que se celebre, el adolescente será informado por el Juez de que existe una investigación en su contra, precisándole los hechos por los cuales se sigue aquélla y permitiéndole mantener una entrevista previa y reservada con su defensor. El adolescente tendrá oportunidad de ejercer su derecho a ser oído.</w:t>
      </w:r>
    </w:p>
    <w:p w:rsidR="006543B9" w:rsidRPr="00E75AD6" w:rsidRDefault="006543B9" w:rsidP="006543B9">
      <w:pPr>
        <w:tabs>
          <w:tab w:val="left" w:pos="360"/>
        </w:tabs>
        <w:jc w:val="both"/>
        <w:rPr>
          <w:rFonts w:ascii="Arial" w:hAnsi="Arial" w:cs="Arial"/>
          <w:sz w:val="12"/>
          <w:szCs w:val="12"/>
        </w:rPr>
      </w:pPr>
    </w:p>
    <w:p w:rsidR="00623972" w:rsidRDefault="00623972" w:rsidP="00243C1E">
      <w:pPr>
        <w:numPr>
          <w:ilvl w:val="0"/>
          <w:numId w:val="49"/>
        </w:numPr>
        <w:tabs>
          <w:tab w:val="left" w:pos="360"/>
        </w:tabs>
        <w:ind w:left="0" w:firstLine="0"/>
        <w:jc w:val="both"/>
        <w:rPr>
          <w:rFonts w:ascii="Arial" w:hAnsi="Arial" w:cs="Arial"/>
        </w:rPr>
      </w:pPr>
      <w:r w:rsidRPr="00243C1E">
        <w:rPr>
          <w:rFonts w:ascii="Arial" w:hAnsi="Arial" w:cs="Arial"/>
        </w:rPr>
        <w:t xml:space="preserve">Si el adolescente estuviere detenido, la audiencia se celebrará inmediatamente a que se formule la remisión. En ella el Juez deberá examinar la legalidad de la detención y la ratificará si procediere. </w:t>
      </w:r>
    </w:p>
    <w:p w:rsidR="006543B9" w:rsidRPr="00E75AD6" w:rsidRDefault="006543B9" w:rsidP="006543B9">
      <w:pPr>
        <w:tabs>
          <w:tab w:val="left" w:pos="360"/>
        </w:tabs>
        <w:jc w:val="both"/>
        <w:rPr>
          <w:rFonts w:ascii="Arial" w:hAnsi="Arial" w:cs="Arial"/>
          <w:sz w:val="12"/>
          <w:szCs w:val="12"/>
        </w:rPr>
      </w:pPr>
    </w:p>
    <w:p w:rsidR="00623972" w:rsidRDefault="00623972" w:rsidP="00243C1E">
      <w:pPr>
        <w:numPr>
          <w:ilvl w:val="0"/>
          <w:numId w:val="49"/>
        </w:numPr>
        <w:tabs>
          <w:tab w:val="left" w:pos="360"/>
        </w:tabs>
        <w:ind w:left="0" w:firstLine="0"/>
        <w:jc w:val="both"/>
        <w:rPr>
          <w:rFonts w:ascii="Arial" w:hAnsi="Arial" w:cs="Arial"/>
        </w:rPr>
      </w:pPr>
      <w:r w:rsidRPr="00243C1E">
        <w:rPr>
          <w:rFonts w:ascii="Arial" w:hAnsi="Arial" w:cs="Arial"/>
        </w:rPr>
        <w:t>En caso de que el Agente del Ministerio Público solicite una medida cautelar privativa de la libertad, deberá acreditar la existencia del hecho atribuido al adolescente y su probable participación en el mismo.</w:t>
      </w:r>
    </w:p>
    <w:p w:rsidR="006543B9" w:rsidRPr="00E75AD6" w:rsidRDefault="006543B9" w:rsidP="006543B9">
      <w:pPr>
        <w:tabs>
          <w:tab w:val="left" w:pos="360"/>
        </w:tabs>
        <w:jc w:val="both"/>
        <w:rPr>
          <w:rFonts w:ascii="Arial" w:hAnsi="Arial" w:cs="Arial"/>
          <w:sz w:val="12"/>
          <w:szCs w:val="12"/>
        </w:rPr>
      </w:pPr>
    </w:p>
    <w:p w:rsidR="00623972" w:rsidRDefault="00623972" w:rsidP="00243C1E">
      <w:pPr>
        <w:numPr>
          <w:ilvl w:val="0"/>
          <w:numId w:val="49"/>
        </w:numPr>
        <w:tabs>
          <w:tab w:val="left" w:pos="360"/>
        </w:tabs>
        <w:ind w:left="0" w:firstLine="0"/>
        <w:jc w:val="both"/>
        <w:rPr>
          <w:rFonts w:ascii="Arial" w:hAnsi="Arial" w:cs="Arial"/>
        </w:rPr>
      </w:pPr>
      <w:r w:rsidRPr="00243C1E">
        <w:rPr>
          <w:rFonts w:ascii="Arial" w:hAnsi="Arial" w:cs="Arial"/>
        </w:rPr>
        <w:t>El Juez dictará el auto de vinculación que resuelve la situación jurídica del adolescente  dentro del plazo constitucional o de su ampliación y, en su caso, ordenará la medida cautelar que corresponda, la que en ningún caso podrá ser más severa que la solicitada por el Agente del Ministerio Público.</w:t>
      </w:r>
    </w:p>
    <w:p w:rsidR="006543B9" w:rsidRPr="00E75AD6" w:rsidRDefault="006543B9" w:rsidP="006543B9">
      <w:pPr>
        <w:tabs>
          <w:tab w:val="left" w:pos="360"/>
        </w:tabs>
        <w:jc w:val="both"/>
        <w:rPr>
          <w:rFonts w:ascii="Arial" w:hAnsi="Arial" w:cs="Arial"/>
          <w:sz w:val="12"/>
          <w:szCs w:val="12"/>
        </w:rPr>
      </w:pPr>
    </w:p>
    <w:p w:rsidR="00623972" w:rsidRDefault="00623972" w:rsidP="00243C1E">
      <w:pPr>
        <w:numPr>
          <w:ilvl w:val="0"/>
          <w:numId w:val="49"/>
        </w:numPr>
        <w:tabs>
          <w:tab w:val="left" w:pos="360"/>
        </w:tabs>
        <w:ind w:left="0" w:firstLine="0"/>
        <w:jc w:val="both"/>
        <w:rPr>
          <w:rFonts w:ascii="Arial" w:hAnsi="Arial" w:cs="Arial"/>
        </w:rPr>
      </w:pPr>
      <w:r w:rsidRPr="00243C1E">
        <w:rPr>
          <w:rFonts w:ascii="Arial" w:hAnsi="Arial" w:cs="Arial"/>
        </w:rPr>
        <w:t>El adolescente podrá solicitar la suspensión de la audiencia por un plazo hasta de setenta y dos horas, prorrogable hasta por un plazo igual, para aportar elementos de convicción antes de que el Juez se pronuncie sobre la situación jurídica del adolescente en el proceso y, en su caso, sobre la medida cautelar solicitada. La prolongación de la detención en su perjuicio será sancionada en términos del Código Penal para el Estado.</w:t>
      </w:r>
    </w:p>
    <w:p w:rsidR="006543B9" w:rsidRPr="00E96725" w:rsidRDefault="006543B9" w:rsidP="006543B9">
      <w:pPr>
        <w:tabs>
          <w:tab w:val="left" w:pos="360"/>
        </w:tabs>
        <w:jc w:val="both"/>
        <w:rPr>
          <w:rFonts w:ascii="Arial" w:hAnsi="Arial" w:cs="Arial"/>
          <w:sz w:val="16"/>
          <w:szCs w:val="16"/>
        </w:rPr>
      </w:pPr>
    </w:p>
    <w:p w:rsidR="00623972" w:rsidRDefault="00623972" w:rsidP="006543B9">
      <w:pPr>
        <w:pStyle w:val="NormalWeb"/>
        <w:numPr>
          <w:ilvl w:val="0"/>
          <w:numId w:val="49"/>
        </w:numPr>
        <w:tabs>
          <w:tab w:val="clear" w:pos="720"/>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lastRenderedPageBreak/>
        <w:t xml:space="preserve">Si la audiencia se suspende a petición del adolescente o su defensor, previa solicitud del Agente del Ministerio Público, el Juez podrá imponer provisionalmente alguna de las medidas cautelares previstas en esta ley hasta que se reanude la audiencia. </w:t>
      </w:r>
    </w:p>
    <w:p w:rsidR="006543B9" w:rsidRDefault="006543B9" w:rsidP="006543B9">
      <w:pPr>
        <w:pStyle w:val="NormalWeb"/>
        <w:tabs>
          <w:tab w:val="left" w:pos="360"/>
        </w:tabs>
        <w:spacing w:before="0" w:beforeAutospacing="0" w:after="0" w:afterAutospacing="0"/>
        <w:jc w:val="both"/>
        <w:rPr>
          <w:rFonts w:ascii="Arial" w:hAnsi="Arial" w:cs="Arial"/>
          <w:sz w:val="16"/>
          <w:szCs w:val="16"/>
        </w:rPr>
      </w:pPr>
    </w:p>
    <w:p w:rsidR="007446B8" w:rsidRPr="00E96725" w:rsidRDefault="007446B8" w:rsidP="006543B9">
      <w:pPr>
        <w:pStyle w:val="NormalWeb"/>
        <w:tabs>
          <w:tab w:val="left" w:pos="360"/>
        </w:tabs>
        <w:spacing w:before="0" w:beforeAutospacing="0" w:after="0" w:afterAutospacing="0"/>
        <w:jc w:val="both"/>
        <w:rPr>
          <w:rFonts w:ascii="Arial" w:hAnsi="Arial" w:cs="Arial"/>
          <w:sz w:val="16"/>
          <w:szCs w:val="16"/>
        </w:rPr>
      </w:pPr>
    </w:p>
    <w:p w:rsidR="00623972" w:rsidRDefault="00623972" w:rsidP="00243C1E">
      <w:pPr>
        <w:tabs>
          <w:tab w:val="left" w:pos="360"/>
        </w:tabs>
        <w:jc w:val="both"/>
        <w:rPr>
          <w:rFonts w:ascii="Arial" w:hAnsi="Arial" w:cs="Arial"/>
          <w:b/>
        </w:rPr>
      </w:pPr>
      <w:r w:rsidRPr="00243C1E">
        <w:rPr>
          <w:rFonts w:ascii="Arial" w:hAnsi="Arial" w:cs="Arial"/>
          <w:b/>
        </w:rPr>
        <w:t xml:space="preserve">Artículo 100. </w:t>
      </w:r>
    </w:p>
    <w:p w:rsidR="00E63892" w:rsidRPr="00243C1E" w:rsidRDefault="00E63892" w:rsidP="00243C1E">
      <w:pPr>
        <w:tabs>
          <w:tab w:val="left" w:pos="360"/>
        </w:tabs>
        <w:jc w:val="both"/>
        <w:rPr>
          <w:rFonts w:ascii="Arial" w:hAnsi="Arial" w:cs="Arial"/>
          <w:b/>
        </w:rPr>
      </w:pPr>
    </w:p>
    <w:p w:rsidR="00623972" w:rsidRDefault="00623972" w:rsidP="00243C1E">
      <w:pPr>
        <w:numPr>
          <w:ilvl w:val="0"/>
          <w:numId w:val="50"/>
        </w:numPr>
        <w:tabs>
          <w:tab w:val="left" w:pos="360"/>
        </w:tabs>
        <w:ind w:left="0" w:firstLine="0"/>
        <w:jc w:val="both"/>
        <w:rPr>
          <w:rFonts w:ascii="Arial" w:hAnsi="Arial" w:cs="Arial"/>
        </w:rPr>
      </w:pPr>
      <w:r w:rsidRPr="00243C1E">
        <w:rPr>
          <w:rFonts w:ascii="Arial" w:hAnsi="Arial" w:cs="Arial"/>
        </w:rPr>
        <w:t>Los procesos en los que se vean involucrados adolescentes son de interés público. Para salvaguardar plenamente el derecho que tienen a ser oídos,  su declaración deberá ser:</w:t>
      </w:r>
    </w:p>
    <w:p w:rsidR="006543B9" w:rsidRPr="00E96725" w:rsidRDefault="006543B9" w:rsidP="006543B9">
      <w:pPr>
        <w:tabs>
          <w:tab w:val="left" w:pos="360"/>
        </w:tabs>
        <w:jc w:val="both"/>
        <w:rPr>
          <w:rFonts w:ascii="Arial" w:hAnsi="Arial" w:cs="Arial"/>
          <w:sz w:val="16"/>
          <w:szCs w:val="16"/>
        </w:rPr>
      </w:pPr>
    </w:p>
    <w:p w:rsidR="00623972" w:rsidRDefault="00623972" w:rsidP="003745F7">
      <w:pPr>
        <w:numPr>
          <w:ilvl w:val="0"/>
          <w:numId w:val="116"/>
        </w:numPr>
        <w:tabs>
          <w:tab w:val="clear" w:pos="540"/>
          <w:tab w:val="num" w:pos="0"/>
          <w:tab w:val="left" w:pos="360"/>
        </w:tabs>
        <w:ind w:left="0" w:firstLine="0"/>
        <w:jc w:val="both"/>
        <w:rPr>
          <w:rFonts w:ascii="Arial" w:hAnsi="Arial" w:cs="Arial"/>
        </w:rPr>
      </w:pPr>
      <w:r w:rsidRPr="00243C1E">
        <w:rPr>
          <w:rFonts w:ascii="Arial" w:hAnsi="Arial" w:cs="Arial"/>
        </w:rPr>
        <w:t>Rendida únicamente ante el Juez;</w:t>
      </w:r>
    </w:p>
    <w:p w:rsidR="006543B9" w:rsidRPr="00E96725" w:rsidRDefault="006543B9" w:rsidP="00E96725">
      <w:pPr>
        <w:tabs>
          <w:tab w:val="num" w:pos="0"/>
          <w:tab w:val="left" w:pos="360"/>
        </w:tabs>
        <w:jc w:val="both"/>
        <w:rPr>
          <w:rFonts w:ascii="Arial" w:hAnsi="Arial" w:cs="Arial"/>
          <w:sz w:val="16"/>
          <w:szCs w:val="16"/>
        </w:rPr>
      </w:pPr>
    </w:p>
    <w:p w:rsidR="00623972" w:rsidRDefault="00623972" w:rsidP="003745F7">
      <w:pPr>
        <w:numPr>
          <w:ilvl w:val="0"/>
          <w:numId w:val="116"/>
        </w:numPr>
        <w:tabs>
          <w:tab w:val="clear" w:pos="540"/>
          <w:tab w:val="num" w:pos="0"/>
          <w:tab w:val="left" w:pos="360"/>
        </w:tabs>
        <w:ind w:left="0" w:firstLine="0"/>
        <w:jc w:val="both"/>
        <w:rPr>
          <w:rFonts w:ascii="Arial" w:hAnsi="Arial" w:cs="Arial"/>
        </w:rPr>
      </w:pPr>
      <w:r w:rsidRPr="00243C1E">
        <w:rPr>
          <w:rFonts w:ascii="Arial" w:hAnsi="Arial" w:cs="Arial"/>
        </w:rPr>
        <w:t>Voluntaria, de manera que sólo se pueda realizar si presta su consentimiento, después de consultarlo en privado con su defensor; y</w:t>
      </w:r>
    </w:p>
    <w:p w:rsidR="006543B9" w:rsidRPr="00E96725" w:rsidRDefault="006543B9" w:rsidP="00E96725">
      <w:pPr>
        <w:tabs>
          <w:tab w:val="num" w:pos="0"/>
          <w:tab w:val="left" w:pos="360"/>
        </w:tabs>
        <w:jc w:val="both"/>
        <w:rPr>
          <w:rFonts w:ascii="Arial" w:hAnsi="Arial" w:cs="Arial"/>
          <w:sz w:val="16"/>
          <w:szCs w:val="16"/>
        </w:rPr>
      </w:pPr>
    </w:p>
    <w:p w:rsidR="00623972" w:rsidRDefault="00623972" w:rsidP="003745F7">
      <w:pPr>
        <w:numPr>
          <w:ilvl w:val="0"/>
          <w:numId w:val="116"/>
        </w:numPr>
        <w:tabs>
          <w:tab w:val="clear" w:pos="540"/>
          <w:tab w:val="num" w:pos="0"/>
          <w:tab w:val="left" w:pos="360"/>
        </w:tabs>
        <w:ind w:left="0" w:firstLine="0"/>
        <w:jc w:val="both"/>
        <w:rPr>
          <w:rFonts w:ascii="Arial" w:hAnsi="Arial" w:cs="Arial"/>
        </w:rPr>
      </w:pPr>
      <w:r w:rsidRPr="00243C1E">
        <w:rPr>
          <w:rFonts w:ascii="Arial" w:hAnsi="Arial" w:cs="Arial"/>
        </w:rPr>
        <w:t xml:space="preserve">Asistida, de modo que se realice con la asistencia de su defensor, así como con la de un profesional de la salud capaz de detectar fenómenos de ansiedad, fatiga o daño psicológico producidos por la declaración, en cuyo caso, se suspenderá ésta reanudándose a la brevedad posible. </w:t>
      </w:r>
    </w:p>
    <w:p w:rsidR="006543B9" w:rsidRPr="00E96725" w:rsidRDefault="006543B9" w:rsidP="006543B9">
      <w:pPr>
        <w:tabs>
          <w:tab w:val="left" w:pos="360"/>
        </w:tabs>
        <w:jc w:val="both"/>
        <w:rPr>
          <w:rFonts w:ascii="Arial" w:hAnsi="Arial" w:cs="Arial"/>
          <w:sz w:val="16"/>
          <w:szCs w:val="16"/>
        </w:rPr>
      </w:pPr>
    </w:p>
    <w:p w:rsidR="00623972" w:rsidRDefault="00623972" w:rsidP="00243C1E">
      <w:pPr>
        <w:numPr>
          <w:ilvl w:val="0"/>
          <w:numId w:val="50"/>
        </w:numPr>
        <w:tabs>
          <w:tab w:val="left" w:pos="360"/>
        </w:tabs>
        <w:ind w:left="0" w:firstLine="0"/>
        <w:jc w:val="both"/>
        <w:rPr>
          <w:rFonts w:ascii="Arial" w:hAnsi="Arial" w:cs="Arial"/>
        </w:rPr>
      </w:pPr>
      <w:r w:rsidRPr="00243C1E">
        <w:rPr>
          <w:rFonts w:ascii="Arial" w:hAnsi="Arial" w:cs="Arial"/>
        </w:rPr>
        <w:t>En el caso de los menores comprendidos en el inciso la fracción I, del artículo 4 de esta ley, también será necesaria la presencia de sus padres, tutores, quien ejerza la patria potestad o sus representantes, si se estima conveniente por el Juez.</w:t>
      </w:r>
    </w:p>
    <w:p w:rsidR="006543B9" w:rsidRPr="00E96725" w:rsidRDefault="006543B9" w:rsidP="006543B9">
      <w:pPr>
        <w:tabs>
          <w:tab w:val="left" w:pos="360"/>
        </w:tabs>
        <w:jc w:val="both"/>
        <w:rPr>
          <w:rFonts w:ascii="Arial" w:hAnsi="Arial" w:cs="Arial"/>
          <w:sz w:val="16"/>
          <w:szCs w:val="16"/>
        </w:rPr>
      </w:pPr>
    </w:p>
    <w:p w:rsidR="00623972" w:rsidRDefault="00623972" w:rsidP="00243C1E">
      <w:pPr>
        <w:numPr>
          <w:ilvl w:val="0"/>
          <w:numId w:val="50"/>
        </w:numPr>
        <w:tabs>
          <w:tab w:val="left" w:pos="360"/>
        </w:tabs>
        <w:ind w:left="0" w:firstLine="0"/>
        <w:jc w:val="both"/>
        <w:rPr>
          <w:rFonts w:ascii="Arial" w:hAnsi="Arial" w:cs="Arial"/>
        </w:rPr>
      </w:pPr>
      <w:r w:rsidRPr="00243C1E">
        <w:rPr>
          <w:rFonts w:ascii="Arial" w:hAnsi="Arial" w:cs="Arial"/>
        </w:rPr>
        <w:t>Las reglas previstas en este artículo se observarán, en lo aplicable, a las entrevistas que voluntariamente tenga el adolescente con el Agente del Ministerio Público. Los datos recogidos en dichas entrevistas carecerán de valor probatorio.</w:t>
      </w:r>
    </w:p>
    <w:p w:rsidR="006543B9" w:rsidRPr="00E96725" w:rsidRDefault="006543B9" w:rsidP="006543B9">
      <w:pPr>
        <w:tabs>
          <w:tab w:val="left" w:pos="360"/>
        </w:tabs>
        <w:jc w:val="both"/>
        <w:rPr>
          <w:rFonts w:ascii="Arial" w:hAnsi="Arial" w:cs="Arial"/>
          <w:sz w:val="16"/>
          <w:szCs w:val="16"/>
        </w:rPr>
      </w:pPr>
    </w:p>
    <w:p w:rsidR="00623972" w:rsidRDefault="00E96725" w:rsidP="00243C1E">
      <w:pPr>
        <w:tabs>
          <w:tab w:val="left" w:pos="360"/>
        </w:tabs>
        <w:jc w:val="both"/>
        <w:rPr>
          <w:rFonts w:ascii="Arial" w:hAnsi="Arial" w:cs="Arial"/>
          <w:b/>
        </w:rPr>
      </w:pPr>
      <w:r>
        <w:rPr>
          <w:rFonts w:ascii="Arial" w:hAnsi="Arial" w:cs="Arial"/>
          <w:b/>
        </w:rPr>
        <w:t>Artículo 101.</w:t>
      </w:r>
    </w:p>
    <w:p w:rsidR="00E63892" w:rsidRPr="00243C1E" w:rsidRDefault="00E63892" w:rsidP="00243C1E">
      <w:pPr>
        <w:tabs>
          <w:tab w:val="left" w:pos="360"/>
        </w:tabs>
        <w:jc w:val="both"/>
        <w:rPr>
          <w:rFonts w:ascii="Arial" w:hAnsi="Arial" w:cs="Arial"/>
          <w:b/>
        </w:rPr>
      </w:pPr>
    </w:p>
    <w:p w:rsidR="00623972" w:rsidRDefault="00623972" w:rsidP="00243C1E">
      <w:pPr>
        <w:tabs>
          <w:tab w:val="left" w:pos="360"/>
        </w:tabs>
        <w:jc w:val="both"/>
        <w:rPr>
          <w:rFonts w:ascii="Arial" w:hAnsi="Arial" w:cs="Arial"/>
          <w:b/>
        </w:rPr>
      </w:pPr>
      <w:r w:rsidRPr="00243C1E">
        <w:rPr>
          <w:rFonts w:ascii="Arial" w:hAnsi="Arial" w:cs="Arial"/>
        </w:rPr>
        <w:t>A partir del auto de vinculación que resuelve la situación jurídica del adolescente, el Juez fijará a las partes un plazo que no podrá ser superior a treinta días para que identifiquen los elementos de convicción que se propongan ofrecer y desahogar en el juicio.</w:t>
      </w:r>
      <w:r w:rsidRPr="00243C1E">
        <w:rPr>
          <w:rFonts w:ascii="Arial" w:hAnsi="Arial" w:cs="Arial"/>
          <w:b/>
        </w:rPr>
        <w:t xml:space="preserve"> </w:t>
      </w:r>
    </w:p>
    <w:p w:rsidR="006543B9" w:rsidRPr="00E96725" w:rsidRDefault="006543B9" w:rsidP="00243C1E">
      <w:pPr>
        <w:tabs>
          <w:tab w:val="left" w:pos="360"/>
        </w:tabs>
        <w:jc w:val="both"/>
        <w:rPr>
          <w:rFonts w:ascii="Arial" w:hAnsi="Arial" w:cs="Arial"/>
          <w:sz w:val="16"/>
          <w:szCs w:val="16"/>
        </w:rPr>
      </w:pPr>
    </w:p>
    <w:p w:rsidR="00623972" w:rsidRDefault="00623972" w:rsidP="00243C1E">
      <w:pPr>
        <w:tabs>
          <w:tab w:val="left" w:pos="360"/>
        </w:tabs>
        <w:jc w:val="both"/>
        <w:rPr>
          <w:rFonts w:ascii="Arial" w:hAnsi="Arial" w:cs="Arial"/>
          <w:b/>
        </w:rPr>
      </w:pPr>
      <w:r w:rsidRPr="00243C1E">
        <w:rPr>
          <w:rFonts w:ascii="Arial" w:hAnsi="Arial" w:cs="Arial"/>
          <w:b/>
        </w:rPr>
        <w:t xml:space="preserve">Artículo 102. </w:t>
      </w:r>
    </w:p>
    <w:p w:rsidR="00E63892" w:rsidRPr="00243C1E" w:rsidRDefault="00E63892" w:rsidP="00243C1E">
      <w:pPr>
        <w:tabs>
          <w:tab w:val="left" w:pos="360"/>
        </w:tabs>
        <w:jc w:val="both"/>
        <w:rPr>
          <w:rFonts w:ascii="Arial" w:hAnsi="Arial" w:cs="Arial"/>
          <w:b/>
        </w:rPr>
      </w:pPr>
    </w:p>
    <w:p w:rsidR="00623972" w:rsidRDefault="00623972" w:rsidP="00243C1E">
      <w:pPr>
        <w:pStyle w:val="NormalWeb"/>
        <w:numPr>
          <w:ilvl w:val="0"/>
          <w:numId w:val="51"/>
        </w:numPr>
        <w:tabs>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 xml:space="preserve">Vencido este plazo, el Juez dictará acuerdo sobre las pruebas que se desahogarán y establecerá los términos para ello, sobre la base del plazo previsto en el artículo 59 de esta ley. </w:t>
      </w:r>
    </w:p>
    <w:p w:rsidR="00E96725" w:rsidRPr="00E96725" w:rsidRDefault="00E96725" w:rsidP="00E96725">
      <w:pPr>
        <w:pStyle w:val="NormalWeb"/>
        <w:tabs>
          <w:tab w:val="left" w:pos="360"/>
        </w:tabs>
        <w:spacing w:before="0" w:beforeAutospacing="0" w:after="0" w:afterAutospacing="0"/>
        <w:jc w:val="both"/>
        <w:rPr>
          <w:rFonts w:ascii="Arial" w:hAnsi="Arial" w:cs="Arial"/>
          <w:sz w:val="16"/>
          <w:szCs w:val="16"/>
        </w:rPr>
      </w:pPr>
    </w:p>
    <w:p w:rsidR="00623972" w:rsidRDefault="00623972" w:rsidP="00243C1E">
      <w:pPr>
        <w:pStyle w:val="NormalWeb"/>
        <w:numPr>
          <w:ilvl w:val="0"/>
          <w:numId w:val="51"/>
        </w:numPr>
        <w:tabs>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 xml:space="preserve">La sentencia del juicio deberá emitirse dentro de los treinta días posteriores a la última diligencia de desahogo de pruebas. </w:t>
      </w:r>
    </w:p>
    <w:p w:rsidR="006543B9" w:rsidRPr="00B9774B" w:rsidRDefault="006543B9" w:rsidP="006543B9">
      <w:pPr>
        <w:pStyle w:val="NormalWeb"/>
        <w:tabs>
          <w:tab w:val="left" w:pos="360"/>
        </w:tabs>
        <w:spacing w:before="0" w:beforeAutospacing="0" w:after="0" w:afterAutospacing="0"/>
        <w:jc w:val="both"/>
        <w:rPr>
          <w:rFonts w:ascii="Arial" w:hAnsi="Arial" w:cs="Arial"/>
          <w:sz w:val="16"/>
          <w:szCs w:val="16"/>
        </w:rPr>
      </w:pPr>
    </w:p>
    <w:p w:rsidR="00623972" w:rsidRPr="00844A4A" w:rsidRDefault="00623972" w:rsidP="00243C1E">
      <w:pPr>
        <w:pStyle w:val="Artculo"/>
        <w:jc w:val="center"/>
        <w:rPr>
          <w:rFonts w:cs="Arial"/>
          <w:sz w:val="20"/>
        </w:rPr>
      </w:pPr>
      <w:r w:rsidRPr="00844A4A">
        <w:rPr>
          <w:rFonts w:cs="Arial"/>
          <w:sz w:val="20"/>
        </w:rPr>
        <w:t>Sección II</w:t>
      </w:r>
    </w:p>
    <w:p w:rsidR="00623972" w:rsidRPr="00844A4A" w:rsidRDefault="00623972" w:rsidP="00243C1E">
      <w:pPr>
        <w:pStyle w:val="Ttulo4"/>
        <w:tabs>
          <w:tab w:val="left" w:pos="360"/>
        </w:tabs>
        <w:spacing w:before="0" w:after="0"/>
        <w:jc w:val="center"/>
        <w:rPr>
          <w:rFonts w:ascii="Arial" w:hAnsi="Arial" w:cs="Arial"/>
          <w:sz w:val="20"/>
          <w:szCs w:val="20"/>
        </w:rPr>
      </w:pPr>
      <w:r w:rsidRPr="00844A4A">
        <w:rPr>
          <w:rFonts w:ascii="Arial" w:hAnsi="Arial" w:cs="Arial"/>
          <w:sz w:val="20"/>
          <w:szCs w:val="20"/>
        </w:rPr>
        <w:t>Anticipo de prueba</w:t>
      </w:r>
    </w:p>
    <w:p w:rsidR="006543B9" w:rsidRPr="006543B9" w:rsidRDefault="006543B9" w:rsidP="006543B9"/>
    <w:p w:rsidR="00623972" w:rsidRDefault="00623972" w:rsidP="00243C1E">
      <w:pPr>
        <w:pStyle w:val="Ttulo2"/>
        <w:tabs>
          <w:tab w:val="left" w:pos="360"/>
        </w:tabs>
        <w:jc w:val="both"/>
        <w:rPr>
          <w:rFonts w:cs="Arial"/>
          <w:b w:val="0"/>
          <w:bCs/>
          <w:lang w:eastAsia="en-US"/>
        </w:rPr>
      </w:pPr>
      <w:bookmarkStart w:id="10" w:name="_Toc53217427"/>
      <w:bookmarkStart w:id="11" w:name="_Toc107080595"/>
      <w:r w:rsidRPr="00243C1E">
        <w:rPr>
          <w:rFonts w:cs="Arial"/>
          <w:bCs/>
          <w:lang w:eastAsia="en-US"/>
        </w:rPr>
        <w:t xml:space="preserve">Artículo </w:t>
      </w:r>
      <w:bookmarkEnd w:id="10"/>
      <w:bookmarkEnd w:id="11"/>
      <w:r w:rsidRPr="00243C1E">
        <w:rPr>
          <w:rFonts w:cs="Arial"/>
          <w:bCs/>
          <w:lang w:eastAsia="en-US"/>
        </w:rPr>
        <w:t>103.</w:t>
      </w:r>
      <w:r w:rsidRPr="00243C1E">
        <w:rPr>
          <w:rFonts w:cs="Arial"/>
          <w:b w:val="0"/>
          <w:bCs/>
          <w:lang w:eastAsia="en-US"/>
        </w:rPr>
        <w:t xml:space="preserve"> </w:t>
      </w:r>
    </w:p>
    <w:p w:rsidR="001B4BD7" w:rsidRPr="001B4BD7" w:rsidRDefault="001B4BD7" w:rsidP="001B4BD7">
      <w:pPr>
        <w:rPr>
          <w:lang w:eastAsia="en-US"/>
        </w:rPr>
      </w:pPr>
    </w:p>
    <w:p w:rsidR="00623972" w:rsidRDefault="00623972" w:rsidP="00243C1E">
      <w:pPr>
        <w:numPr>
          <w:ilvl w:val="0"/>
          <w:numId w:val="52"/>
        </w:numPr>
        <w:tabs>
          <w:tab w:val="left" w:pos="360"/>
        </w:tabs>
        <w:ind w:left="0" w:firstLine="0"/>
        <w:jc w:val="both"/>
        <w:rPr>
          <w:rFonts w:ascii="Arial" w:hAnsi="Arial" w:cs="Arial"/>
        </w:rPr>
      </w:pPr>
      <w:r w:rsidRPr="00243C1E">
        <w:rPr>
          <w:rFonts w:ascii="Arial" w:hAnsi="Arial" w:cs="Arial"/>
        </w:rPr>
        <w:t>Cuando sea necesario recibir declaraciones que, por algún obstáculo excepcionalmente difícil de superar, como la ausencia, la excesiva distancia o la imposibilidad física o psíquica de quien debe declarar, se presuma que no podrá ser desahogada en el momento procesal correspondiente, las partes podrán solicitar al Juez la práctica de la diligencia de anticipo de prueba.</w:t>
      </w:r>
    </w:p>
    <w:p w:rsidR="006543B9" w:rsidRPr="00B9774B" w:rsidRDefault="006543B9" w:rsidP="006543B9">
      <w:pPr>
        <w:tabs>
          <w:tab w:val="left" w:pos="360"/>
        </w:tabs>
        <w:jc w:val="both"/>
        <w:rPr>
          <w:rFonts w:ascii="Arial" w:hAnsi="Arial" w:cs="Arial"/>
          <w:sz w:val="16"/>
          <w:szCs w:val="16"/>
        </w:rPr>
      </w:pPr>
    </w:p>
    <w:p w:rsidR="00623972" w:rsidRDefault="00623972" w:rsidP="00243C1E">
      <w:pPr>
        <w:numPr>
          <w:ilvl w:val="0"/>
          <w:numId w:val="52"/>
        </w:numPr>
        <w:tabs>
          <w:tab w:val="left" w:pos="360"/>
        </w:tabs>
        <w:ind w:left="0" w:firstLine="0"/>
        <w:jc w:val="both"/>
        <w:rPr>
          <w:rFonts w:ascii="Arial" w:hAnsi="Arial" w:cs="Arial"/>
        </w:rPr>
      </w:pPr>
      <w:r w:rsidRPr="00243C1E">
        <w:rPr>
          <w:rFonts w:ascii="Arial" w:hAnsi="Arial" w:cs="Arial"/>
        </w:rPr>
        <w:t>Si el obstáculo que dio lugar a la práctica del anticipo de prueba no existiese para la fecha en que la misma deba presentarse, ésta deberá producirse en el momento procesal correspondiente.</w:t>
      </w:r>
    </w:p>
    <w:p w:rsidR="006543B9" w:rsidRPr="000D2864" w:rsidRDefault="006543B9" w:rsidP="006543B9">
      <w:pPr>
        <w:tabs>
          <w:tab w:val="left" w:pos="360"/>
        </w:tabs>
        <w:jc w:val="both"/>
        <w:rPr>
          <w:rFonts w:ascii="Arial" w:hAnsi="Arial" w:cs="Arial"/>
        </w:rPr>
      </w:pPr>
    </w:p>
    <w:p w:rsidR="00623972" w:rsidRDefault="00623972" w:rsidP="00243C1E">
      <w:pPr>
        <w:pStyle w:val="Ttulo2"/>
        <w:tabs>
          <w:tab w:val="left" w:pos="360"/>
        </w:tabs>
        <w:jc w:val="both"/>
        <w:rPr>
          <w:rFonts w:cs="Arial"/>
          <w:b w:val="0"/>
          <w:bCs/>
          <w:lang w:eastAsia="en-US"/>
        </w:rPr>
      </w:pPr>
      <w:bookmarkStart w:id="12" w:name="_Toc107080596"/>
      <w:r w:rsidRPr="00243C1E">
        <w:rPr>
          <w:rFonts w:cs="Arial"/>
          <w:bCs/>
          <w:lang w:eastAsia="en-US"/>
        </w:rPr>
        <w:t>Artículo</w:t>
      </w:r>
      <w:bookmarkEnd w:id="12"/>
      <w:r w:rsidRPr="00243C1E">
        <w:rPr>
          <w:rFonts w:cs="Arial"/>
          <w:bCs/>
          <w:lang w:eastAsia="en-US"/>
        </w:rPr>
        <w:t xml:space="preserve"> 104</w:t>
      </w:r>
      <w:r w:rsidRPr="00243C1E">
        <w:rPr>
          <w:rFonts w:cs="Arial"/>
          <w:b w:val="0"/>
          <w:bCs/>
          <w:lang w:eastAsia="en-US"/>
        </w:rPr>
        <w:t xml:space="preserve">. </w:t>
      </w:r>
    </w:p>
    <w:p w:rsidR="001B4BD7" w:rsidRPr="001B4BD7" w:rsidRDefault="001B4BD7" w:rsidP="001B4BD7">
      <w:pPr>
        <w:rPr>
          <w:lang w:eastAsia="en-US"/>
        </w:rPr>
      </w:pPr>
    </w:p>
    <w:p w:rsidR="00623972" w:rsidRDefault="00623972" w:rsidP="00243C1E">
      <w:pPr>
        <w:numPr>
          <w:ilvl w:val="0"/>
          <w:numId w:val="53"/>
        </w:numPr>
        <w:tabs>
          <w:tab w:val="left" w:pos="360"/>
        </w:tabs>
        <w:ind w:left="0" w:firstLine="0"/>
        <w:jc w:val="both"/>
        <w:rPr>
          <w:rFonts w:ascii="Arial" w:hAnsi="Arial" w:cs="Arial"/>
        </w:rPr>
      </w:pPr>
      <w:r w:rsidRPr="00243C1E">
        <w:rPr>
          <w:rFonts w:ascii="Arial" w:hAnsi="Arial" w:cs="Arial"/>
        </w:rPr>
        <w:t>La solicitud contendrá las razones por las cuales la prueba se debe desahogar con anticipación, y por qué se torna indispensable.</w:t>
      </w:r>
    </w:p>
    <w:p w:rsidR="006543B9" w:rsidRPr="00B9774B" w:rsidRDefault="006543B9" w:rsidP="006543B9">
      <w:pPr>
        <w:tabs>
          <w:tab w:val="left" w:pos="360"/>
        </w:tabs>
        <w:jc w:val="both"/>
        <w:rPr>
          <w:rFonts w:ascii="Arial" w:hAnsi="Arial" w:cs="Arial"/>
          <w:sz w:val="16"/>
          <w:szCs w:val="16"/>
        </w:rPr>
      </w:pPr>
    </w:p>
    <w:p w:rsidR="00623972" w:rsidRDefault="00623972" w:rsidP="00243C1E">
      <w:pPr>
        <w:numPr>
          <w:ilvl w:val="0"/>
          <w:numId w:val="53"/>
        </w:numPr>
        <w:tabs>
          <w:tab w:val="left" w:pos="360"/>
        </w:tabs>
        <w:ind w:left="0" w:firstLine="0"/>
        <w:jc w:val="both"/>
        <w:rPr>
          <w:rFonts w:ascii="Arial" w:hAnsi="Arial" w:cs="Arial"/>
        </w:rPr>
      </w:pPr>
      <w:r w:rsidRPr="00243C1E">
        <w:rPr>
          <w:rFonts w:ascii="Arial" w:hAnsi="Arial" w:cs="Arial"/>
        </w:rPr>
        <w:lastRenderedPageBreak/>
        <w:t xml:space="preserve">El Juez valorará si considera admisible e indispensable la adopción de la medida y acordará, en su caso, su desahogo. Al efecto, ponderará la razón por la que no puede diferirse su desahogo sin grave riesgo de pérdida por la demora. En ese caso, el Juez citará a todos los intervinientes, sus defensores o representantes legales, quienes tendrán derecho a asistir y a hacer valer en el acto sus derechos. </w:t>
      </w:r>
    </w:p>
    <w:p w:rsidR="006543B9" w:rsidRPr="00B9774B" w:rsidRDefault="006543B9" w:rsidP="006543B9">
      <w:pPr>
        <w:tabs>
          <w:tab w:val="left" w:pos="360"/>
        </w:tabs>
        <w:jc w:val="both"/>
        <w:rPr>
          <w:rFonts w:ascii="Arial" w:hAnsi="Arial" w:cs="Arial"/>
          <w:sz w:val="16"/>
          <w:szCs w:val="16"/>
        </w:rPr>
      </w:pPr>
    </w:p>
    <w:p w:rsidR="00623972" w:rsidRDefault="00623972" w:rsidP="00243C1E">
      <w:pPr>
        <w:numPr>
          <w:ilvl w:val="0"/>
          <w:numId w:val="53"/>
        </w:numPr>
        <w:tabs>
          <w:tab w:val="left" w:pos="360"/>
        </w:tabs>
        <w:ind w:left="0" w:firstLine="0"/>
        <w:jc w:val="both"/>
        <w:rPr>
          <w:rFonts w:ascii="Arial" w:hAnsi="Arial" w:cs="Arial"/>
        </w:rPr>
      </w:pPr>
      <w:r w:rsidRPr="00243C1E">
        <w:rPr>
          <w:rFonts w:ascii="Arial" w:hAnsi="Arial" w:cs="Arial"/>
        </w:rPr>
        <w:t xml:space="preserve">El adolescente que estuviere detenido será representado para todos los efectos por su defensor, a menos que pidiere expresamente intervenir de modo personal y siempre que no haya un obstáculo insuperable por la distancia o condiciones del lugar donde se desahogará la prueba. </w:t>
      </w:r>
    </w:p>
    <w:p w:rsidR="006543B9" w:rsidRPr="00B9774B" w:rsidRDefault="006543B9" w:rsidP="006543B9">
      <w:pPr>
        <w:tabs>
          <w:tab w:val="left" w:pos="360"/>
        </w:tabs>
        <w:jc w:val="both"/>
        <w:rPr>
          <w:rFonts w:ascii="Arial" w:hAnsi="Arial" w:cs="Arial"/>
          <w:sz w:val="16"/>
          <w:szCs w:val="16"/>
        </w:rPr>
      </w:pPr>
    </w:p>
    <w:p w:rsidR="00623972" w:rsidRDefault="00623972" w:rsidP="00243C1E">
      <w:pPr>
        <w:pStyle w:val="Ttulo2"/>
        <w:tabs>
          <w:tab w:val="left" w:pos="360"/>
        </w:tabs>
        <w:jc w:val="both"/>
        <w:rPr>
          <w:rFonts w:cs="Arial"/>
          <w:bCs/>
          <w:lang w:eastAsia="en-US"/>
        </w:rPr>
      </w:pPr>
      <w:bookmarkStart w:id="13" w:name="_Toc107080597"/>
      <w:r w:rsidRPr="00243C1E">
        <w:rPr>
          <w:rFonts w:cs="Arial"/>
          <w:bCs/>
          <w:lang w:eastAsia="en-US"/>
        </w:rPr>
        <w:t xml:space="preserve">Artículo 105. </w:t>
      </w:r>
      <w:bookmarkEnd w:id="13"/>
    </w:p>
    <w:p w:rsidR="001B4BD7" w:rsidRPr="00A157D8" w:rsidRDefault="001B4BD7" w:rsidP="001B4BD7">
      <w:pPr>
        <w:rPr>
          <w:sz w:val="16"/>
          <w:szCs w:val="16"/>
          <w:lang w:eastAsia="en-US"/>
        </w:rPr>
      </w:pPr>
    </w:p>
    <w:p w:rsidR="00623972" w:rsidRDefault="00623972" w:rsidP="00243C1E">
      <w:pPr>
        <w:numPr>
          <w:ilvl w:val="0"/>
          <w:numId w:val="54"/>
        </w:numPr>
        <w:tabs>
          <w:tab w:val="left" w:pos="360"/>
        </w:tabs>
        <w:ind w:left="0" w:firstLine="0"/>
        <w:jc w:val="both"/>
        <w:rPr>
          <w:rFonts w:ascii="Arial" w:hAnsi="Arial" w:cs="Arial"/>
        </w:rPr>
      </w:pPr>
      <w:r w:rsidRPr="00243C1E">
        <w:rPr>
          <w:rFonts w:ascii="Arial" w:hAnsi="Arial" w:cs="Arial"/>
        </w:rPr>
        <w:t>El Juez hará constar el contenido de la prueba en un acta con todos los detalles que sean necesarios, en la cual incluirá las observaciones que propongan quienes intervengan en su desahogo.</w:t>
      </w:r>
    </w:p>
    <w:p w:rsidR="006543B9" w:rsidRPr="00A157D8" w:rsidRDefault="006543B9" w:rsidP="006543B9">
      <w:pPr>
        <w:tabs>
          <w:tab w:val="left" w:pos="360"/>
        </w:tabs>
        <w:jc w:val="both"/>
        <w:rPr>
          <w:rFonts w:ascii="Arial" w:hAnsi="Arial" w:cs="Arial"/>
          <w:sz w:val="16"/>
          <w:szCs w:val="16"/>
        </w:rPr>
      </w:pPr>
    </w:p>
    <w:p w:rsidR="00623972" w:rsidRDefault="00623972" w:rsidP="00243C1E">
      <w:pPr>
        <w:numPr>
          <w:ilvl w:val="0"/>
          <w:numId w:val="54"/>
        </w:numPr>
        <w:tabs>
          <w:tab w:val="left" w:pos="360"/>
        </w:tabs>
        <w:ind w:left="0" w:firstLine="0"/>
        <w:jc w:val="both"/>
        <w:rPr>
          <w:rFonts w:ascii="Arial" w:hAnsi="Arial" w:cs="Arial"/>
        </w:rPr>
      </w:pPr>
      <w:r w:rsidRPr="00243C1E">
        <w:rPr>
          <w:rFonts w:ascii="Arial" w:hAnsi="Arial" w:cs="Arial"/>
        </w:rPr>
        <w:t>El acta contendrá la fecha, hora y lugar de práctica de la diligencia y será firmada por el Juez y por quienes intervinieron que quisieren hacerlo.</w:t>
      </w:r>
    </w:p>
    <w:p w:rsidR="00D650D0" w:rsidRPr="00A157D8" w:rsidRDefault="00D650D0" w:rsidP="00D650D0">
      <w:pPr>
        <w:tabs>
          <w:tab w:val="left" w:pos="360"/>
        </w:tabs>
        <w:jc w:val="both"/>
        <w:rPr>
          <w:rFonts w:ascii="Arial" w:hAnsi="Arial" w:cs="Arial"/>
          <w:sz w:val="16"/>
          <w:szCs w:val="16"/>
        </w:rPr>
      </w:pPr>
    </w:p>
    <w:p w:rsidR="00623972" w:rsidRDefault="00623972" w:rsidP="00243C1E">
      <w:pPr>
        <w:numPr>
          <w:ilvl w:val="0"/>
          <w:numId w:val="54"/>
        </w:numPr>
        <w:tabs>
          <w:tab w:val="left" w:pos="360"/>
        </w:tabs>
        <w:ind w:left="0" w:firstLine="0"/>
        <w:jc w:val="both"/>
        <w:rPr>
          <w:rFonts w:ascii="Arial" w:hAnsi="Arial" w:cs="Arial"/>
        </w:rPr>
      </w:pPr>
      <w:r w:rsidRPr="00243C1E">
        <w:rPr>
          <w:rFonts w:ascii="Arial" w:hAnsi="Arial" w:cs="Arial"/>
        </w:rPr>
        <w:t>Cuando se trate de actos divididos o prolongados en el tiempo, podrán constar en actas separadas, según lo disponga el Juez.</w:t>
      </w:r>
    </w:p>
    <w:p w:rsidR="00D650D0" w:rsidRPr="00A157D8" w:rsidRDefault="00D650D0" w:rsidP="00D650D0">
      <w:pPr>
        <w:tabs>
          <w:tab w:val="left" w:pos="360"/>
        </w:tabs>
        <w:jc w:val="both"/>
        <w:rPr>
          <w:rFonts w:ascii="Arial" w:hAnsi="Arial" w:cs="Arial"/>
          <w:sz w:val="16"/>
          <w:szCs w:val="16"/>
        </w:rPr>
      </w:pPr>
    </w:p>
    <w:p w:rsidR="00623972" w:rsidRDefault="00623972" w:rsidP="00243C1E">
      <w:pPr>
        <w:pStyle w:val="Textoindependiente"/>
        <w:numPr>
          <w:ilvl w:val="0"/>
          <w:numId w:val="54"/>
        </w:numPr>
        <w:tabs>
          <w:tab w:val="left" w:pos="360"/>
        </w:tabs>
        <w:ind w:left="0" w:firstLine="0"/>
        <w:rPr>
          <w:rFonts w:cs="Arial"/>
          <w:i w:val="0"/>
          <w:lang w:eastAsia="en-US"/>
        </w:rPr>
      </w:pPr>
      <w:r w:rsidRPr="00243C1E">
        <w:rPr>
          <w:rFonts w:cs="Arial"/>
          <w:i w:val="0"/>
          <w:lang w:eastAsia="en-US"/>
        </w:rPr>
        <w:t>El desahogo del anticipo de prueba se deberá grabar por medios auditivo o audiovisual, cuyo soporte, debidamente resguardado, integrará el acta, en la que constará el método utilizado y la identificación del resguardo.</w:t>
      </w:r>
    </w:p>
    <w:p w:rsidR="00D650D0" w:rsidRPr="00A157D8" w:rsidRDefault="00D650D0" w:rsidP="00D650D0">
      <w:pPr>
        <w:pStyle w:val="Textoindependiente"/>
        <w:tabs>
          <w:tab w:val="left" w:pos="360"/>
        </w:tabs>
        <w:rPr>
          <w:rFonts w:cs="Arial"/>
          <w:i w:val="0"/>
          <w:sz w:val="16"/>
          <w:szCs w:val="16"/>
          <w:lang w:eastAsia="en-US"/>
        </w:rPr>
      </w:pPr>
    </w:p>
    <w:p w:rsidR="00623972" w:rsidRPr="00243C1E" w:rsidRDefault="00623972" w:rsidP="00243C1E">
      <w:pPr>
        <w:tabs>
          <w:tab w:val="left" w:pos="360"/>
        </w:tabs>
        <w:jc w:val="center"/>
        <w:rPr>
          <w:rFonts w:ascii="Arial" w:hAnsi="Arial" w:cs="Arial"/>
          <w:b/>
        </w:rPr>
      </w:pPr>
      <w:r w:rsidRPr="00243C1E">
        <w:rPr>
          <w:rFonts w:ascii="Arial" w:hAnsi="Arial" w:cs="Arial"/>
          <w:b/>
        </w:rPr>
        <w:t>Sección III</w:t>
      </w:r>
    </w:p>
    <w:p w:rsidR="00623972" w:rsidRDefault="00623972" w:rsidP="00243C1E">
      <w:pPr>
        <w:tabs>
          <w:tab w:val="left" w:pos="360"/>
        </w:tabs>
        <w:jc w:val="center"/>
        <w:rPr>
          <w:rFonts w:ascii="Arial" w:hAnsi="Arial" w:cs="Arial"/>
          <w:b/>
        </w:rPr>
      </w:pPr>
      <w:r w:rsidRPr="00243C1E">
        <w:rPr>
          <w:rFonts w:ascii="Arial" w:hAnsi="Arial" w:cs="Arial"/>
          <w:b/>
        </w:rPr>
        <w:t>Criterios de oportunidad</w:t>
      </w:r>
    </w:p>
    <w:p w:rsidR="00D650D0" w:rsidRPr="00A157D8" w:rsidRDefault="00D650D0" w:rsidP="00243C1E">
      <w:pPr>
        <w:tabs>
          <w:tab w:val="left" w:pos="360"/>
        </w:tabs>
        <w:jc w:val="center"/>
        <w:rPr>
          <w:rFonts w:ascii="Arial" w:hAnsi="Arial" w:cs="Arial"/>
          <w:b/>
          <w:sz w:val="16"/>
          <w:szCs w:val="16"/>
        </w:rPr>
      </w:pPr>
    </w:p>
    <w:p w:rsidR="00623972" w:rsidRDefault="00623972" w:rsidP="00243C1E">
      <w:pPr>
        <w:pStyle w:val="Artculo"/>
        <w:rPr>
          <w:rFonts w:cs="Arial"/>
          <w:sz w:val="20"/>
        </w:rPr>
      </w:pPr>
      <w:bookmarkStart w:id="14" w:name="_Toc53217251"/>
      <w:bookmarkStart w:id="15" w:name="_Toc107080521"/>
      <w:r w:rsidRPr="00243C1E">
        <w:rPr>
          <w:rFonts w:cs="Arial"/>
          <w:sz w:val="20"/>
        </w:rPr>
        <w:t xml:space="preserve">Artículo 106. </w:t>
      </w:r>
      <w:bookmarkEnd w:id="14"/>
      <w:bookmarkEnd w:id="15"/>
    </w:p>
    <w:p w:rsidR="001B4BD7" w:rsidRPr="00A157D8" w:rsidRDefault="001B4BD7" w:rsidP="001B4BD7">
      <w:pPr>
        <w:pStyle w:val="Textoindependiente"/>
        <w:tabs>
          <w:tab w:val="left" w:pos="360"/>
        </w:tabs>
        <w:rPr>
          <w:rFonts w:cs="Arial"/>
          <w:i w:val="0"/>
          <w:sz w:val="16"/>
          <w:szCs w:val="16"/>
          <w:lang w:eastAsia="en-US"/>
        </w:rPr>
      </w:pPr>
    </w:p>
    <w:p w:rsidR="00623972" w:rsidRDefault="00623972" w:rsidP="00243C1E">
      <w:pPr>
        <w:numPr>
          <w:ilvl w:val="0"/>
          <w:numId w:val="55"/>
        </w:numPr>
        <w:tabs>
          <w:tab w:val="left" w:pos="360"/>
        </w:tabs>
        <w:ind w:left="0" w:firstLine="0"/>
        <w:jc w:val="both"/>
        <w:rPr>
          <w:rFonts w:ascii="Arial" w:hAnsi="Arial" w:cs="Arial"/>
        </w:rPr>
      </w:pPr>
      <w:r w:rsidRPr="00243C1E">
        <w:rPr>
          <w:rFonts w:ascii="Arial" w:hAnsi="Arial" w:cs="Arial"/>
        </w:rPr>
        <w:t>El Ministerio Público deberá ejercer la acción de remisión en todos los casos en que sea procedente, con arreglo a las disposiciones de la ley.</w:t>
      </w:r>
    </w:p>
    <w:p w:rsidR="00D650D0" w:rsidRPr="00A157D8" w:rsidRDefault="00D650D0" w:rsidP="00D650D0">
      <w:pPr>
        <w:tabs>
          <w:tab w:val="left" w:pos="360"/>
        </w:tabs>
        <w:jc w:val="both"/>
        <w:rPr>
          <w:rFonts w:ascii="Arial" w:hAnsi="Arial" w:cs="Arial"/>
          <w:sz w:val="16"/>
          <w:szCs w:val="16"/>
        </w:rPr>
      </w:pPr>
    </w:p>
    <w:p w:rsidR="00623972" w:rsidRDefault="00623972" w:rsidP="00243C1E">
      <w:pPr>
        <w:numPr>
          <w:ilvl w:val="0"/>
          <w:numId w:val="55"/>
        </w:numPr>
        <w:tabs>
          <w:tab w:val="left" w:pos="360"/>
        </w:tabs>
        <w:ind w:left="0" w:firstLine="0"/>
        <w:jc w:val="both"/>
        <w:rPr>
          <w:rFonts w:ascii="Arial" w:hAnsi="Arial" w:cs="Arial"/>
        </w:rPr>
      </w:pPr>
      <w:r w:rsidRPr="00243C1E">
        <w:rPr>
          <w:rFonts w:ascii="Arial" w:hAnsi="Arial" w:cs="Arial"/>
        </w:rPr>
        <w:t>No obstante, el Ministerio Público podrá prescindir, total o parcialmente de la acción de remisión, que se limite a alguno o a varios hechos, o a alguno de los adolescentes que participaron en su realización, cuando:</w:t>
      </w:r>
    </w:p>
    <w:p w:rsidR="00B9774B" w:rsidRPr="00B9774B" w:rsidRDefault="00B9774B" w:rsidP="00B9774B">
      <w:pPr>
        <w:tabs>
          <w:tab w:val="left" w:pos="360"/>
        </w:tabs>
        <w:jc w:val="both"/>
        <w:rPr>
          <w:rFonts w:ascii="Arial" w:hAnsi="Arial" w:cs="Arial"/>
          <w:sz w:val="10"/>
          <w:szCs w:val="10"/>
        </w:rPr>
      </w:pPr>
    </w:p>
    <w:p w:rsidR="00623972" w:rsidRDefault="00623972" w:rsidP="003745F7">
      <w:pPr>
        <w:pStyle w:val="NormalWeb"/>
        <w:numPr>
          <w:ilvl w:val="0"/>
          <w:numId w:val="118"/>
        </w:numPr>
        <w:tabs>
          <w:tab w:val="clear" w:pos="540"/>
          <w:tab w:val="num" w:pos="0"/>
          <w:tab w:val="left" w:pos="284"/>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Se trate de un hecho de menor cuantía, de mínima responsabilidad del autor o del partícipe o exigua la contribución del adolescente, salvo que afecte gravemente un interés público;</w:t>
      </w:r>
    </w:p>
    <w:p w:rsidR="00D650D0" w:rsidRPr="00B9774B" w:rsidRDefault="00D650D0" w:rsidP="00844A4A">
      <w:pPr>
        <w:pStyle w:val="NormalWeb"/>
        <w:tabs>
          <w:tab w:val="num" w:pos="0"/>
          <w:tab w:val="left" w:pos="284"/>
        </w:tabs>
        <w:spacing w:before="0" w:beforeAutospacing="0" w:after="0" w:afterAutospacing="0"/>
        <w:jc w:val="both"/>
        <w:rPr>
          <w:rFonts w:ascii="Arial" w:hAnsi="Arial" w:cs="Arial"/>
          <w:sz w:val="10"/>
          <w:szCs w:val="10"/>
        </w:rPr>
      </w:pPr>
    </w:p>
    <w:p w:rsidR="00623972" w:rsidRDefault="00623972" w:rsidP="003745F7">
      <w:pPr>
        <w:numPr>
          <w:ilvl w:val="0"/>
          <w:numId w:val="118"/>
        </w:numPr>
        <w:tabs>
          <w:tab w:val="clear" w:pos="540"/>
          <w:tab w:val="num" w:pos="0"/>
          <w:tab w:val="left" w:pos="284"/>
        </w:tabs>
        <w:ind w:left="0" w:firstLine="0"/>
        <w:jc w:val="both"/>
        <w:rPr>
          <w:rFonts w:ascii="Arial" w:hAnsi="Arial" w:cs="Arial"/>
        </w:rPr>
      </w:pPr>
      <w:r w:rsidRPr="00243C1E">
        <w:rPr>
          <w:rFonts w:ascii="Arial" w:hAnsi="Arial" w:cs="Arial"/>
        </w:rPr>
        <w:t>El adolescente haya sufrido, a consecuencia del hecho, daño físico o psíquico grave que torne desproporcionada la aplicación de alguna de las medidas de orientación, protección o tratamiento, o cuando en ocasión de la realización de la conducta haya sufrido un daño moral de difícil superación; o</w:t>
      </w:r>
    </w:p>
    <w:p w:rsidR="00A157D8" w:rsidRPr="00A157D8" w:rsidRDefault="00A157D8" w:rsidP="00A157D8">
      <w:pPr>
        <w:tabs>
          <w:tab w:val="left" w:pos="360"/>
        </w:tabs>
        <w:jc w:val="both"/>
        <w:rPr>
          <w:rFonts w:ascii="Arial" w:hAnsi="Arial" w:cs="Arial"/>
          <w:sz w:val="10"/>
          <w:szCs w:val="10"/>
        </w:rPr>
      </w:pPr>
    </w:p>
    <w:p w:rsidR="00623972" w:rsidRDefault="00623972" w:rsidP="003745F7">
      <w:pPr>
        <w:numPr>
          <w:ilvl w:val="0"/>
          <w:numId w:val="118"/>
        </w:numPr>
        <w:tabs>
          <w:tab w:val="clear" w:pos="540"/>
          <w:tab w:val="num" w:pos="0"/>
          <w:tab w:val="left" w:pos="284"/>
        </w:tabs>
        <w:ind w:left="0" w:firstLine="0"/>
        <w:jc w:val="both"/>
        <w:rPr>
          <w:rFonts w:ascii="Arial" w:hAnsi="Arial" w:cs="Arial"/>
        </w:rPr>
      </w:pPr>
      <w:r w:rsidRPr="00243C1E">
        <w:rPr>
          <w:rFonts w:ascii="Arial" w:hAnsi="Arial" w:cs="Arial"/>
        </w:rPr>
        <w:t>La medida de tratamiento que pueda imponerse por el hecho de cuya persecución se prescinde carezca de importancia en consideración a las medidas ya impuestas, o a la que se debe esperar por los restantes hechos, o la que se le impuso o se le impondría en un proceso diverso o tramitado en otro fuero.</w:t>
      </w:r>
    </w:p>
    <w:p w:rsidR="00D650D0" w:rsidRPr="00A157D8" w:rsidRDefault="00D650D0" w:rsidP="00A157D8">
      <w:pPr>
        <w:tabs>
          <w:tab w:val="left" w:pos="360"/>
        </w:tabs>
        <w:jc w:val="both"/>
        <w:rPr>
          <w:rFonts w:ascii="Arial" w:hAnsi="Arial" w:cs="Arial"/>
          <w:sz w:val="10"/>
          <w:szCs w:val="10"/>
        </w:rPr>
      </w:pPr>
    </w:p>
    <w:p w:rsidR="00623972" w:rsidRPr="00243C1E" w:rsidRDefault="00623972" w:rsidP="00243C1E">
      <w:pPr>
        <w:pStyle w:val="NormalWeb"/>
        <w:numPr>
          <w:ilvl w:val="0"/>
          <w:numId w:val="55"/>
        </w:numPr>
        <w:tabs>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El Ministerio Público deberá aplicar los criterios de oportunidad y otras facultades discrecionales sobre la base de razones objetivas y sin discriminación, valorando las pautas descritas en cada caso individual, según las directivas generales que al efecto se hayan dispuesto para la procuración de justicia. En los casos en que se ocasione un daño, el Ministerio Público velará porque sea debidamente reparado.</w:t>
      </w:r>
    </w:p>
    <w:p w:rsidR="0012447E" w:rsidRPr="00243C1E" w:rsidRDefault="0012447E" w:rsidP="00243C1E">
      <w:pPr>
        <w:pStyle w:val="NormalWeb"/>
        <w:tabs>
          <w:tab w:val="left" w:pos="360"/>
        </w:tabs>
        <w:spacing w:before="0" w:beforeAutospacing="0" w:after="0" w:afterAutospacing="0"/>
        <w:jc w:val="both"/>
        <w:rPr>
          <w:rFonts w:ascii="Arial" w:hAnsi="Arial" w:cs="Arial"/>
          <w:sz w:val="20"/>
          <w:szCs w:val="20"/>
        </w:rPr>
      </w:pPr>
    </w:p>
    <w:p w:rsidR="00623972" w:rsidRDefault="00623972" w:rsidP="00243C1E">
      <w:pPr>
        <w:jc w:val="both"/>
        <w:rPr>
          <w:rFonts w:ascii="Arial" w:hAnsi="Arial" w:cs="Arial"/>
          <w:b/>
        </w:rPr>
      </w:pPr>
      <w:bookmarkStart w:id="16" w:name="_Toc107080522"/>
      <w:r w:rsidRPr="009A54DB">
        <w:rPr>
          <w:rFonts w:ascii="Arial" w:hAnsi="Arial" w:cs="Arial"/>
          <w:b/>
        </w:rPr>
        <w:t xml:space="preserve">Artículo </w:t>
      </w:r>
      <w:bookmarkStart w:id="17" w:name="_Toc53217252"/>
      <w:r w:rsidRPr="009A54DB">
        <w:rPr>
          <w:rFonts w:ascii="Arial" w:hAnsi="Arial" w:cs="Arial"/>
          <w:b/>
        </w:rPr>
        <w:t>107.</w:t>
      </w:r>
      <w:r w:rsidRPr="00243C1E">
        <w:rPr>
          <w:rFonts w:ascii="Arial" w:hAnsi="Arial" w:cs="Arial"/>
          <w:b/>
        </w:rPr>
        <w:t xml:space="preserve"> </w:t>
      </w:r>
      <w:bookmarkEnd w:id="16"/>
      <w:bookmarkEnd w:id="17"/>
    </w:p>
    <w:p w:rsidR="006F3809" w:rsidRPr="00243C1E" w:rsidRDefault="006F3809" w:rsidP="00243C1E">
      <w:pPr>
        <w:jc w:val="both"/>
        <w:rPr>
          <w:rFonts w:ascii="Arial" w:hAnsi="Arial" w:cs="Arial"/>
          <w:b/>
        </w:rPr>
      </w:pPr>
    </w:p>
    <w:p w:rsidR="00623972" w:rsidRDefault="00623972" w:rsidP="00243C1E">
      <w:pPr>
        <w:jc w:val="both"/>
        <w:rPr>
          <w:rFonts w:ascii="Arial" w:hAnsi="Arial" w:cs="Arial"/>
        </w:rPr>
      </w:pPr>
      <w:r w:rsidRPr="00243C1E">
        <w:rPr>
          <w:rFonts w:ascii="Arial" w:hAnsi="Arial" w:cs="Arial"/>
        </w:rPr>
        <w:t>Los criterios de oportunidad referidos en el párrafo 2 del artículo anterior podrán ejercerse hasta antes de concluir el desahogo de las pruebas ofrecidas por las partes.</w:t>
      </w:r>
    </w:p>
    <w:p w:rsidR="00D650D0" w:rsidRDefault="00D650D0" w:rsidP="00243C1E">
      <w:pPr>
        <w:jc w:val="both"/>
        <w:rPr>
          <w:rFonts w:ascii="Arial" w:hAnsi="Arial" w:cs="Arial"/>
        </w:rPr>
      </w:pPr>
    </w:p>
    <w:p w:rsidR="000D2864" w:rsidRDefault="000D2864" w:rsidP="00243C1E">
      <w:pPr>
        <w:jc w:val="both"/>
        <w:rPr>
          <w:rFonts w:ascii="Arial" w:hAnsi="Arial" w:cs="Arial"/>
        </w:rPr>
      </w:pPr>
    </w:p>
    <w:p w:rsidR="000D2864" w:rsidRDefault="000D2864" w:rsidP="00243C1E">
      <w:pPr>
        <w:jc w:val="both"/>
        <w:rPr>
          <w:rFonts w:ascii="Arial" w:hAnsi="Arial" w:cs="Arial"/>
        </w:rPr>
      </w:pPr>
    </w:p>
    <w:p w:rsidR="000D2864" w:rsidRPr="00243C1E" w:rsidRDefault="000D2864" w:rsidP="00243C1E">
      <w:pPr>
        <w:jc w:val="both"/>
        <w:rPr>
          <w:rFonts w:ascii="Arial" w:hAnsi="Arial" w:cs="Arial"/>
        </w:rPr>
      </w:pPr>
    </w:p>
    <w:p w:rsidR="00623972" w:rsidRDefault="00623972" w:rsidP="00243C1E">
      <w:pPr>
        <w:pStyle w:val="Artculo"/>
        <w:rPr>
          <w:rFonts w:cs="Arial"/>
          <w:sz w:val="20"/>
        </w:rPr>
      </w:pPr>
      <w:r w:rsidRPr="00243C1E">
        <w:rPr>
          <w:rFonts w:cs="Arial"/>
          <w:sz w:val="20"/>
        </w:rPr>
        <w:lastRenderedPageBreak/>
        <w:t xml:space="preserve">Artículo 108. </w:t>
      </w:r>
    </w:p>
    <w:p w:rsidR="006F3809" w:rsidRPr="006F3809" w:rsidRDefault="006F3809" w:rsidP="006F3809">
      <w:pPr>
        <w:jc w:val="both"/>
        <w:rPr>
          <w:rFonts w:ascii="Arial" w:hAnsi="Arial" w:cs="Arial"/>
          <w:b/>
        </w:rPr>
      </w:pPr>
    </w:p>
    <w:p w:rsidR="00623972" w:rsidRDefault="00623972" w:rsidP="00243C1E">
      <w:pPr>
        <w:tabs>
          <w:tab w:val="left" w:pos="360"/>
        </w:tabs>
        <w:jc w:val="both"/>
        <w:rPr>
          <w:rFonts w:ascii="Arial" w:hAnsi="Arial" w:cs="Arial"/>
        </w:rPr>
      </w:pPr>
      <w:r w:rsidRPr="00243C1E">
        <w:rPr>
          <w:rFonts w:ascii="Arial" w:hAnsi="Arial" w:cs="Arial"/>
        </w:rPr>
        <w:t>La decisión del Agente del Ministerio Público que aplique o niegue un criterio de oportunidad que no se ajuste a los requisitos legales o constituya una discriminación, será impugnable por la víctima u ofendido, así como por el adolescente ante el Juez dentro de los tres días posteriores a su notificación. Presentada la impugnación, el Juez convocará a las partes a presentar elementos probatorios y alegar lo que a su derecho convenga, y resolverá de inmediato.</w:t>
      </w:r>
    </w:p>
    <w:p w:rsidR="00D650D0" w:rsidRPr="00243C1E" w:rsidRDefault="00D650D0" w:rsidP="00243C1E">
      <w:pPr>
        <w:tabs>
          <w:tab w:val="left" w:pos="360"/>
        </w:tabs>
        <w:jc w:val="both"/>
        <w:rPr>
          <w:rFonts w:ascii="Arial" w:hAnsi="Arial" w:cs="Arial"/>
        </w:rPr>
      </w:pPr>
    </w:p>
    <w:p w:rsidR="00623972" w:rsidRDefault="00623972" w:rsidP="00243C1E">
      <w:pPr>
        <w:pStyle w:val="Artculo"/>
        <w:rPr>
          <w:rFonts w:cs="Arial"/>
          <w:sz w:val="20"/>
        </w:rPr>
      </w:pPr>
      <w:r w:rsidRPr="00243C1E">
        <w:rPr>
          <w:rFonts w:cs="Arial"/>
          <w:sz w:val="20"/>
        </w:rPr>
        <w:t xml:space="preserve">Artículo 109. </w:t>
      </w:r>
    </w:p>
    <w:p w:rsidR="00122D70" w:rsidRPr="00122D70" w:rsidRDefault="00122D70" w:rsidP="00122D70">
      <w:pPr>
        <w:jc w:val="both"/>
        <w:rPr>
          <w:rFonts w:ascii="Arial" w:hAnsi="Arial" w:cs="Arial"/>
          <w:b/>
        </w:rPr>
      </w:pPr>
    </w:p>
    <w:p w:rsidR="00623972" w:rsidRDefault="00623972" w:rsidP="00243C1E">
      <w:pPr>
        <w:tabs>
          <w:tab w:val="left" w:pos="360"/>
        </w:tabs>
        <w:jc w:val="both"/>
        <w:rPr>
          <w:rFonts w:ascii="Arial" w:hAnsi="Arial" w:cs="Arial"/>
        </w:rPr>
      </w:pPr>
      <w:r w:rsidRPr="00243C1E">
        <w:rPr>
          <w:rFonts w:ascii="Arial" w:hAnsi="Arial" w:cs="Arial"/>
        </w:rPr>
        <w:t>En caso de aplicarse un criterio de oportunidad, se extinguirá la acción de remisión penal con respecto al adolescente en cuyo beneficio se dispuso. Si la decisión se funda en la insignificancia del hecho, sus efectos se extenderán a todos los adolescentes que reúnan las mismas condiciones.</w:t>
      </w:r>
    </w:p>
    <w:p w:rsidR="00D650D0" w:rsidRPr="00243C1E" w:rsidRDefault="00D650D0" w:rsidP="00243C1E">
      <w:pPr>
        <w:tabs>
          <w:tab w:val="left" w:pos="360"/>
        </w:tabs>
        <w:jc w:val="both"/>
        <w:rPr>
          <w:rFonts w:ascii="Arial" w:hAnsi="Arial" w:cs="Arial"/>
        </w:rPr>
      </w:pPr>
    </w:p>
    <w:p w:rsidR="00623972" w:rsidRDefault="00623972" w:rsidP="00243C1E">
      <w:pPr>
        <w:tabs>
          <w:tab w:val="left" w:pos="360"/>
        </w:tabs>
        <w:jc w:val="center"/>
        <w:rPr>
          <w:rFonts w:ascii="Arial" w:hAnsi="Arial" w:cs="Arial"/>
          <w:b/>
        </w:rPr>
      </w:pPr>
      <w:r w:rsidRPr="00243C1E">
        <w:rPr>
          <w:rFonts w:ascii="Arial" w:hAnsi="Arial" w:cs="Arial"/>
          <w:b/>
        </w:rPr>
        <w:t>Sección IV</w:t>
      </w:r>
    </w:p>
    <w:p w:rsidR="00623972" w:rsidRDefault="00623972" w:rsidP="00243C1E">
      <w:pPr>
        <w:tabs>
          <w:tab w:val="left" w:pos="360"/>
        </w:tabs>
        <w:jc w:val="center"/>
        <w:rPr>
          <w:rFonts w:ascii="Arial" w:hAnsi="Arial" w:cs="Arial"/>
          <w:b/>
        </w:rPr>
      </w:pPr>
      <w:r w:rsidRPr="00243C1E">
        <w:rPr>
          <w:rFonts w:ascii="Arial" w:hAnsi="Arial" w:cs="Arial"/>
          <w:b/>
        </w:rPr>
        <w:t>Juicio</w:t>
      </w:r>
    </w:p>
    <w:p w:rsidR="00D650D0" w:rsidRPr="00243C1E" w:rsidRDefault="00D650D0" w:rsidP="00243C1E">
      <w:pPr>
        <w:tabs>
          <w:tab w:val="left" w:pos="360"/>
        </w:tabs>
        <w:jc w:val="center"/>
        <w:rPr>
          <w:rFonts w:ascii="Arial" w:hAnsi="Arial" w:cs="Arial"/>
          <w:b/>
        </w:rPr>
      </w:pPr>
    </w:p>
    <w:p w:rsidR="00623972" w:rsidRDefault="00623972" w:rsidP="00243C1E">
      <w:pPr>
        <w:tabs>
          <w:tab w:val="left" w:pos="360"/>
        </w:tabs>
        <w:jc w:val="both"/>
        <w:rPr>
          <w:rFonts w:ascii="Arial" w:hAnsi="Arial" w:cs="Arial"/>
          <w:b/>
        </w:rPr>
      </w:pPr>
      <w:r w:rsidRPr="00243C1E">
        <w:rPr>
          <w:rFonts w:ascii="Arial" w:hAnsi="Arial" w:cs="Arial"/>
        </w:rPr>
        <w:t xml:space="preserve"> </w:t>
      </w:r>
      <w:r w:rsidRPr="00243C1E">
        <w:rPr>
          <w:rFonts w:ascii="Arial" w:hAnsi="Arial" w:cs="Arial"/>
          <w:b/>
        </w:rPr>
        <w:t xml:space="preserve">Artículo 110. </w:t>
      </w:r>
    </w:p>
    <w:p w:rsidR="00122D70" w:rsidRPr="00243C1E" w:rsidRDefault="00122D70" w:rsidP="00243C1E">
      <w:pPr>
        <w:tabs>
          <w:tab w:val="left" w:pos="360"/>
        </w:tabs>
        <w:jc w:val="both"/>
        <w:rPr>
          <w:rFonts w:ascii="Arial" w:hAnsi="Arial" w:cs="Arial"/>
          <w:b/>
        </w:rPr>
      </w:pPr>
    </w:p>
    <w:p w:rsidR="00623972" w:rsidRDefault="00623972" w:rsidP="00243C1E">
      <w:pPr>
        <w:numPr>
          <w:ilvl w:val="0"/>
          <w:numId w:val="56"/>
        </w:numPr>
        <w:tabs>
          <w:tab w:val="left" w:pos="360"/>
        </w:tabs>
        <w:ind w:left="0" w:firstLine="0"/>
        <w:jc w:val="both"/>
        <w:rPr>
          <w:rFonts w:ascii="Arial" w:hAnsi="Arial" w:cs="Arial"/>
        </w:rPr>
      </w:pPr>
      <w:r w:rsidRPr="00243C1E">
        <w:rPr>
          <w:rFonts w:ascii="Arial" w:hAnsi="Arial" w:cs="Arial"/>
        </w:rPr>
        <w:t>En las diligencias del juicio, previa consulta al</w:t>
      </w:r>
      <w:r w:rsidRPr="00243C1E">
        <w:rPr>
          <w:rFonts w:ascii="Arial" w:hAnsi="Arial" w:cs="Arial"/>
          <w:b/>
        </w:rPr>
        <w:t xml:space="preserve"> </w:t>
      </w:r>
      <w:r w:rsidRPr="00243C1E">
        <w:rPr>
          <w:rFonts w:ascii="Arial" w:hAnsi="Arial" w:cs="Arial"/>
        </w:rPr>
        <w:t>adolescente, sus padres y su defensor, el Juez velará por la confidencialidad del mismo, con relación a toda diligencia que:</w:t>
      </w:r>
    </w:p>
    <w:p w:rsidR="00D650D0" w:rsidRPr="00225BE4" w:rsidRDefault="00D650D0" w:rsidP="00D650D0">
      <w:pPr>
        <w:tabs>
          <w:tab w:val="left" w:pos="360"/>
        </w:tabs>
        <w:jc w:val="both"/>
        <w:rPr>
          <w:rFonts w:ascii="Arial" w:hAnsi="Arial" w:cs="Arial"/>
          <w:sz w:val="12"/>
          <w:szCs w:val="12"/>
        </w:rPr>
      </w:pPr>
    </w:p>
    <w:p w:rsidR="00623972" w:rsidRDefault="00623972" w:rsidP="003745F7">
      <w:pPr>
        <w:numPr>
          <w:ilvl w:val="0"/>
          <w:numId w:val="119"/>
        </w:numPr>
        <w:tabs>
          <w:tab w:val="clear" w:pos="540"/>
          <w:tab w:val="num" w:pos="0"/>
          <w:tab w:val="left" w:pos="360"/>
        </w:tabs>
        <w:ind w:left="0" w:firstLine="0"/>
        <w:jc w:val="both"/>
        <w:rPr>
          <w:rFonts w:ascii="Arial" w:hAnsi="Arial" w:cs="Arial"/>
        </w:rPr>
      </w:pPr>
      <w:r w:rsidRPr="00243C1E">
        <w:rPr>
          <w:rFonts w:ascii="Arial" w:hAnsi="Arial" w:cs="Arial"/>
        </w:rPr>
        <w:t>Pueda afectar el pudor, la integridad física o la intimidad de alguna de las partes o de alguna persona citada para participar en él;</w:t>
      </w:r>
    </w:p>
    <w:p w:rsidR="00D650D0" w:rsidRPr="00225BE4" w:rsidRDefault="00D650D0" w:rsidP="009A54DB">
      <w:pPr>
        <w:tabs>
          <w:tab w:val="num" w:pos="0"/>
          <w:tab w:val="left" w:pos="360"/>
        </w:tabs>
        <w:jc w:val="both"/>
        <w:rPr>
          <w:rFonts w:ascii="Arial" w:hAnsi="Arial" w:cs="Arial"/>
          <w:sz w:val="12"/>
          <w:szCs w:val="12"/>
        </w:rPr>
      </w:pPr>
    </w:p>
    <w:p w:rsidR="00623972" w:rsidRDefault="00623972" w:rsidP="003745F7">
      <w:pPr>
        <w:numPr>
          <w:ilvl w:val="0"/>
          <w:numId w:val="119"/>
        </w:numPr>
        <w:tabs>
          <w:tab w:val="clear" w:pos="540"/>
          <w:tab w:val="num" w:pos="0"/>
          <w:tab w:val="left" w:pos="360"/>
        </w:tabs>
        <w:ind w:left="0" w:firstLine="0"/>
        <w:jc w:val="both"/>
        <w:rPr>
          <w:rFonts w:ascii="Arial" w:hAnsi="Arial" w:cs="Arial"/>
        </w:rPr>
      </w:pPr>
      <w:r w:rsidRPr="00243C1E">
        <w:rPr>
          <w:rFonts w:ascii="Arial" w:hAnsi="Arial" w:cs="Arial"/>
        </w:rPr>
        <w:t>El orden público o la seguridad del Estado puedan verse gravemente afectados;</w:t>
      </w:r>
    </w:p>
    <w:p w:rsidR="00D650D0" w:rsidRPr="00225BE4" w:rsidRDefault="00D650D0" w:rsidP="009A54DB">
      <w:pPr>
        <w:tabs>
          <w:tab w:val="num" w:pos="0"/>
          <w:tab w:val="left" w:pos="360"/>
        </w:tabs>
        <w:jc w:val="both"/>
        <w:rPr>
          <w:rFonts w:ascii="Arial" w:hAnsi="Arial" w:cs="Arial"/>
          <w:sz w:val="12"/>
          <w:szCs w:val="12"/>
        </w:rPr>
      </w:pPr>
    </w:p>
    <w:p w:rsidR="00623972" w:rsidRDefault="00623972" w:rsidP="003745F7">
      <w:pPr>
        <w:numPr>
          <w:ilvl w:val="0"/>
          <w:numId w:val="119"/>
        </w:numPr>
        <w:tabs>
          <w:tab w:val="clear" w:pos="540"/>
          <w:tab w:val="num" w:pos="0"/>
          <w:tab w:val="left" w:pos="360"/>
        </w:tabs>
        <w:ind w:left="0" w:firstLine="0"/>
        <w:jc w:val="both"/>
        <w:rPr>
          <w:rFonts w:ascii="Arial" w:hAnsi="Arial" w:cs="Arial"/>
        </w:rPr>
      </w:pPr>
      <w:r w:rsidRPr="00243C1E">
        <w:rPr>
          <w:rFonts w:ascii="Arial" w:hAnsi="Arial" w:cs="Arial"/>
        </w:rPr>
        <w:t>Peligre un secreto oficial, particular, comercial o industrial cuya revelación indebida sea punible; o</w:t>
      </w:r>
    </w:p>
    <w:p w:rsidR="00D650D0" w:rsidRPr="00225BE4" w:rsidRDefault="00D650D0" w:rsidP="009A54DB">
      <w:pPr>
        <w:tabs>
          <w:tab w:val="num" w:pos="0"/>
          <w:tab w:val="left" w:pos="360"/>
        </w:tabs>
        <w:jc w:val="both"/>
        <w:rPr>
          <w:rFonts w:ascii="Arial" w:hAnsi="Arial" w:cs="Arial"/>
          <w:sz w:val="12"/>
          <w:szCs w:val="12"/>
        </w:rPr>
      </w:pPr>
    </w:p>
    <w:p w:rsidR="00623972" w:rsidRDefault="00623972" w:rsidP="003745F7">
      <w:pPr>
        <w:numPr>
          <w:ilvl w:val="0"/>
          <w:numId w:val="119"/>
        </w:numPr>
        <w:tabs>
          <w:tab w:val="clear" w:pos="540"/>
          <w:tab w:val="num" w:pos="0"/>
          <w:tab w:val="left" w:pos="360"/>
        </w:tabs>
        <w:ind w:left="0" w:firstLine="0"/>
        <w:jc w:val="both"/>
        <w:rPr>
          <w:rFonts w:ascii="Arial" w:hAnsi="Arial" w:cs="Arial"/>
        </w:rPr>
      </w:pPr>
      <w:r w:rsidRPr="00243C1E">
        <w:rPr>
          <w:rFonts w:ascii="Arial" w:hAnsi="Arial" w:cs="Arial"/>
        </w:rPr>
        <w:t>Esté previsto específicamente en las leyes.</w:t>
      </w:r>
    </w:p>
    <w:p w:rsidR="00D650D0" w:rsidRPr="00225BE4" w:rsidRDefault="00D650D0" w:rsidP="00D650D0">
      <w:pPr>
        <w:tabs>
          <w:tab w:val="left" w:pos="360"/>
        </w:tabs>
        <w:jc w:val="both"/>
        <w:rPr>
          <w:rFonts w:ascii="Arial" w:hAnsi="Arial" w:cs="Arial"/>
          <w:sz w:val="12"/>
          <w:szCs w:val="12"/>
        </w:rPr>
      </w:pPr>
    </w:p>
    <w:p w:rsidR="00623972" w:rsidRDefault="00623972" w:rsidP="00243C1E">
      <w:pPr>
        <w:numPr>
          <w:ilvl w:val="0"/>
          <w:numId w:val="56"/>
        </w:numPr>
        <w:tabs>
          <w:tab w:val="left" w:pos="360"/>
        </w:tabs>
        <w:ind w:left="0" w:firstLine="0"/>
        <w:jc w:val="both"/>
        <w:rPr>
          <w:rFonts w:ascii="Arial" w:hAnsi="Arial" w:cs="Arial"/>
        </w:rPr>
      </w:pPr>
      <w:r w:rsidRPr="00243C1E">
        <w:rPr>
          <w:rFonts w:ascii="Arial" w:hAnsi="Arial" w:cs="Arial"/>
        </w:rPr>
        <w:t>Los asistentes no podrán grabar las diligencias del juicio y se abstendrán de publicar o difundir por cualquier medio los pormenores de los juicios seguidos contra adolescentes, así como de divulgar la identidad de éstos o cualquier tipo de información que permita su individualización. La trasgresión de esta disposición se sancionará en términos de lo previsto por el Código Penal para el Estado.</w:t>
      </w:r>
    </w:p>
    <w:p w:rsidR="00D650D0" w:rsidRPr="00243C1E" w:rsidRDefault="00D650D0" w:rsidP="00D650D0">
      <w:pPr>
        <w:tabs>
          <w:tab w:val="left" w:pos="360"/>
        </w:tabs>
        <w:jc w:val="both"/>
        <w:rPr>
          <w:rFonts w:ascii="Arial" w:hAnsi="Arial" w:cs="Arial"/>
        </w:rPr>
      </w:pPr>
    </w:p>
    <w:p w:rsidR="00623972" w:rsidRDefault="00623972" w:rsidP="00243C1E">
      <w:pPr>
        <w:pStyle w:val="Ttulo2"/>
        <w:tabs>
          <w:tab w:val="left" w:pos="360"/>
        </w:tabs>
        <w:jc w:val="both"/>
        <w:rPr>
          <w:rFonts w:cs="Arial"/>
          <w:lang w:eastAsia="en-US"/>
        </w:rPr>
      </w:pPr>
      <w:r w:rsidRPr="00243C1E">
        <w:rPr>
          <w:rFonts w:cs="Arial"/>
          <w:lang w:eastAsia="en-US"/>
        </w:rPr>
        <w:t xml:space="preserve">Artículo 111. </w:t>
      </w:r>
    </w:p>
    <w:p w:rsidR="00122D70" w:rsidRPr="00122D70" w:rsidRDefault="00122D70" w:rsidP="00122D70">
      <w:pPr>
        <w:rPr>
          <w:lang w:eastAsia="en-US"/>
        </w:rPr>
      </w:pPr>
    </w:p>
    <w:p w:rsidR="00623972" w:rsidRDefault="00623972" w:rsidP="00243C1E">
      <w:pPr>
        <w:numPr>
          <w:ilvl w:val="0"/>
          <w:numId w:val="57"/>
        </w:numPr>
        <w:tabs>
          <w:tab w:val="left" w:pos="360"/>
        </w:tabs>
        <w:ind w:left="0" w:firstLine="0"/>
        <w:jc w:val="both"/>
        <w:rPr>
          <w:rFonts w:ascii="Arial" w:hAnsi="Arial" w:cs="Arial"/>
        </w:rPr>
      </w:pPr>
      <w:r w:rsidRPr="00243C1E">
        <w:rPr>
          <w:rFonts w:ascii="Arial" w:hAnsi="Arial" w:cs="Arial"/>
        </w:rPr>
        <w:t>Durante el desarrollo del juicio, las partes expresarán y promoverán lo que a su derecho convenga, mediante la presentación oportuna de los escritos correspondientes, sin demérito de comparecer oralmente y que la diligencia se asiente en el expediente con la intervención de los funcionarios judiciales a quienes competa.</w:t>
      </w:r>
    </w:p>
    <w:p w:rsidR="00B9774B" w:rsidRPr="00225BE4" w:rsidRDefault="00B9774B" w:rsidP="00D650D0">
      <w:pPr>
        <w:tabs>
          <w:tab w:val="left" w:pos="360"/>
        </w:tabs>
        <w:jc w:val="both"/>
        <w:rPr>
          <w:rFonts w:ascii="Arial" w:hAnsi="Arial" w:cs="Arial"/>
          <w:sz w:val="12"/>
          <w:szCs w:val="12"/>
        </w:rPr>
      </w:pPr>
    </w:p>
    <w:p w:rsidR="00623972" w:rsidRDefault="00623972" w:rsidP="00243C1E">
      <w:pPr>
        <w:numPr>
          <w:ilvl w:val="0"/>
          <w:numId w:val="57"/>
        </w:numPr>
        <w:tabs>
          <w:tab w:val="left" w:pos="360"/>
        </w:tabs>
        <w:ind w:left="0" w:firstLine="0"/>
        <w:jc w:val="both"/>
        <w:rPr>
          <w:rFonts w:ascii="Arial" w:hAnsi="Arial" w:cs="Arial"/>
        </w:rPr>
      </w:pPr>
      <w:r w:rsidRPr="00243C1E">
        <w:rPr>
          <w:rFonts w:ascii="Arial" w:hAnsi="Arial" w:cs="Arial"/>
        </w:rPr>
        <w:t xml:space="preserve"> Sin demérito de lo anterior, al dictarse el auto de vinculación que resuelve la situación jurídica del adolescente en términos del artículo 99 párrafo 4 de esta ley, el Juez deberá explicar al adolescente, en un lenguaje claro, la importancia y significado de la investigación  en su contra y los cargos que se le formulan, cerciorándose de que comprende o entiende los mismos. En todo caso, dará intervención al adolescente para que manifieste lo que a su derecho convenga, precisándole que tiene derecho de abstenerse de declarar o de hacerlo con posterioridad durante el juicio.</w:t>
      </w:r>
    </w:p>
    <w:p w:rsidR="00122D70" w:rsidRPr="00225BE4" w:rsidRDefault="00122D70" w:rsidP="00122D70">
      <w:pPr>
        <w:tabs>
          <w:tab w:val="left" w:pos="360"/>
        </w:tabs>
        <w:jc w:val="both"/>
        <w:rPr>
          <w:rFonts w:ascii="Arial" w:hAnsi="Arial" w:cs="Arial"/>
          <w:sz w:val="12"/>
          <w:szCs w:val="12"/>
        </w:rPr>
      </w:pPr>
    </w:p>
    <w:p w:rsidR="00623972" w:rsidRDefault="00623972" w:rsidP="00243C1E">
      <w:pPr>
        <w:numPr>
          <w:ilvl w:val="0"/>
          <w:numId w:val="57"/>
        </w:numPr>
        <w:tabs>
          <w:tab w:val="left" w:pos="360"/>
        </w:tabs>
        <w:ind w:left="0" w:firstLine="0"/>
        <w:jc w:val="both"/>
        <w:rPr>
          <w:rFonts w:ascii="Arial" w:hAnsi="Arial" w:cs="Arial"/>
        </w:rPr>
      </w:pPr>
      <w:r w:rsidRPr="00243C1E">
        <w:rPr>
          <w:rFonts w:ascii="Arial" w:hAnsi="Arial" w:cs="Arial"/>
        </w:rPr>
        <w:t>En sus actuaciones y determinaciones, el Juez expresará la fundamentación y motivación en las cuales se sustente y dispondrá las notificaciones pertinentes conforme a la ley.</w:t>
      </w:r>
    </w:p>
    <w:p w:rsidR="00D650D0" w:rsidRPr="00243C1E" w:rsidRDefault="00D650D0" w:rsidP="00D650D0">
      <w:pPr>
        <w:tabs>
          <w:tab w:val="left" w:pos="360"/>
        </w:tabs>
        <w:jc w:val="both"/>
        <w:rPr>
          <w:rFonts w:ascii="Arial" w:hAnsi="Arial" w:cs="Arial"/>
        </w:rPr>
      </w:pPr>
    </w:p>
    <w:p w:rsidR="00623972" w:rsidRDefault="00623972" w:rsidP="00243C1E">
      <w:pPr>
        <w:tabs>
          <w:tab w:val="left" w:pos="360"/>
        </w:tabs>
        <w:jc w:val="both"/>
        <w:rPr>
          <w:rFonts w:ascii="Arial" w:hAnsi="Arial" w:cs="Arial"/>
        </w:rPr>
      </w:pPr>
      <w:r w:rsidRPr="00243C1E">
        <w:rPr>
          <w:rFonts w:ascii="Arial" w:hAnsi="Arial" w:cs="Arial"/>
          <w:b/>
        </w:rPr>
        <w:t xml:space="preserve">Artículo 112. </w:t>
      </w:r>
      <w:r w:rsidRPr="00243C1E">
        <w:rPr>
          <w:rFonts w:ascii="Arial" w:hAnsi="Arial" w:cs="Arial"/>
        </w:rPr>
        <w:t xml:space="preserve"> </w:t>
      </w:r>
    </w:p>
    <w:p w:rsidR="00122D70" w:rsidRPr="00225BE4" w:rsidRDefault="00122D70" w:rsidP="00243C1E">
      <w:pPr>
        <w:tabs>
          <w:tab w:val="left" w:pos="360"/>
        </w:tabs>
        <w:jc w:val="both"/>
        <w:rPr>
          <w:rFonts w:ascii="Arial" w:hAnsi="Arial" w:cs="Arial"/>
          <w:sz w:val="12"/>
          <w:szCs w:val="12"/>
        </w:rPr>
      </w:pPr>
    </w:p>
    <w:p w:rsidR="00623972" w:rsidRDefault="00623972" w:rsidP="00243C1E">
      <w:pPr>
        <w:numPr>
          <w:ilvl w:val="0"/>
          <w:numId w:val="58"/>
        </w:numPr>
        <w:tabs>
          <w:tab w:val="left" w:pos="360"/>
        </w:tabs>
        <w:ind w:left="0" w:firstLine="0"/>
        <w:jc w:val="both"/>
        <w:rPr>
          <w:rFonts w:ascii="Arial" w:hAnsi="Arial" w:cs="Arial"/>
        </w:rPr>
      </w:pPr>
      <w:r w:rsidRPr="00243C1E">
        <w:rPr>
          <w:rFonts w:ascii="Arial" w:hAnsi="Arial" w:cs="Arial"/>
        </w:rPr>
        <w:t>Durante las diligencias del juicio, los peritos y los testigos serán interrogados personalmente. Su declaración personal no podrá ser sustituida por la lectura o reproducción de los registros en que consten anteriores declaraciones o de otros documentos que las contuvieren, salvo cuando sea necesario auxiliar su memoria o demostrar o superar contradicciones entre ellas, y sólo a fin de solicitar las aclaraciones pertinentes.</w:t>
      </w:r>
    </w:p>
    <w:p w:rsidR="00D650D0" w:rsidRPr="00243C1E" w:rsidRDefault="00D650D0" w:rsidP="00D650D0">
      <w:pPr>
        <w:tabs>
          <w:tab w:val="left" w:pos="360"/>
        </w:tabs>
        <w:jc w:val="both"/>
        <w:rPr>
          <w:rFonts w:ascii="Arial" w:hAnsi="Arial" w:cs="Arial"/>
        </w:rPr>
      </w:pPr>
    </w:p>
    <w:p w:rsidR="00623972" w:rsidRDefault="00623972" w:rsidP="00243C1E">
      <w:pPr>
        <w:numPr>
          <w:ilvl w:val="0"/>
          <w:numId w:val="58"/>
        </w:numPr>
        <w:tabs>
          <w:tab w:val="left" w:pos="360"/>
        </w:tabs>
        <w:ind w:left="0" w:firstLine="0"/>
        <w:jc w:val="both"/>
        <w:rPr>
          <w:rFonts w:ascii="Arial" w:hAnsi="Arial" w:cs="Arial"/>
        </w:rPr>
      </w:pPr>
      <w:r w:rsidRPr="00243C1E">
        <w:rPr>
          <w:rFonts w:ascii="Arial" w:hAnsi="Arial" w:cs="Arial"/>
        </w:rPr>
        <w:t>Los peritos, testigos e intérpretes citados responderán directamente a las preguntas que les formulen las partes.</w:t>
      </w:r>
    </w:p>
    <w:p w:rsidR="00D650D0" w:rsidRPr="00243C1E" w:rsidRDefault="00D650D0" w:rsidP="00D650D0">
      <w:pPr>
        <w:tabs>
          <w:tab w:val="left" w:pos="360"/>
        </w:tabs>
        <w:jc w:val="both"/>
        <w:rPr>
          <w:rFonts w:ascii="Arial" w:hAnsi="Arial" w:cs="Arial"/>
        </w:rPr>
      </w:pPr>
    </w:p>
    <w:p w:rsidR="00623972" w:rsidRDefault="00623972" w:rsidP="00243C1E">
      <w:pPr>
        <w:pStyle w:val="NormalWeb"/>
        <w:numPr>
          <w:ilvl w:val="0"/>
          <w:numId w:val="58"/>
        </w:numPr>
        <w:tabs>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Quienes vayan a declarar o a actuar como testigos, peritos o intérpretes no podrán comunicarse entre sí con relación al juicio en el que declararán o actuarán. Tampoco podrán establecer comunicación entre sí con motivo de su participación en la audiencia, ni con otras personas o ver, oír o ser informados de aquello que ocurra en el juicio; al efecto, permanecerán en un área distinta, advertidos por el Juez acerca de la disposición anterior, y serán llamados en el orden establecido.</w:t>
      </w:r>
    </w:p>
    <w:p w:rsidR="00D650D0" w:rsidRPr="00243C1E" w:rsidRDefault="00D650D0" w:rsidP="00D650D0">
      <w:pPr>
        <w:pStyle w:val="NormalWeb"/>
        <w:tabs>
          <w:tab w:val="left" w:pos="360"/>
        </w:tabs>
        <w:spacing w:before="0" w:beforeAutospacing="0" w:after="0" w:afterAutospacing="0"/>
        <w:jc w:val="both"/>
        <w:rPr>
          <w:rFonts w:ascii="Arial" w:hAnsi="Arial" w:cs="Arial"/>
          <w:sz w:val="20"/>
          <w:szCs w:val="20"/>
        </w:rPr>
      </w:pPr>
    </w:p>
    <w:p w:rsidR="00623972" w:rsidRDefault="00623972" w:rsidP="00243C1E">
      <w:pPr>
        <w:numPr>
          <w:ilvl w:val="0"/>
          <w:numId w:val="58"/>
        </w:numPr>
        <w:tabs>
          <w:tab w:val="left" w:pos="360"/>
        </w:tabs>
        <w:ind w:left="0" w:firstLine="0"/>
        <w:jc w:val="both"/>
        <w:rPr>
          <w:rFonts w:ascii="Arial" w:hAnsi="Arial" w:cs="Arial"/>
        </w:rPr>
      </w:pPr>
      <w:r w:rsidRPr="00243C1E">
        <w:rPr>
          <w:rFonts w:ascii="Arial" w:hAnsi="Arial" w:cs="Arial"/>
        </w:rPr>
        <w:t xml:space="preserve">El Juez, después de tomarle protesta de conducirse con verdad al declarante, si éste es mayor de dieciocho años, y de advertirle sobre las consecuencias de quienes declaran falsamente, concederá la palabra a la parte que lo propuso para que proceda a interrogarlo y, con posterioridad, a las demás partes que deseen hacerlo. Por último, podrá interrogar el Juez, con el único fin de precisar puntos que no le hayan quedado claros. </w:t>
      </w:r>
    </w:p>
    <w:p w:rsidR="00D650D0" w:rsidRPr="00243C1E" w:rsidRDefault="00D650D0" w:rsidP="00D650D0">
      <w:pPr>
        <w:tabs>
          <w:tab w:val="left" w:pos="360"/>
        </w:tabs>
        <w:jc w:val="both"/>
        <w:rPr>
          <w:rFonts w:ascii="Arial" w:hAnsi="Arial" w:cs="Arial"/>
        </w:rPr>
      </w:pPr>
    </w:p>
    <w:p w:rsidR="00623972" w:rsidRDefault="00623972" w:rsidP="00243C1E">
      <w:pPr>
        <w:numPr>
          <w:ilvl w:val="0"/>
          <w:numId w:val="58"/>
        </w:numPr>
        <w:tabs>
          <w:tab w:val="left" w:pos="360"/>
        </w:tabs>
        <w:ind w:left="0" w:firstLine="0"/>
        <w:jc w:val="both"/>
        <w:rPr>
          <w:rFonts w:ascii="Arial" w:hAnsi="Arial" w:cs="Arial"/>
        </w:rPr>
      </w:pPr>
      <w:r w:rsidRPr="00243C1E">
        <w:rPr>
          <w:rFonts w:ascii="Arial" w:hAnsi="Arial" w:cs="Arial"/>
        </w:rPr>
        <w:t>Las partes pueden interrogar libremente, pero no podrán formular preguntas capciosas, impertinentes o que involucren más de un hecho. El Juez no admitirá preguntas sugestivas formuladas por la parte que ofreció al declarante, salvo en el caso de testigo que se niegue a colaborar o aportar los datos relacionados con los hechos que se advierte sí conoció.</w:t>
      </w:r>
    </w:p>
    <w:p w:rsidR="00D650D0" w:rsidRPr="00243C1E" w:rsidRDefault="00D650D0" w:rsidP="00D650D0">
      <w:pPr>
        <w:tabs>
          <w:tab w:val="left" w:pos="360"/>
        </w:tabs>
        <w:jc w:val="both"/>
        <w:rPr>
          <w:rFonts w:ascii="Arial" w:hAnsi="Arial" w:cs="Arial"/>
        </w:rPr>
      </w:pPr>
    </w:p>
    <w:p w:rsidR="00623972" w:rsidRDefault="00623972" w:rsidP="00243C1E">
      <w:pPr>
        <w:numPr>
          <w:ilvl w:val="0"/>
          <w:numId w:val="58"/>
        </w:numPr>
        <w:tabs>
          <w:tab w:val="left" w:pos="360"/>
        </w:tabs>
        <w:ind w:left="0" w:firstLine="0"/>
        <w:jc w:val="both"/>
        <w:rPr>
          <w:rFonts w:ascii="Arial" w:hAnsi="Arial" w:cs="Arial"/>
        </w:rPr>
      </w:pPr>
      <w:r w:rsidRPr="00243C1E">
        <w:rPr>
          <w:rFonts w:ascii="Arial" w:hAnsi="Arial" w:cs="Arial"/>
        </w:rPr>
        <w:t xml:space="preserve">Las partes podrán objetar la formulación de preguntas capciosas, impertinentes, que contengan más de un hecho o las sugestivas. La omisión se entenderá como renuncia al derecho de objetar. </w:t>
      </w:r>
    </w:p>
    <w:p w:rsidR="00B9774B" w:rsidRPr="00243C1E" w:rsidRDefault="00B9774B" w:rsidP="00B9774B">
      <w:pPr>
        <w:tabs>
          <w:tab w:val="left" w:pos="360"/>
        </w:tabs>
        <w:jc w:val="both"/>
        <w:rPr>
          <w:rFonts w:ascii="Arial" w:hAnsi="Arial" w:cs="Arial"/>
        </w:rPr>
      </w:pPr>
    </w:p>
    <w:p w:rsidR="00623972" w:rsidRDefault="00623972" w:rsidP="00243C1E">
      <w:pPr>
        <w:tabs>
          <w:tab w:val="left" w:pos="360"/>
        </w:tabs>
        <w:jc w:val="both"/>
        <w:rPr>
          <w:rFonts w:ascii="Arial" w:hAnsi="Arial" w:cs="Arial"/>
          <w:b/>
        </w:rPr>
      </w:pPr>
      <w:r w:rsidRPr="00243C1E">
        <w:rPr>
          <w:rFonts w:ascii="Arial" w:hAnsi="Arial" w:cs="Arial"/>
          <w:b/>
        </w:rPr>
        <w:t>Artículo 113.</w:t>
      </w:r>
    </w:p>
    <w:p w:rsidR="00D650D0" w:rsidRPr="00243C1E" w:rsidRDefault="00D650D0" w:rsidP="00243C1E">
      <w:pPr>
        <w:tabs>
          <w:tab w:val="left" w:pos="360"/>
        </w:tabs>
        <w:jc w:val="both"/>
        <w:rPr>
          <w:rFonts w:ascii="Arial" w:hAnsi="Arial" w:cs="Arial"/>
          <w:b/>
        </w:rPr>
      </w:pPr>
    </w:p>
    <w:p w:rsidR="00623972" w:rsidRDefault="00623972" w:rsidP="00243C1E">
      <w:pPr>
        <w:numPr>
          <w:ilvl w:val="0"/>
          <w:numId w:val="59"/>
        </w:numPr>
        <w:tabs>
          <w:tab w:val="left" w:pos="360"/>
        </w:tabs>
        <w:ind w:left="0" w:firstLine="0"/>
        <w:jc w:val="both"/>
        <w:rPr>
          <w:rFonts w:ascii="Arial" w:hAnsi="Arial" w:cs="Arial"/>
        </w:rPr>
      </w:pPr>
      <w:r w:rsidRPr="00243C1E">
        <w:rPr>
          <w:rFonts w:ascii="Arial" w:hAnsi="Arial" w:cs="Arial"/>
        </w:rPr>
        <w:t xml:space="preserve">Los documentos e informes admitidos se incorporarán al expediente, asentándose el  origen de los mismos. </w:t>
      </w:r>
    </w:p>
    <w:p w:rsidR="00D650D0" w:rsidRPr="00243C1E" w:rsidRDefault="00D650D0" w:rsidP="00D650D0">
      <w:pPr>
        <w:tabs>
          <w:tab w:val="left" w:pos="360"/>
        </w:tabs>
        <w:jc w:val="both"/>
        <w:rPr>
          <w:rFonts w:ascii="Arial" w:hAnsi="Arial" w:cs="Arial"/>
        </w:rPr>
      </w:pPr>
    </w:p>
    <w:p w:rsidR="00623972" w:rsidRDefault="00623972" w:rsidP="00243C1E">
      <w:pPr>
        <w:numPr>
          <w:ilvl w:val="0"/>
          <w:numId w:val="59"/>
        </w:numPr>
        <w:tabs>
          <w:tab w:val="left" w:pos="360"/>
        </w:tabs>
        <w:ind w:left="0" w:firstLine="0"/>
        <w:jc w:val="both"/>
        <w:rPr>
          <w:rFonts w:ascii="Arial" w:hAnsi="Arial" w:cs="Arial"/>
        </w:rPr>
      </w:pPr>
      <w:r w:rsidRPr="00243C1E">
        <w:rPr>
          <w:rFonts w:ascii="Arial" w:hAnsi="Arial" w:cs="Arial"/>
        </w:rPr>
        <w:t>Las grabaciones y elementos de prueba audiovisuales serán reproducidos según su forma de reproducción habitual, en audiencia a la que se convocará oportunamente a las partes.</w:t>
      </w:r>
    </w:p>
    <w:p w:rsidR="00D650D0" w:rsidRPr="00243C1E" w:rsidRDefault="00D650D0" w:rsidP="00D650D0">
      <w:pPr>
        <w:tabs>
          <w:tab w:val="left" w:pos="360"/>
        </w:tabs>
        <w:jc w:val="both"/>
        <w:rPr>
          <w:rFonts w:ascii="Arial" w:hAnsi="Arial" w:cs="Arial"/>
        </w:rPr>
      </w:pPr>
    </w:p>
    <w:p w:rsidR="00623972" w:rsidRDefault="00623972" w:rsidP="00243C1E">
      <w:pPr>
        <w:numPr>
          <w:ilvl w:val="0"/>
          <w:numId w:val="59"/>
        </w:numPr>
        <w:tabs>
          <w:tab w:val="left" w:pos="360"/>
        </w:tabs>
        <w:ind w:left="0" w:firstLine="0"/>
        <w:jc w:val="both"/>
        <w:rPr>
          <w:rFonts w:ascii="Arial" w:hAnsi="Arial" w:cs="Arial"/>
        </w:rPr>
      </w:pPr>
      <w:r w:rsidRPr="00243C1E">
        <w:rPr>
          <w:rFonts w:ascii="Arial" w:hAnsi="Arial" w:cs="Arial"/>
        </w:rPr>
        <w:t>El Juez, de oficio o a solicitud de parte, podrá prescindir de la reproducción total de una grabación o audiovisual, con el fin de reproducir la grabación o el audiovisual, sólo en la parte pertinente.</w:t>
      </w:r>
    </w:p>
    <w:p w:rsidR="00D650D0" w:rsidRPr="00243C1E" w:rsidRDefault="00D650D0" w:rsidP="00D650D0">
      <w:pPr>
        <w:tabs>
          <w:tab w:val="left" w:pos="360"/>
        </w:tabs>
        <w:jc w:val="both"/>
        <w:rPr>
          <w:rFonts w:ascii="Arial" w:hAnsi="Arial" w:cs="Arial"/>
        </w:rPr>
      </w:pPr>
    </w:p>
    <w:p w:rsidR="00623972" w:rsidRDefault="00623972" w:rsidP="00243C1E">
      <w:pPr>
        <w:pStyle w:val="Ttulo2"/>
        <w:tabs>
          <w:tab w:val="left" w:pos="360"/>
        </w:tabs>
        <w:jc w:val="both"/>
        <w:rPr>
          <w:rFonts w:cs="Arial"/>
          <w:lang w:eastAsia="en-US"/>
        </w:rPr>
      </w:pPr>
      <w:r w:rsidRPr="00243C1E">
        <w:rPr>
          <w:rFonts w:cs="Arial"/>
          <w:lang w:eastAsia="en-US"/>
        </w:rPr>
        <w:t xml:space="preserve">Artículo 114. </w:t>
      </w:r>
    </w:p>
    <w:p w:rsidR="00951BA4" w:rsidRPr="00951BA4" w:rsidRDefault="00951BA4" w:rsidP="00951BA4">
      <w:pPr>
        <w:rPr>
          <w:lang w:eastAsia="en-US"/>
        </w:rPr>
      </w:pPr>
    </w:p>
    <w:p w:rsidR="00623972" w:rsidRDefault="00623972" w:rsidP="00243C1E">
      <w:pPr>
        <w:numPr>
          <w:ilvl w:val="0"/>
          <w:numId w:val="60"/>
        </w:numPr>
        <w:tabs>
          <w:tab w:val="left" w:pos="360"/>
        </w:tabs>
        <w:ind w:left="0" w:firstLine="0"/>
        <w:jc w:val="both"/>
        <w:rPr>
          <w:rFonts w:ascii="Arial" w:hAnsi="Arial" w:cs="Arial"/>
        </w:rPr>
      </w:pPr>
      <w:r w:rsidRPr="00243C1E">
        <w:rPr>
          <w:rFonts w:ascii="Arial" w:hAnsi="Arial" w:cs="Arial"/>
        </w:rPr>
        <w:t>Las cosas y otros elementos de convicción serán referidos en el expediente conforme a su naturaleza.</w:t>
      </w:r>
    </w:p>
    <w:p w:rsidR="00D650D0" w:rsidRPr="00243C1E" w:rsidRDefault="00D650D0" w:rsidP="00D650D0">
      <w:pPr>
        <w:tabs>
          <w:tab w:val="left" w:pos="360"/>
        </w:tabs>
        <w:jc w:val="both"/>
        <w:rPr>
          <w:rFonts w:ascii="Arial" w:hAnsi="Arial" w:cs="Arial"/>
        </w:rPr>
      </w:pPr>
    </w:p>
    <w:p w:rsidR="00623972" w:rsidRDefault="00623972" w:rsidP="00243C1E">
      <w:pPr>
        <w:numPr>
          <w:ilvl w:val="0"/>
          <w:numId w:val="60"/>
        </w:numPr>
        <w:tabs>
          <w:tab w:val="left" w:pos="360"/>
        </w:tabs>
        <w:ind w:left="0" w:firstLine="0"/>
        <w:jc w:val="both"/>
        <w:rPr>
          <w:rFonts w:ascii="Arial" w:hAnsi="Arial" w:cs="Arial"/>
        </w:rPr>
      </w:pPr>
      <w:r w:rsidRPr="00243C1E">
        <w:rPr>
          <w:rFonts w:ascii="Arial" w:hAnsi="Arial" w:cs="Arial"/>
        </w:rPr>
        <w:t>Todos los elementos de convicción estarán a disposición de los peritos, testigos o intérpretes, o del adolescente, cuando corresponda, durante sus declaraciones, quienes podrán ser requeridos a declarar sobre ellos.</w:t>
      </w:r>
    </w:p>
    <w:p w:rsidR="00710CA4" w:rsidRPr="00243C1E" w:rsidRDefault="00710CA4" w:rsidP="00710CA4">
      <w:pPr>
        <w:tabs>
          <w:tab w:val="left" w:pos="360"/>
        </w:tabs>
        <w:jc w:val="both"/>
        <w:rPr>
          <w:rFonts w:ascii="Arial" w:hAnsi="Arial" w:cs="Arial"/>
        </w:rPr>
      </w:pPr>
    </w:p>
    <w:p w:rsidR="00623972" w:rsidRDefault="00623972" w:rsidP="00243C1E">
      <w:pPr>
        <w:pStyle w:val="Textoindependiente"/>
        <w:tabs>
          <w:tab w:val="left" w:pos="360"/>
        </w:tabs>
        <w:rPr>
          <w:rFonts w:cs="Arial"/>
          <w:b/>
          <w:i w:val="0"/>
        </w:rPr>
      </w:pPr>
      <w:r w:rsidRPr="00243C1E">
        <w:rPr>
          <w:rFonts w:cs="Arial"/>
          <w:b/>
          <w:i w:val="0"/>
        </w:rPr>
        <w:t>Artículo 115.</w:t>
      </w:r>
    </w:p>
    <w:p w:rsidR="00951BA4" w:rsidRPr="00243C1E" w:rsidRDefault="00951BA4" w:rsidP="00243C1E">
      <w:pPr>
        <w:pStyle w:val="Textoindependiente"/>
        <w:tabs>
          <w:tab w:val="left" w:pos="360"/>
        </w:tabs>
        <w:rPr>
          <w:rFonts w:cs="Arial"/>
          <w:b/>
          <w:i w:val="0"/>
          <w:lang w:eastAsia="en-US"/>
        </w:rPr>
      </w:pPr>
    </w:p>
    <w:p w:rsidR="00623972" w:rsidRDefault="00623972" w:rsidP="00243C1E">
      <w:pPr>
        <w:numPr>
          <w:ilvl w:val="0"/>
          <w:numId w:val="61"/>
        </w:numPr>
        <w:tabs>
          <w:tab w:val="left" w:pos="360"/>
        </w:tabs>
        <w:ind w:left="0" w:firstLine="0"/>
        <w:jc w:val="both"/>
        <w:rPr>
          <w:rFonts w:ascii="Arial" w:hAnsi="Arial" w:cs="Arial"/>
        </w:rPr>
      </w:pPr>
      <w:r w:rsidRPr="00243C1E">
        <w:rPr>
          <w:rFonts w:ascii="Arial" w:hAnsi="Arial" w:cs="Arial"/>
        </w:rPr>
        <w:t>Los registros y demás documentos que den cuenta de diligencias o actuaciones realizadas por la policía o por el Ministerio Público, sólo serán admitidos como elementos de convicción en los términos previstos por esta ley.</w:t>
      </w:r>
    </w:p>
    <w:p w:rsidR="00D650D0" w:rsidRPr="00243C1E" w:rsidRDefault="00D650D0" w:rsidP="00D650D0">
      <w:pPr>
        <w:tabs>
          <w:tab w:val="left" w:pos="360"/>
        </w:tabs>
        <w:jc w:val="both"/>
        <w:rPr>
          <w:rFonts w:ascii="Arial" w:hAnsi="Arial" w:cs="Arial"/>
        </w:rPr>
      </w:pPr>
    </w:p>
    <w:p w:rsidR="00623972" w:rsidRDefault="00623972" w:rsidP="00243C1E">
      <w:pPr>
        <w:numPr>
          <w:ilvl w:val="0"/>
          <w:numId w:val="61"/>
        </w:numPr>
        <w:tabs>
          <w:tab w:val="left" w:pos="360"/>
        </w:tabs>
        <w:ind w:left="0" w:firstLine="0"/>
        <w:jc w:val="both"/>
        <w:rPr>
          <w:rFonts w:ascii="Arial" w:hAnsi="Arial" w:cs="Arial"/>
        </w:rPr>
      </w:pPr>
      <w:r w:rsidRPr="00243C1E">
        <w:rPr>
          <w:rFonts w:ascii="Arial" w:hAnsi="Arial" w:cs="Arial"/>
        </w:rPr>
        <w:t>Nunca se podrán incorporar como medio de prueba documentos que den cuenta de actuaciones o diligencias declaradas inválidas o en cuya obtención se hayan vulnerado garantías fundamentales.</w:t>
      </w:r>
    </w:p>
    <w:p w:rsidR="00D650D0" w:rsidRPr="00243C1E" w:rsidRDefault="00D650D0" w:rsidP="00D650D0">
      <w:pPr>
        <w:tabs>
          <w:tab w:val="left" w:pos="360"/>
        </w:tabs>
        <w:jc w:val="both"/>
        <w:rPr>
          <w:rFonts w:ascii="Arial" w:hAnsi="Arial" w:cs="Arial"/>
        </w:rPr>
      </w:pPr>
    </w:p>
    <w:p w:rsidR="00225BE4" w:rsidRDefault="00225BE4" w:rsidP="00243C1E">
      <w:pPr>
        <w:tabs>
          <w:tab w:val="left" w:pos="360"/>
        </w:tabs>
        <w:jc w:val="both"/>
        <w:rPr>
          <w:rFonts w:ascii="Arial" w:hAnsi="Arial" w:cs="Arial"/>
          <w:b/>
        </w:rPr>
      </w:pPr>
    </w:p>
    <w:p w:rsidR="00225BE4" w:rsidRDefault="00225BE4" w:rsidP="00243C1E">
      <w:pPr>
        <w:tabs>
          <w:tab w:val="left" w:pos="360"/>
        </w:tabs>
        <w:jc w:val="both"/>
        <w:rPr>
          <w:rFonts w:ascii="Arial" w:hAnsi="Arial" w:cs="Arial"/>
          <w:b/>
        </w:rPr>
      </w:pPr>
    </w:p>
    <w:p w:rsidR="00225BE4" w:rsidRDefault="00225BE4" w:rsidP="00243C1E">
      <w:pPr>
        <w:tabs>
          <w:tab w:val="left" w:pos="360"/>
        </w:tabs>
        <w:jc w:val="both"/>
        <w:rPr>
          <w:rFonts w:ascii="Arial" w:hAnsi="Arial" w:cs="Arial"/>
          <w:b/>
        </w:rPr>
      </w:pPr>
    </w:p>
    <w:p w:rsidR="00225BE4" w:rsidRDefault="00225BE4" w:rsidP="00243C1E">
      <w:pPr>
        <w:tabs>
          <w:tab w:val="left" w:pos="360"/>
        </w:tabs>
        <w:jc w:val="both"/>
        <w:rPr>
          <w:rFonts w:ascii="Arial" w:hAnsi="Arial" w:cs="Arial"/>
          <w:b/>
        </w:rPr>
      </w:pPr>
    </w:p>
    <w:p w:rsidR="00623972" w:rsidRDefault="00623972" w:rsidP="00243C1E">
      <w:pPr>
        <w:tabs>
          <w:tab w:val="left" w:pos="360"/>
        </w:tabs>
        <w:jc w:val="both"/>
        <w:rPr>
          <w:rFonts w:ascii="Arial" w:hAnsi="Arial" w:cs="Arial"/>
          <w:b/>
        </w:rPr>
      </w:pPr>
      <w:r w:rsidRPr="00243C1E">
        <w:rPr>
          <w:rFonts w:ascii="Arial" w:hAnsi="Arial" w:cs="Arial"/>
          <w:b/>
        </w:rPr>
        <w:lastRenderedPageBreak/>
        <w:t>Artículo 116.</w:t>
      </w:r>
    </w:p>
    <w:p w:rsidR="002879A2" w:rsidRPr="00243C1E" w:rsidRDefault="002879A2" w:rsidP="00243C1E">
      <w:pPr>
        <w:tabs>
          <w:tab w:val="left" w:pos="360"/>
        </w:tabs>
        <w:jc w:val="both"/>
        <w:rPr>
          <w:rFonts w:ascii="Arial" w:hAnsi="Arial" w:cs="Arial"/>
        </w:rPr>
      </w:pPr>
    </w:p>
    <w:p w:rsidR="00623972" w:rsidRDefault="00623972" w:rsidP="00243C1E">
      <w:pPr>
        <w:numPr>
          <w:ilvl w:val="0"/>
          <w:numId w:val="62"/>
        </w:numPr>
        <w:tabs>
          <w:tab w:val="left" w:pos="360"/>
        </w:tabs>
        <w:ind w:left="0" w:firstLine="0"/>
        <w:jc w:val="both"/>
        <w:rPr>
          <w:rFonts w:ascii="Arial" w:hAnsi="Arial" w:cs="Arial"/>
        </w:rPr>
      </w:pPr>
      <w:r w:rsidRPr="00243C1E">
        <w:rPr>
          <w:rFonts w:ascii="Arial" w:hAnsi="Arial" w:cs="Arial"/>
        </w:rPr>
        <w:t>Terminadas las diligencias de desahogo de pruebas, el Agente del Ministerio Público, el acusador coadyuvante, en su caso, y el defensor contarán con un plazo de cinco días para formular sus respectivas conclusiones.</w:t>
      </w:r>
    </w:p>
    <w:p w:rsidR="00D650D0" w:rsidRPr="00243C1E" w:rsidRDefault="00D650D0" w:rsidP="00D650D0">
      <w:pPr>
        <w:jc w:val="both"/>
        <w:rPr>
          <w:rFonts w:ascii="Arial" w:hAnsi="Arial" w:cs="Arial"/>
        </w:rPr>
      </w:pPr>
    </w:p>
    <w:p w:rsidR="00623972" w:rsidRDefault="00623972" w:rsidP="00243C1E">
      <w:pPr>
        <w:numPr>
          <w:ilvl w:val="0"/>
          <w:numId w:val="62"/>
        </w:numPr>
        <w:tabs>
          <w:tab w:val="left" w:pos="360"/>
        </w:tabs>
        <w:ind w:left="0" w:firstLine="0"/>
        <w:jc w:val="both"/>
        <w:rPr>
          <w:rFonts w:ascii="Arial" w:hAnsi="Arial" w:cs="Arial"/>
        </w:rPr>
      </w:pPr>
      <w:r w:rsidRPr="00243C1E">
        <w:rPr>
          <w:rFonts w:ascii="Arial" w:hAnsi="Arial" w:cs="Arial"/>
        </w:rPr>
        <w:t xml:space="preserve">Las conclusiones se ceñirán a una argumentación racional sobre la naturaleza y complejidad de los hechos que originaron el juicio, las conductas imputadas al adolescente, las pruebas ofrecidas y desahogadas y la eventual responsabilidad del adolescente.  </w:t>
      </w:r>
    </w:p>
    <w:p w:rsidR="00D650D0" w:rsidRPr="00243C1E" w:rsidRDefault="00D650D0" w:rsidP="00D650D0">
      <w:pPr>
        <w:jc w:val="both"/>
        <w:rPr>
          <w:rFonts w:ascii="Arial" w:hAnsi="Arial" w:cs="Arial"/>
        </w:rPr>
      </w:pPr>
    </w:p>
    <w:p w:rsidR="00623972" w:rsidRDefault="00623972" w:rsidP="00243C1E">
      <w:pPr>
        <w:tabs>
          <w:tab w:val="left" w:pos="360"/>
        </w:tabs>
        <w:jc w:val="both"/>
        <w:rPr>
          <w:rFonts w:ascii="Arial" w:hAnsi="Arial" w:cs="Arial"/>
        </w:rPr>
      </w:pPr>
      <w:r w:rsidRPr="00243C1E">
        <w:rPr>
          <w:rFonts w:ascii="Arial" w:hAnsi="Arial" w:cs="Arial"/>
          <w:b/>
        </w:rPr>
        <w:t xml:space="preserve">Artículo 117. </w:t>
      </w:r>
      <w:r w:rsidRPr="00243C1E">
        <w:rPr>
          <w:rFonts w:ascii="Arial" w:hAnsi="Arial" w:cs="Arial"/>
        </w:rPr>
        <w:t xml:space="preserve"> </w:t>
      </w:r>
    </w:p>
    <w:p w:rsidR="002879A2" w:rsidRPr="00243C1E" w:rsidRDefault="002879A2" w:rsidP="00243C1E">
      <w:pPr>
        <w:tabs>
          <w:tab w:val="left" w:pos="360"/>
        </w:tabs>
        <w:jc w:val="both"/>
        <w:rPr>
          <w:rFonts w:ascii="Arial" w:hAnsi="Arial" w:cs="Arial"/>
        </w:rPr>
      </w:pPr>
    </w:p>
    <w:p w:rsidR="00623972" w:rsidRDefault="00623972" w:rsidP="00243C1E">
      <w:pPr>
        <w:tabs>
          <w:tab w:val="left" w:pos="360"/>
        </w:tabs>
        <w:jc w:val="both"/>
        <w:rPr>
          <w:rFonts w:ascii="Arial" w:hAnsi="Arial" w:cs="Arial"/>
        </w:rPr>
      </w:pPr>
      <w:r w:rsidRPr="00243C1E">
        <w:rPr>
          <w:rFonts w:ascii="Arial" w:hAnsi="Arial" w:cs="Arial"/>
        </w:rPr>
        <w:t xml:space="preserve">Durante el desarrollo del proceso, cuando alguna de las partes haga alguna referencia o formule una opinión al Juez sobre la materia del propio proceso, el Juez lo hará del conocimiento de la contraparte y le permitirá expresar lo que a su derecho convenga. La infracción a esta norma será considerada falta grave en el régimen disciplinario.  </w:t>
      </w:r>
    </w:p>
    <w:p w:rsidR="00D650D0" w:rsidRPr="00243C1E" w:rsidRDefault="00D650D0" w:rsidP="00243C1E">
      <w:pPr>
        <w:tabs>
          <w:tab w:val="left" w:pos="360"/>
        </w:tabs>
        <w:jc w:val="both"/>
        <w:rPr>
          <w:rFonts w:ascii="Arial" w:hAnsi="Arial" w:cs="Arial"/>
        </w:rPr>
      </w:pPr>
    </w:p>
    <w:p w:rsidR="00623972" w:rsidRDefault="00623972" w:rsidP="00243C1E">
      <w:pPr>
        <w:tabs>
          <w:tab w:val="left" w:pos="360"/>
        </w:tabs>
        <w:rPr>
          <w:rFonts w:ascii="Arial" w:hAnsi="Arial" w:cs="Arial"/>
          <w:b/>
        </w:rPr>
      </w:pPr>
      <w:bookmarkStart w:id="18" w:name="_Toc106209437"/>
      <w:bookmarkStart w:id="19" w:name="_Toc106213463"/>
      <w:bookmarkStart w:id="20" w:name="_Toc106682813"/>
      <w:r w:rsidRPr="00243C1E">
        <w:rPr>
          <w:rFonts w:ascii="Arial" w:hAnsi="Arial" w:cs="Arial"/>
          <w:b/>
        </w:rPr>
        <w:t>Artículo 1</w:t>
      </w:r>
      <w:bookmarkEnd w:id="18"/>
      <w:bookmarkEnd w:id="19"/>
      <w:bookmarkEnd w:id="20"/>
      <w:r w:rsidRPr="00243C1E">
        <w:rPr>
          <w:rFonts w:ascii="Arial" w:hAnsi="Arial" w:cs="Arial"/>
          <w:b/>
        </w:rPr>
        <w:t>18.</w:t>
      </w:r>
    </w:p>
    <w:p w:rsidR="002879A2" w:rsidRPr="00243C1E" w:rsidRDefault="002879A2" w:rsidP="00243C1E">
      <w:pPr>
        <w:tabs>
          <w:tab w:val="left" w:pos="360"/>
        </w:tabs>
        <w:rPr>
          <w:rFonts w:ascii="Arial" w:hAnsi="Arial" w:cs="Arial"/>
          <w:b/>
        </w:rPr>
      </w:pPr>
    </w:p>
    <w:p w:rsidR="00623972" w:rsidRDefault="00623972" w:rsidP="00243C1E">
      <w:pPr>
        <w:numPr>
          <w:ilvl w:val="0"/>
          <w:numId w:val="63"/>
        </w:numPr>
        <w:tabs>
          <w:tab w:val="left" w:pos="360"/>
        </w:tabs>
        <w:ind w:left="0" w:firstLine="0"/>
        <w:jc w:val="both"/>
        <w:rPr>
          <w:rFonts w:ascii="Arial" w:hAnsi="Arial" w:cs="Arial"/>
        </w:rPr>
      </w:pPr>
      <w:r w:rsidRPr="00243C1E">
        <w:rPr>
          <w:rFonts w:ascii="Arial" w:hAnsi="Arial" w:cs="Arial"/>
        </w:rPr>
        <w:t>El Juez apreciará las pruebas según su sana crítica extraída de la totalidad de los documentos, expresiones y argumentaciones hechas durante el juicio, conforme a las reglas de la lógica, los conocimientos científicos y las máximas de la experiencia; sólo serán valorables y sometidos a la crítica racional, los medios de prueba obtenidos por un proceso permitido e incorporados al juicio conforme a las disposiciones de la ley.</w:t>
      </w:r>
    </w:p>
    <w:p w:rsidR="00D650D0" w:rsidRPr="00243C1E" w:rsidRDefault="00D650D0" w:rsidP="00D650D0">
      <w:pPr>
        <w:tabs>
          <w:tab w:val="left" w:pos="360"/>
        </w:tabs>
        <w:jc w:val="both"/>
        <w:rPr>
          <w:rFonts w:ascii="Arial" w:hAnsi="Arial" w:cs="Arial"/>
        </w:rPr>
      </w:pPr>
    </w:p>
    <w:p w:rsidR="00623972" w:rsidRDefault="00623972" w:rsidP="00243C1E">
      <w:pPr>
        <w:pStyle w:val="Textoindependiente3"/>
        <w:numPr>
          <w:ilvl w:val="0"/>
          <w:numId w:val="63"/>
        </w:numPr>
        <w:tabs>
          <w:tab w:val="left" w:pos="360"/>
        </w:tabs>
        <w:spacing w:after="0"/>
        <w:ind w:left="0" w:firstLine="0"/>
        <w:rPr>
          <w:rFonts w:ascii="Arial" w:hAnsi="Arial" w:cs="Arial"/>
          <w:sz w:val="20"/>
          <w:szCs w:val="20"/>
        </w:rPr>
      </w:pPr>
      <w:r w:rsidRPr="00243C1E">
        <w:rPr>
          <w:rFonts w:ascii="Arial" w:hAnsi="Arial" w:cs="Arial"/>
          <w:sz w:val="20"/>
          <w:szCs w:val="20"/>
        </w:rPr>
        <w:t>La duda favorecerá siempre al adolescente.</w:t>
      </w:r>
    </w:p>
    <w:p w:rsidR="00D650D0" w:rsidRPr="00243C1E" w:rsidRDefault="00D650D0" w:rsidP="00D650D0">
      <w:pPr>
        <w:pStyle w:val="Textoindependiente3"/>
        <w:tabs>
          <w:tab w:val="left" w:pos="360"/>
        </w:tabs>
        <w:spacing w:after="0"/>
        <w:rPr>
          <w:rFonts w:ascii="Arial" w:hAnsi="Arial" w:cs="Arial"/>
          <w:sz w:val="20"/>
          <w:szCs w:val="20"/>
        </w:rPr>
      </w:pPr>
    </w:p>
    <w:p w:rsidR="00623972" w:rsidRDefault="00623972" w:rsidP="00243C1E">
      <w:pPr>
        <w:pStyle w:val="Textoindependiente"/>
        <w:tabs>
          <w:tab w:val="left" w:pos="360"/>
        </w:tabs>
        <w:rPr>
          <w:rFonts w:cs="Arial"/>
          <w:b/>
          <w:i w:val="0"/>
          <w:lang w:eastAsia="en-US"/>
        </w:rPr>
      </w:pPr>
      <w:r w:rsidRPr="00243C1E">
        <w:rPr>
          <w:rFonts w:cs="Arial"/>
          <w:b/>
          <w:i w:val="0"/>
          <w:lang w:eastAsia="en-US"/>
        </w:rPr>
        <w:t>Artículo 119.</w:t>
      </w:r>
    </w:p>
    <w:p w:rsidR="002879A2" w:rsidRPr="00243C1E" w:rsidRDefault="002879A2" w:rsidP="00243C1E">
      <w:pPr>
        <w:pStyle w:val="Textoindependiente"/>
        <w:tabs>
          <w:tab w:val="left" w:pos="360"/>
        </w:tabs>
        <w:rPr>
          <w:rFonts w:cs="Arial"/>
          <w:b/>
          <w:i w:val="0"/>
          <w:lang w:eastAsia="en-US"/>
        </w:rPr>
      </w:pPr>
    </w:p>
    <w:p w:rsidR="00623972" w:rsidRDefault="00623972" w:rsidP="00243C1E">
      <w:pPr>
        <w:numPr>
          <w:ilvl w:val="0"/>
          <w:numId w:val="64"/>
        </w:numPr>
        <w:tabs>
          <w:tab w:val="left" w:pos="360"/>
        </w:tabs>
        <w:ind w:left="0" w:firstLine="0"/>
        <w:jc w:val="both"/>
        <w:rPr>
          <w:rFonts w:ascii="Arial" w:hAnsi="Arial" w:cs="Arial"/>
        </w:rPr>
      </w:pPr>
      <w:r w:rsidRPr="00243C1E">
        <w:rPr>
          <w:rFonts w:ascii="Arial" w:hAnsi="Arial" w:cs="Arial"/>
        </w:rPr>
        <w:t>En un plazo de cinco días posteriores al vencimiento del plazo para la formulación de conclusiones por las partes, el Juez resolverá sobre la responsabilidad del adolescente. El Juez no podrá demorar la resolución correspondiente.</w:t>
      </w:r>
    </w:p>
    <w:p w:rsidR="00D650D0" w:rsidRPr="00243C1E" w:rsidRDefault="00D650D0" w:rsidP="00D650D0">
      <w:pPr>
        <w:tabs>
          <w:tab w:val="left" w:pos="360"/>
        </w:tabs>
        <w:jc w:val="both"/>
        <w:rPr>
          <w:rFonts w:ascii="Arial" w:hAnsi="Arial" w:cs="Arial"/>
        </w:rPr>
      </w:pPr>
    </w:p>
    <w:p w:rsidR="00623972" w:rsidRDefault="00623972" w:rsidP="00243C1E">
      <w:pPr>
        <w:numPr>
          <w:ilvl w:val="0"/>
          <w:numId w:val="64"/>
        </w:numPr>
        <w:tabs>
          <w:tab w:val="left" w:pos="360"/>
        </w:tabs>
        <w:ind w:left="0" w:firstLine="0"/>
        <w:jc w:val="both"/>
        <w:rPr>
          <w:rFonts w:ascii="Arial" w:hAnsi="Arial" w:cs="Arial"/>
        </w:rPr>
      </w:pPr>
      <w:r w:rsidRPr="00243C1E">
        <w:rPr>
          <w:rFonts w:ascii="Arial" w:hAnsi="Arial" w:cs="Arial"/>
        </w:rPr>
        <w:t>En caso de que el Juez determine la responsabilidad del adolescente, citará a las partes a una audiencia dentro de los tres días siguientes, que podrán ampliarse hasta por otros tres a solicitud de las propias partes, si ofrecieren pruebas a efecto de determinar la individualización de la medida que se impondrá.</w:t>
      </w:r>
    </w:p>
    <w:p w:rsidR="00D650D0" w:rsidRPr="00243C1E" w:rsidRDefault="00D650D0" w:rsidP="00D650D0">
      <w:pPr>
        <w:tabs>
          <w:tab w:val="left" w:pos="360"/>
        </w:tabs>
        <w:jc w:val="both"/>
        <w:rPr>
          <w:rFonts w:ascii="Arial" w:hAnsi="Arial" w:cs="Arial"/>
        </w:rPr>
      </w:pPr>
    </w:p>
    <w:p w:rsidR="00623972" w:rsidRDefault="00623972" w:rsidP="00243C1E">
      <w:pPr>
        <w:tabs>
          <w:tab w:val="left" w:pos="360"/>
        </w:tabs>
        <w:jc w:val="both"/>
        <w:rPr>
          <w:rFonts w:ascii="Arial" w:hAnsi="Arial" w:cs="Arial"/>
          <w:b/>
        </w:rPr>
      </w:pPr>
      <w:r w:rsidRPr="00243C1E">
        <w:rPr>
          <w:rFonts w:ascii="Arial" w:hAnsi="Arial" w:cs="Arial"/>
          <w:b/>
        </w:rPr>
        <w:t xml:space="preserve">Artículo 120. </w:t>
      </w:r>
    </w:p>
    <w:p w:rsidR="002879A2" w:rsidRPr="00243C1E" w:rsidRDefault="002879A2" w:rsidP="00243C1E">
      <w:pPr>
        <w:tabs>
          <w:tab w:val="left" w:pos="360"/>
        </w:tabs>
        <w:jc w:val="both"/>
        <w:rPr>
          <w:rFonts w:ascii="Arial" w:hAnsi="Arial" w:cs="Arial"/>
          <w:b/>
        </w:rPr>
      </w:pPr>
    </w:p>
    <w:p w:rsidR="00623972" w:rsidRDefault="00623972" w:rsidP="00243C1E">
      <w:pPr>
        <w:numPr>
          <w:ilvl w:val="0"/>
          <w:numId w:val="65"/>
        </w:numPr>
        <w:tabs>
          <w:tab w:val="left" w:pos="360"/>
        </w:tabs>
        <w:ind w:left="0" w:firstLine="0"/>
        <w:jc w:val="both"/>
        <w:rPr>
          <w:rFonts w:ascii="Arial" w:hAnsi="Arial" w:cs="Arial"/>
        </w:rPr>
      </w:pPr>
      <w:r w:rsidRPr="00243C1E">
        <w:rPr>
          <w:rFonts w:ascii="Arial" w:hAnsi="Arial" w:cs="Arial"/>
        </w:rPr>
        <w:t>Para decidir sobre la individualización de la medida a imponer, las partes podrán ofrecer pruebas.</w:t>
      </w:r>
    </w:p>
    <w:p w:rsidR="00D650D0" w:rsidRPr="00243C1E" w:rsidRDefault="00D650D0" w:rsidP="00D650D0">
      <w:pPr>
        <w:tabs>
          <w:tab w:val="left" w:pos="360"/>
        </w:tabs>
        <w:jc w:val="both"/>
        <w:rPr>
          <w:rFonts w:ascii="Arial" w:hAnsi="Arial" w:cs="Arial"/>
        </w:rPr>
      </w:pPr>
    </w:p>
    <w:p w:rsidR="00623972" w:rsidRDefault="00623972" w:rsidP="00243C1E">
      <w:pPr>
        <w:numPr>
          <w:ilvl w:val="0"/>
          <w:numId w:val="65"/>
        </w:numPr>
        <w:tabs>
          <w:tab w:val="left" w:pos="360"/>
        </w:tabs>
        <w:ind w:left="0" w:firstLine="0"/>
        <w:jc w:val="both"/>
        <w:rPr>
          <w:rFonts w:ascii="Arial" w:hAnsi="Arial" w:cs="Arial"/>
        </w:rPr>
      </w:pPr>
      <w:r w:rsidRPr="00243C1E">
        <w:rPr>
          <w:rFonts w:ascii="Arial" w:hAnsi="Arial" w:cs="Arial"/>
        </w:rPr>
        <w:t>Las pruebas se desahogarán siguiendo el procedimiento previsto en esta ley para la etapa del juicio, en un periodo que no podrá exceder de cinco días, en su caso.</w:t>
      </w:r>
    </w:p>
    <w:p w:rsidR="00D650D0" w:rsidRPr="00243C1E" w:rsidRDefault="00D650D0" w:rsidP="00D650D0">
      <w:pPr>
        <w:tabs>
          <w:tab w:val="left" w:pos="360"/>
        </w:tabs>
        <w:jc w:val="both"/>
        <w:rPr>
          <w:rFonts w:ascii="Arial" w:hAnsi="Arial" w:cs="Arial"/>
        </w:rPr>
      </w:pPr>
    </w:p>
    <w:p w:rsidR="00623972" w:rsidRDefault="00623972" w:rsidP="00243C1E">
      <w:pPr>
        <w:numPr>
          <w:ilvl w:val="0"/>
          <w:numId w:val="65"/>
        </w:numPr>
        <w:tabs>
          <w:tab w:val="left" w:pos="360"/>
        </w:tabs>
        <w:ind w:left="0" w:firstLine="0"/>
        <w:jc w:val="both"/>
        <w:rPr>
          <w:rFonts w:ascii="Arial" w:hAnsi="Arial" w:cs="Arial"/>
        </w:rPr>
      </w:pPr>
      <w:r w:rsidRPr="00243C1E">
        <w:rPr>
          <w:rFonts w:ascii="Arial" w:hAnsi="Arial" w:cs="Arial"/>
        </w:rPr>
        <w:t xml:space="preserve">Al término del desahogo de las pruebas para la individualización de la medida susceptible de imponerse, el Juez determinará la medida aplicable en un plazo máximo de cuarenta y ocho horas. Para tal efecto, citará a las partes y en la audiencia correspondiente explicará al adolescente en un lenguaje claro la medida que le impondrá, las razones por las que ha decidido hacerlo, las características generales de la ejecución de la medida y las consecuencias de su incumplimiento. En especial le prevendrá sobre la posibilidad de que en caso de incumplimiento se agravará la medida citando al efecto la que correspondiere, e incluso la </w:t>
      </w:r>
      <w:r w:rsidRPr="00243C1E">
        <w:rPr>
          <w:rFonts w:ascii="Arial" w:hAnsi="Arial" w:cs="Arial"/>
          <w:snapToGrid w:val="0"/>
        </w:rPr>
        <w:t>restricción</w:t>
      </w:r>
      <w:r w:rsidRPr="00243C1E">
        <w:rPr>
          <w:rFonts w:ascii="Arial" w:hAnsi="Arial" w:cs="Arial"/>
        </w:rPr>
        <w:t xml:space="preserve"> de la libertad, de conformidad con lo dispuesto en esta ley. Estas advertencias y la posibilidad de aplicar medidas más severas formarán parte integral de la sentencia. </w:t>
      </w:r>
    </w:p>
    <w:p w:rsidR="00710CA4" w:rsidRDefault="00710CA4" w:rsidP="00710CA4">
      <w:pPr>
        <w:tabs>
          <w:tab w:val="left" w:pos="360"/>
        </w:tabs>
        <w:jc w:val="both"/>
        <w:rPr>
          <w:rFonts w:ascii="Arial" w:hAnsi="Arial" w:cs="Arial"/>
        </w:rPr>
      </w:pPr>
    </w:p>
    <w:p w:rsidR="00623972" w:rsidRDefault="00623972" w:rsidP="00243C1E">
      <w:pPr>
        <w:numPr>
          <w:ilvl w:val="0"/>
          <w:numId w:val="65"/>
        </w:numPr>
        <w:tabs>
          <w:tab w:val="left" w:pos="360"/>
        </w:tabs>
        <w:ind w:left="0" w:firstLine="0"/>
        <w:jc w:val="both"/>
        <w:rPr>
          <w:rFonts w:ascii="Arial" w:hAnsi="Arial" w:cs="Arial"/>
        </w:rPr>
      </w:pPr>
      <w:r w:rsidRPr="00243C1E">
        <w:rPr>
          <w:rFonts w:ascii="Arial" w:hAnsi="Arial" w:cs="Arial"/>
        </w:rPr>
        <w:t xml:space="preserve">El Juez ordenará la expedición de la sentencia dentro de los tres días siguientes, misma que se notificará a las partes en términos de ley. </w:t>
      </w:r>
    </w:p>
    <w:p w:rsidR="00D650D0" w:rsidRPr="00243C1E" w:rsidRDefault="00D650D0" w:rsidP="00D650D0">
      <w:pPr>
        <w:tabs>
          <w:tab w:val="left" w:pos="360"/>
        </w:tabs>
        <w:jc w:val="both"/>
        <w:rPr>
          <w:rFonts w:ascii="Arial" w:hAnsi="Arial" w:cs="Arial"/>
        </w:rPr>
      </w:pPr>
    </w:p>
    <w:p w:rsidR="00623972" w:rsidRPr="00D650D0" w:rsidRDefault="00623972" w:rsidP="00243C1E">
      <w:pPr>
        <w:numPr>
          <w:ilvl w:val="0"/>
          <w:numId w:val="65"/>
        </w:numPr>
        <w:tabs>
          <w:tab w:val="left" w:pos="360"/>
        </w:tabs>
        <w:ind w:left="0" w:firstLine="0"/>
        <w:jc w:val="both"/>
        <w:rPr>
          <w:rFonts w:ascii="Arial" w:hAnsi="Arial" w:cs="Arial"/>
          <w:b/>
        </w:rPr>
      </w:pPr>
      <w:r w:rsidRPr="00243C1E">
        <w:rPr>
          <w:rFonts w:ascii="Arial" w:hAnsi="Arial" w:cs="Arial"/>
        </w:rPr>
        <w:t>El Juez expedirá copia certificada de la sentencia para el adolescente y, en caso de ser condenatoria, otro tanto se remitirá de inmediato al órgano de ejecución previsto en esta ley y al Secretario de Seguridad Pública del Estado.</w:t>
      </w:r>
    </w:p>
    <w:p w:rsidR="00D650D0" w:rsidRPr="00243C1E" w:rsidRDefault="00D650D0" w:rsidP="00D650D0">
      <w:pPr>
        <w:tabs>
          <w:tab w:val="left" w:pos="360"/>
        </w:tabs>
        <w:jc w:val="both"/>
        <w:rPr>
          <w:rFonts w:ascii="Arial" w:hAnsi="Arial" w:cs="Arial"/>
          <w:b/>
        </w:rPr>
      </w:pPr>
    </w:p>
    <w:p w:rsidR="00623972" w:rsidRDefault="00623972" w:rsidP="00243C1E">
      <w:pPr>
        <w:tabs>
          <w:tab w:val="left" w:pos="360"/>
          <w:tab w:val="left" w:pos="1260"/>
        </w:tabs>
        <w:jc w:val="both"/>
        <w:rPr>
          <w:rFonts w:ascii="Arial" w:hAnsi="Arial" w:cs="Arial"/>
          <w:b/>
        </w:rPr>
      </w:pPr>
      <w:r w:rsidRPr="00243C1E">
        <w:rPr>
          <w:rFonts w:ascii="Arial" w:hAnsi="Arial" w:cs="Arial"/>
          <w:b/>
        </w:rPr>
        <w:t>Artículo 121.</w:t>
      </w:r>
    </w:p>
    <w:p w:rsidR="002879A2" w:rsidRPr="00243C1E" w:rsidRDefault="002879A2" w:rsidP="00243C1E">
      <w:pPr>
        <w:tabs>
          <w:tab w:val="left" w:pos="360"/>
          <w:tab w:val="left" w:pos="1260"/>
        </w:tabs>
        <w:jc w:val="both"/>
        <w:rPr>
          <w:rFonts w:ascii="Arial" w:hAnsi="Arial" w:cs="Arial"/>
          <w:b/>
        </w:rPr>
      </w:pPr>
    </w:p>
    <w:p w:rsidR="00623972" w:rsidRDefault="00623972" w:rsidP="00243C1E">
      <w:pPr>
        <w:numPr>
          <w:ilvl w:val="0"/>
          <w:numId w:val="66"/>
        </w:numPr>
        <w:tabs>
          <w:tab w:val="left" w:pos="360"/>
          <w:tab w:val="left" w:pos="1260"/>
        </w:tabs>
        <w:ind w:left="0" w:firstLine="0"/>
        <w:jc w:val="both"/>
        <w:rPr>
          <w:rFonts w:ascii="Arial" w:hAnsi="Arial" w:cs="Arial"/>
        </w:rPr>
      </w:pPr>
      <w:r w:rsidRPr="00243C1E">
        <w:rPr>
          <w:rFonts w:ascii="Arial" w:hAnsi="Arial" w:cs="Arial"/>
        </w:rPr>
        <w:t>La imposición de medidas deberá sujetarse a los siguientes criterios generales:</w:t>
      </w:r>
    </w:p>
    <w:p w:rsidR="00D650D0" w:rsidRPr="00243C1E" w:rsidRDefault="00D650D0" w:rsidP="00D650D0">
      <w:pPr>
        <w:tabs>
          <w:tab w:val="left" w:pos="360"/>
          <w:tab w:val="left" w:pos="1260"/>
        </w:tabs>
        <w:jc w:val="both"/>
        <w:rPr>
          <w:rFonts w:ascii="Arial" w:hAnsi="Arial" w:cs="Arial"/>
        </w:rPr>
      </w:pPr>
    </w:p>
    <w:p w:rsidR="00623972" w:rsidRDefault="00623972" w:rsidP="003745F7">
      <w:pPr>
        <w:numPr>
          <w:ilvl w:val="0"/>
          <w:numId w:val="120"/>
        </w:numPr>
        <w:tabs>
          <w:tab w:val="clear" w:pos="540"/>
          <w:tab w:val="num" w:pos="0"/>
          <w:tab w:val="left" w:pos="360"/>
        </w:tabs>
        <w:autoSpaceDE w:val="0"/>
        <w:autoSpaceDN w:val="0"/>
        <w:ind w:left="0" w:firstLine="0"/>
        <w:jc w:val="both"/>
        <w:rPr>
          <w:rFonts w:ascii="Arial" w:hAnsi="Arial" w:cs="Arial"/>
        </w:rPr>
      </w:pPr>
      <w:r w:rsidRPr="00243C1E">
        <w:rPr>
          <w:rFonts w:ascii="Arial" w:hAnsi="Arial" w:cs="Arial"/>
        </w:rPr>
        <w:t xml:space="preserve">La medida será proporcional a las circunstancias y gravedad de la conducta realizada; su imposición deberá tener en cuenta las necesidades particulares del adolescente, así como las posibilidades reales de ser cumplida; </w:t>
      </w:r>
    </w:p>
    <w:p w:rsidR="00B76A95" w:rsidRPr="00243C1E" w:rsidRDefault="00B76A95" w:rsidP="00710CA4">
      <w:pPr>
        <w:tabs>
          <w:tab w:val="num" w:pos="0"/>
          <w:tab w:val="left" w:pos="360"/>
        </w:tabs>
        <w:autoSpaceDE w:val="0"/>
        <w:autoSpaceDN w:val="0"/>
        <w:jc w:val="both"/>
        <w:rPr>
          <w:rFonts w:ascii="Arial" w:hAnsi="Arial" w:cs="Arial"/>
        </w:rPr>
      </w:pPr>
    </w:p>
    <w:p w:rsidR="00623972" w:rsidRDefault="00623972" w:rsidP="003745F7">
      <w:pPr>
        <w:numPr>
          <w:ilvl w:val="0"/>
          <w:numId w:val="120"/>
        </w:numPr>
        <w:tabs>
          <w:tab w:val="clear" w:pos="540"/>
          <w:tab w:val="num" w:pos="0"/>
          <w:tab w:val="left" w:pos="360"/>
        </w:tabs>
        <w:autoSpaceDE w:val="0"/>
        <w:autoSpaceDN w:val="0"/>
        <w:ind w:left="0" w:firstLine="0"/>
        <w:jc w:val="both"/>
        <w:rPr>
          <w:rFonts w:ascii="Arial" w:hAnsi="Arial" w:cs="Arial"/>
        </w:rPr>
      </w:pPr>
      <w:r w:rsidRPr="00243C1E">
        <w:rPr>
          <w:rFonts w:ascii="Arial" w:hAnsi="Arial" w:cs="Arial"/>
        </w:rPr>
        <w:t xml:space="preserve">La medida de </w:t>
      </w:r>
      <w:r w:rsidRPr="00243C1E">
        <w:rPr>
          <w:rFonts w:ascii="Arial" w:hAnsi="Arial" w:cs="Arial"/>
          <w:snapToGrid w:val="0"/>
        </w:rPr>
        <w:t>restricción</w:t>
      </w:r>
      <w:r w:rsidRPr="00243C1E">
        <w:rPr>
          <w:rFonts w:ascii="Arial" w:hAnsi="Arial" w:cs="Arial"/>
        </w:rPr>
        <w:t xml:space="preserve"> de la libertad se impondrá de manera excepcional, con sujeción a los principios de proporcionalidad y subsidiariedad, únicamente a adolescentes mayores de catorce años y por la comisión de conductas delictivas calificadas como graves; y</w:t>
      </w:r>
    </w:p>
    <w:p w:rsidR="00B76A95" w:rsidRPr="00243C1E" w:rsidRDefault="00B76A95" w:rsidP="00710CA4">
      <w:pPr>
        <w:tabs>
          <w:tab w:val="num" w:pos="0"/>
          <w:tab w:val="left" w:pos="360"/>
        </w:tabs>
        <w:autoSpaceDE w:val="0"/>
        <w:autoSpaceDN w:val="0"/>
        <w:jc w:val="both"/>
        <w:rPr>
          <w:rFonts w:ascii="Arial" w:hAnsi="Arial" w:cs="Arial"/>
        </w:rPr>
      </w:pPr>
    </w:p>
    <w:p w:rsidR="00623972" w:rsidRDefault="00623972" w:rsidP="003745F7">
      <w:pPr>
        <w:numPr>
          <w:ilvl w:val="0"/>
          <w:numId w:val="120"/>
        </w:numPr>
        <w:tabs>
          <w:tab w:val="clear" w:pos="540"/>
          <w:tab w:val="num" w:pos="0"/>
          <w:tab w:val="left" w:pos="360"/>
        </w:tabs>
        <w:autoSpaceDE w:val="0"/>
        <w:autoSpaceDN w:val="0"/>
        <w:ind w:left="0" w:firstLine="0"/>
        <w:jc w:val="both"/>
        <w:rPr>
          <w:rFonts w:ascii="Arial" w:hAnsi="Arial" w:cs="Arial"/>
        </w:rPr>
      </w:pPr>
      <w:r w:rsidRPr="00243C1E">
        <w:rPr>
          <w:rFonts w:ascii="Arial" w:hAnsi="Arial" w:cs="Arial"/>
        </w:rPr>
        <w:t>La pluralidad de medidas no podrá realizarse en forma sucesiva; en su caso, se aplicarán simultáneamente.</w:t>
      </w:r>
    </w:p>
    <w:p w:rsidR="00B76A95" w:rsidRPr="00243C1E" w:rsidRDefault="00B76A95" w:rsidP="00B76A95">
      <w:pPr>
        <w:tabs>
          <w:tab w:val="left" w:pos="360"/>
        </w:tabs>
        <w:autoSpaceDE w:val="0"/>
        <w:autoSpaceDN w:val="0"/>
        <w:jc w:val="both"/>
        <w:rPr>
          <w:rFonts w:ascii="Arial" w:hAnsi="Arial" w:cs="Arial"/>
        </w:rPr>
      </w:pPr>
    </w:p>
    <w:p w:rsidR="00623972" w:rsidRDefault="00623972" w:rsidP="00243C1E">
      <w:pPr>
        <w:numPr>
          <w:ilvl w:val="0"/>
          <w:numId w:val="66"/>
        </w:numPr>
        <w:tabs>
          <w:tab w:val="left" w:pos="360"/>
        </w:tabs>
        <w:autoSpaceDE w:val="0"/>
        <w:autoSpaceDN w:val="0"/>
        <w:ind w:left="0" w:firstLine="0"/>
        <w:jc w:val="both"/>
        <w:rPr>
          <w:rFonts w:ascii="Arial" w:hAnsi="Arial" w:cs="Arial"/>
        </w:rPr>
      </w:pPr>
      <w:r w:rsidRPr="00243C1E">
        <w:rPr>
          <w:rFonts w:ascii="Arial" w:hAnsi="Arial" w:cs="Arial"/>
        </w:rPr>
        <w:t>En cada resolución el Juez podrá imponer la medida de  amonestación y hasta un máximo de dos medidas más, compatibles entre sí, de modo que su ejecución pueda ser simultánea.</w:t>
      </w:r>
    </w:p>
    <w:p w:rsidR="00B76A95" w:rsidRPr="00243C1E" w:rsidRDefault="00B76A95" w:rsidP="00B76A95">
      <w:pPr>
        <w:tabs>
          <w:tab w:val="left" w:pos="360"/>
        </w:tabs>
        <w:autoSpaceDE w:val="0"/>
        <w:autoSpaceDN w:val="0"/>
        <w:jc w:val="both"/>
        <w:rPr>
          <w:rFonts w:ascii="Arial" w:hAnsi="Arial" w:cs="Arial"/>
        </w:rPr>
      </w:pPr>
    </w:p>
    <w:p w:rsidR="00623972" w:rsidRDefault="00623972" w:rsidP="00243C1E">
      <w:pPr>
        <w:tabs>
          <w:tab w:val="left" w:pos="360"/>
        </w:tabs>
        <w:jc w:val="both"/>
        <w:rPr>
          <w:rFonts w:ascii="Arial" w:hAnsi="Arial" w:cs="Arial"/>
          <w:b/>
        </w:rPr>
      </w:pPr>
      <w:r w:rsidRPr="00243C1E">
        <w:rPr>
          <w:rFonts w:ascii="Arial" w:hAnsi="Arial" w:cs="Arial"/>
          <w:b/>
        </w:rPr>
        <w:t>Artículo 122.</w:t>
      </w:r>
    </w:p>
    <w:p w:rsidR="002879A2" w:rsidRPr="00243C1E" w:rsidRDefault="002879A2" w:rsidP="00243C1E">
      <w:pPr>
        <w:tabs>
          <w:tab w:val="left" w:pos="360"/>
        </w:tabs>
        <w:jc w:val="both"/>
        <w:rPr>
          <w:rFonts w:ascii="Arial" w:hAnsi="Arial" w:cs="Arial"/>
          <w:b/>
        </w:rPr>
      </w:pPr>
    </w:p>
    <w:p w:rsidR="00623972" w:rsidRDefault="00623972" w:rsidP="00243C1E">
      <w:pPr>
        <w:numPr>
          <w:ilvl w:val="0"/>
          <w:numId w:val="68"/>
        </w:numPr>
        <w:tabs>
          <w:tab w:val="left" w:pos="360"/>
        </w:tabs>
        <w:ind w:left="0" w:firstLine="0"/>
        <w:jc w:val="both"/>
        <w:rPr>
          <w:rFonts w:ascii="Arial" w:hAnsi="Arial" w:cs="Arial"/>
        </w:rPr>
      </w:pPr>
      <w:r w:rsidRPr="00243C1E">
        <w:rPr>
          <w:rFonts w:ascii="Arial" w:hAnsi="Arial" w:cs="Arial"/>
        </w:rPr>
        <w:t>La resolución deberá estar debidamente fundada y motivada, escrita en un lenguaje claro y accesible para el adolescente y contener los siguientes elementos:</w:t>
      </w:r>
    </w:p>
    <w:p w:rsidR="00B76A95" w:rsidRPr="00243C1E" w:rsidRDefault="00B76A95" w:rsidP="00B76A95">
      <w:pPr>
        <w:tabs>
          <w:tab w:val="left" w:pos="360"/>
        </w:tabs>
        <w:jc w:val="both"/>
        <w:rPr>
          <w:rFonts w:ascii="Arial" w:hAnsi="Arial" w:cs="Arial"/>
        </w:rPr>
      </w:pPr>
    </w:p>
    <w:p w:rsidR="00623972" w:rsidRDefault="00623972" w:rsidP="003745F7">
      <w:pPr>
        <w:numPr>
          <w:ilvl w:val="0"/>
          <w:numId w:val="121"/>
        </w:numPr>
        <w:tabs>
          <w:tab w:val="clear" w:pos="540"/>
          <w:tab w:val="num" w:pos="0"/>
          <w:tab w:val="left" w:pos="360"/>
        </w:tabs>
        <w:ind w:left="0" w:firstLine="0"/>
        <w:jc w:val="both"/>
        <w:rPr>
          <w:rFonts w:ascii="Arial" w:hAnsi="Arial" w:cs="Arial"/>
        </w:rPr>
      </w:pPr>
      <w:r w:rsidRPr="00243C1E">
        <w:rPr>
          <w:rFonts w:ascii="Arial" w:hAnsi="Arial" w:cs="Arial"/>
        </w:rPr>
        <w:t>Lugar, fecha y hora en que es emitida;</w:t>
      </w:r>
    </w:p>
    <w:p w:rsidR="00B76A95" w:rsidRPr="00243C1E" w:rsidRDefault="00B76A95" w:rsidP="00710CA4">
      <w:pPr>
        <w:tabs>
          <w:tab w:val="num" w:pos="0"/>
          <w:tab w:val="left" w:pos="360"/>
        </w:tabs>
        <w:jc w:val="both"/>
        <w:rPr>
          <w:rFonts w:ascii="Arial" w:hAnsi="Arial" w:cs="Arial"/>
        </w:rPr>
      </w:pPr>
    </w:p>
    <w:p w:rsidR="00623972" w:rsidRDefault="00623972" w:rsidP="003745F7">
      <w:pPr>
        <w:numPr>
          <w:ilvl w:val="0"/>
          <w:numId w:val="121"/>
        </w:numPr>
        <w:tabs>
          <w:tab w:val="clear" w:pos="540"/>
          <w:tab w:val="num" w:pos="0"/>
          <w:tab w:val="left" w:pos="360"/>
        </w:tabs>
        <w:ind w:left="0" w:firstLine="0"/>
        <w:jc w:val="both"/>
        <w:rPr>
          <w:rFonts w:ascii="Arial" w:hAnsi="Arial" w:cs="Arial"/>
        </w:rPr>
      </w:pPr>
      <w:r w:rsidRPr="00243C1E">
        <w:rPr>
          <w:rFonts w:ascii="Arial" w:hAnsi="Arial" w:cs="Arial"/>
        </w:rPr>
        <w:t>Datos personales del adolescente;</w:t>
      </w:r>
    </w:p>
    <w:p w:rsidR="00B76A95" w:rsidRPr="00243C1E" w:rsidRDefault="00B76A95" w:rsidP="00710CA4">
      <w:pPr>
        <w:tabs>
          <w:tab w:val="num" w:pos="0"/>
          <w:tab w:val="left" w:pos="360"/>
        </w:tabs>
        <w:jc w:val="both"/>
        <w:rPr>
          <w:rFonts w:ascii="Arial" w:hAnsi="Arial" w:cs="Arial"/>
        </w:rPr>
      </w:pPr>
    </w:p>
    <w:p w:rsidR="00623972" w:rsidRDefault="00623972" w:rsidP="003745F7">
      <w:pPr>
        <w:numPr>
          <w:ilvl w:val="0"/>
          <w:numId w:val="121"/>
        </w:numPr>
        <w:tabs>
          <w:tab w:val="clear" w:pos="540"/>
          <w:tab w:val="num" w:pos="0"/>
          <w:tab w:val="left" w:pos="360"/>
        </w:tabs>
        <w:ind w:left="0" w:firstLine="0"/>
        <w:jc w:val="both"/>
        <w:rPr>
          <w:rFonts w:ascii="Arial" w:hAnsi="Arial" w:cs="Arial"/>
        </w:rPr>
      </w:pPr>
      <w:r w:rsidRPr="00243C1E">
        <w:rPr>
          <w:rFonts w:ascii="Arial" w:hAnsi="Arial" w:cs="Arial"/>
        </w:rPr>
        <w:t>Motivos y fundamentos legales que la sustentan;</w:t>
      </w:r>
    </w:p>
    <w:p w:rsidR="00B76A95" w:rsidRPr="00243C1E" w:rsidRDefault="00B76A95" w:rsidP="00710CA4">
      <w:pPr>
        <w:tabs>
          <w:tab w:val="num" w:pos="0"/>
          <w:tab w:val="left" w:pos="360"/>
        </w:tabs>
        <w:jc w:val="both"/>
        <w:rPr>
          <w:rFonts w:ascii="Arial" w:hAnsi="Arial" w:cs="Arial"/>
        </w:rPr>
      </w:pPr>
    </w:p>
    <w:p w:rsidR="00623972" w:rsidRDefault="00623972" w:rsidP="003745F7">
      <w:pPr>
        <w:numPr>
          <w:ilvl w:val="0"/>
          <w:numId w:val="121"/>
        </w:numPr>
        <w:tabs>
          <w:tab w:val="clear" w:pos="540"/>
          <w:tab w:val="num" w:pos="0"/>
          <w:tab w:val="left" w:pos="360"/>
        </w:tabs>
        <w:ind w:left="0" w:firstLine="0"/>
        <w:jc w:val="both"/>
        <w:rPr>
          <w:rFonts w:ascii="Arial" w:hAnsi="Arial" w:cs="Arial"/>
        </w:rPr>
      </w:pPr>
      <w:r w:rsidRPr="00243C1E">
        <w:rPr>
          <w:rFonts w:ascii="Arial" w:hAnsi="Arial" w:cs="Arial"/>
        </w:rPr>
        <w:t>Argumentos a partir de los cuales se decide si quedó acreditada o no la existencia del hecho;</w:t>
      </w:r>
    </w:p>
    <w:p w:rsidR="00B76A95" w:rsidRPr="00243C1E" w:rsidRDefault="00B76A95" w:rsidP="00710CA4">
      <w:pPr>
        <w:tabs>
          <w:tab w:val="num" w:pos="0"/>
          <w:tab w:val="left" w:pos="360"/>
        </w:tabs>
        <w:jc w:val="both"/>
        <w:rPr>
          <w:rFonts w:ascii="Arial" w:hAnsi="Arial" w:cs="Arial"/>
        </w:rPr>
      </w:pPr>
    </w:p>
    <w:p w:rsidR="00623972" w:rsidRDefault="00623972" w:rsidP="003745F7">
      <w:pPr>
        <w:numPr>
          <w:ilvl w:val="0"/>
          <w:numId w:val="121"/>
        </w:numPr>
        <w:tabs>
          <w:tab w:val="clear" w:pos="540"/>
          <w:tab w:val="num" w:pos="0"/>
          <w:tab w:val="left" w:pos="360"/>
        </w:tabs>
        <w:ind w:left="0" w:firstLine="0"/>
        <w:jc w:val="both"/>
        <w:rPr>
          <w:rFonts w:ascii="Arial" w:hAnsi="Arial" w:cs="Arial"/>
        </w:rPr>
      </w:pPr>
      <w:r w:rsidRPr="00243C1E">
        <w:rPr>
          <w:rFonts w:ascii="Arial" w:hAnsi="Arial" w:cs="Arial"/>
        </w:rPr>
        <w:t>Argumentos a partir de los cuales se decide si quedó o no acreditada la responsabilidad del adolescente;</w:t>
      </w:r>
    </w:p>
    <w:p w:rsidR="00B76A95" w:rsidRPr="00243C1E" w:rsidRDefault="00B76A95" w:rsidP="00710CA4">
      <w:pPr>
        <w:tabs>
          <w:tab w:val="num" w:pos="0"/>
          <w:tab w:val="left" w:pos="360"/>
        </w:tabs>
        <w:jc w:val="both"/>
        <w:rPr>
          <w:rFonts w:ascii="Arial" w:hAnsi="Arial" w:cs="Arial"/>
        </w:rPr>
      </w:pPr>
    </w:p>
    <w:p w:rsidR="00623972" w:rsidRDefault="00623972" w:rsidP="003745F7">
      <w:pPr>
        <w:numPr>
          <w:ilvl w:val="0"/>
          <w:numId w:val="121"/>
        </w:numPr>
        <w:tabs>
          <w:tab w:val="clear" w:pos="540"/>
          <w:tab w:val="num" w:pos="0"/>
          <w:tab w:val="left" w:pos="360"/>
        </w:tabs>
        <w:ind w:left="0" w:firstLine="0"/>
        <w:jc w:val="both"/>
        <w:rPr>
          <w:rFonts w:ascii="Arial" w:hAnsi="Arial" w:cs="Arial"/>
        </w:rPr>
      </w:pPr>
      <w:r w:rsidRPr="00243C1E">
        <w:rPr>
          <w:rFonts w:ascii="Arial" w:hAnsi="Arial" w:cs="Arial"/>
        </w:rPr>
        <w:t>La medida que en su caso se imponga, su duración, lugar de aplicación y ejecución, así como la medida de mayor severidad que se impondría en caso de incumplimiento; y</w:t>
      </w:r>
    </w:p>
    <w:p w:rsidR="00B76A95" w:rsidRPr="00243C1E" w:rsidRDefault="00B76A95" w:rsidP="00710CA4">
      <w:pPr>
        <w:tabs>
          <w:tab w:val="num" w:pos="0"/>
          <w:tab w:val="left" w:pos="360"/>
        </w:tabs>
        <w:jc w:val="both"/>
        <w:rPr>
          <w:rFonts w:ascii="Arial" w:hAnsi="Arial" w:cs="Arial"/>
        </w:rPr>
      </w:pPr>
    </w:p>
    <w:p w:rsidR="00623972" w:rsidRDefault="00623972" w:rsidP="003745F7">
      <w:pPr>
        <w:numPr>
          <w:ilvl w:val="0"/>
          <w:numId w:val="121"/>
        </w:numPr>
        <w:tabs>
          <w:tab w:val="clear" w:pos="540"/>
          <w:tab w:val="num" w:pos="0"/>
          <w:tab w:val="left" w:pos="360"/>
        </w:tabs>
        <w:ind w:left="0" w:firstLine="0"/>
        <w:jc w:val="both"/>
        <w:rPr>
          <w:rFonts w:ascii="Arial" w:hAnsi="Arial" w:cs="Arial"/>
        </w:rPr>
      </w:pPr>
      <w:r w:rsidRPr="00243C1E">
        <w:rPr>
          <w:rFonts w:ascii="Arial" w:hAnsi="Arial" w:cs="Arial"/>
        </w:rPr>
        <w:t>El monto de la reparación del daño a la víctima u ofendido, en su caso.</w:t>
      </w:r>
    </w:p>
    <w:p w:rsidR="00B76A95" w:rsidRPr="00243C1E" w:rsidRDefault="00B76A95" w:rsidP="00B76A95">
      <w:pPr>
        <w:tabs>
          <w:tab w:val="left" w:pos="360"/>
        </w:tabs>
        <w:jc w:val="both"/>
        <w:rPr>
          <w:rFonts w:ascii="Arial" w:hAnsi="Arial" w:cs="Arial"/>
        </w:rPr>
      </w:pPr>
    </w:p>
    <w:p w:rsidR="00623972" w:rsidRDefault="00623972" w:rsidP="00243C1E">
      <w:pPr>
        <w:numPr>
          <w:ilvl w:val="0"/>
          <w:numId w:val="68"/>
        </w:numPr>
        <w:tabs>
          <w:tab w:val="left" w:pos="360"/>
        </w:tabs>
        <w:ind w:left="0" w:firstLine="0"/>
        <w:jc w:val="both"/>
        <w:rPr>
          <w:rFonts w:ascii="Arial" w:hAnsi="Arial" w:cs="Arial"/>
        </w:rPr>
      </w:pPr>
      <w:r w:rsidRPr="00243C1E">
        <w:rPr>
          <w:rFonts w:ascii="Arial" w:hAnsi="Arial" w:cs="Arial"/>
        </w:rPr>
        <w:t>La simple relación de las pruebas, la mención de los requerimientos, argumentos o pretensiones de las partes o de afirmaciones dogmáticas o fórmulas genéricas o rituales no constituyen, en caso alguno, fundamentación ni motivación de la resolución.</w:t>
      </w:r>
    </w:p>
    <w:p w:rsidR="00B76A95" w:rsidRPr="00243C1E" w:rsidRDefault="00B76A95" w:rsidP="00B76A95">
      <w:pPr>
        <w:tabs>
          <w:tab w:val="left" w:pos="360"/>
        </w:tabs>
        <w:jc w:val="both"/>
        <w:rPr>
          <w:rFonts w:ascii="Arial" w:hAnsi="Arial" w:cs="Arial"/>
        </w:rPr>
      </w:pPr>
    </w:p>
    <w:p w:rsidR="00623972" w:rsidRDefault="00623972" w:rsidP="00243C1E">
      <w:pPr>
        <w:tabs>
          <w:tab w:val="left" w:pos="360"/>
        </w:tabs>
        <w:jc w:val="both"/>
        <w:rPr>
          <w:rFonts w:ascii="Arial" w:hAnsi="Arial" w:cs="Arial"/>
          <w:b/>
        </w:rPr>
      </w:pPr>
      <w:r w:rsidRPr="00243C1E">
        <w:rPr>
          <w:rFonts w:ascii="Arial" w:hAnsi="Arial" w:cs="Arial"/>
          <w:b/>
        </w:rPr>
        <w:t>Artículo 123.</w:t>
      </w:r>
    </w:p>
    <w:p w:rsidR="00005130" w:rsidRPr="00243C1E" w:rsidRDefault="00005130" w:rsidP="00243C1E">
      <w:pPr>
        <w:tabs>
          <w:tab w:val="left" w:pos="360"/>
        </w:tabs>
        <w:jc w:val="both"/>
        <w:rPr>
          <w:rFonts w:ascii="Arial" w:hAnsi="Arial" w:cs="Arial"/>
          <w:b/>
        </w:rPr>
      </w:pPr>
    </w:p>
    <w:p w:rsidR="00623972" w:rsidRDefault="00623972" w:rsidP="00243C1E">
      <w:pPr>
        <w:tabs>
          <w:tab w:val="left" w:pos="360"/>
        </w:tabs>
        <w:jc w:val="both"/>
        <w:rPr>
          <w:rFonts w:ascii="Arial" w:hAnsi="Arial" w:cs="Arial"/>
        </w:rPr>
      </w:pPr>
      <w:r w:rsidRPr="00243C1E">
        <w:rPr>
          <w:rFonts w:ascii="Arial" w:hAnsi="Arial" w:cs="Arial"/>
        </w:rPr>
        <w:t>Para la determinación individualizada de la medida aplicable, el Juez deberá considerar:</w:t>
      </w:r>
    </w:p>
    <w:p w:rsidR="00FE0360" w:rsidRPr="00710CA4" w:rsidRDefault="00FE0360" w:rsidP="00243C1E">
      <w:pPr>
        <w:tabs>
          <w:tab w:val="left" w:pos="360"/>
        </w:tabs>
        <w:jc w:val="both"/>
        <w:rPr>
          <w:rFonts w:ascii="Arial" w:hAnsi="Arial" w:cs="Arial"/>
          <w:sz w:val="16"/>
          <w:szCs w:val="16"/>
        </w:rPr>
      </w:pPr>
    </w:p>
    <w:p w:rsidR="00623972" w:rsidRDefault="00623972" w:rsidP="003745F7">
      <w:pPr>
        <w:pStyle w:val="NormalWeb"/>
        <w:numPr>
          <w:ilvl w:val="0"/>
          <w:numId w:val="122"/>
        </w:numPr>
        <w:tabs>
          <w:tab w:val="clear" w:pos="540"/>
          <w:tab w:val="num" w:pos="0"/>
          <w:tab w:val="left" w:pos="360"/>
        </w:tabs>
        <w:spacing w:before="0" w:beforeAutospacing="0" w:after="0" w:afterAutospacing="0"/>
        <w:ind w:left="0" w:firstLine="0"/>
        <w:rPr>
          <w:rFonts w:ascii="Arial" w:hAnsi="Arial" w:cs="Arial"/>
          <w:sz w:val="20"/>
          <w:szCs w:val="20"/>
        </w:rPr>
      </w:pPr>
      <w:r w:rsidRPr="00243C1E">
        <w:rPr>
          <w:rFonts w:ascii="Arial" w:hAnsi="Arial" w:cs="Arial"/>
          <w:sz w:val="20"/>
          <w:szCs w:val="20"/>
        </w:rPr>
        <w:t>La comprobación del hecho y el grado de participación del adolescente en éste;</w:t>
      </w:r>
    </w:p>
    <w:p w:rsidR="00B76A95" w:rsidRPr="00243C1E" w:rsidRDefault="00B76A95" w:rsidP="00710CA4">
      <w:pPr>
        <w:pStyle w:val="NormalWeb"/>
        <w:tabs>
          <w:tab w:val="num" w:pos="0"/>
          <w:tab w:val="left" w:pos="360"/>
        </w:tabs>
        <w:spacing w:before="0" w:beforeAutospacing="0" w:after="0" w:afterAutospacing="0"/>
        <w:rPr>
          <w:rFonts w:ascii="Arial" w:hAnsi="Arial" w:cs="Arial"/>
          <w:sz w:val="20"/>
          <w:szCs w:val="20"/>
        </w:rPr>
      </w:pPr>
    </w:p>
    <w:p w:rsidR="00623972" w:rsidRDefault="00623972" w:rsidP="003745F7">
      <w:pPr>
        <w:numPr>
          <w:ilvl w:val="0"/>
          <w:numId w:val="122"/>
        </w:numPr>
        <w:tabs>
          <w:tab w:val="clear" w:pos="540"/>
          <w:tab w:val="num" w:pos="0"/>
          <w:tab w:val="left" w:pos="360"/>
        </w:tabs>
        <w:ind w:left="0" w:firstLine="0"/>
        <w:jc w:val="both"/>
        <w:rPr>
          <w:rFonts w:ascii="Arial" w:hAnsi="Arial" w:cs="Arial"/>
        </w:rPr>
      </w:pPr>
      <w:r w:rsidRPr="00243C1E">
        <w:rPr>
          <w:rFonts w:ascii="Arial" w:hAnsi="Arial" w:cs="Arial"/>
        </w:rPr>
        <w:t>Las características del caso concreto, las circunstancias y la gravedad del hecho o hechos cometidos;</w:t>
      </w:r>
    </w:p>
    <w:p w:rsidR="00B76A95" w:rsidRPr="00243C1E" w:rsidRDefault="00B76A95" w:rsidP="00710CA4">
      <w:pPr>
        <w:tabs>
          <w:tab w:val="num" w:pos="0"/>
          <w:tab w:val="left" w:pos="360"/>
        </w:tabs>
        <w:jc w:val="both"/>
        <w:rPr>
          <w:rFonts w:ascii="Arial" w:hAnsi="Arial" w:cs="Arial"/>
        </w:rPr>
      </w:pPr>
    </w:p>
    <w:p w:rsidR="00623972" w:rsidRDefault="00623972" w:rsidP="003745F7">
      <w:pPr>
        <w:numPr>
          <w:ilvl w:val="0"/>
          <w:numId w:val="122"/>
        </w:numPr>
        <w:tabs>
          <w:tab w:val="clear" w:pos="540"/>
          <w:tab w:val="num" w:pos="0"/>
          <w:tab w:val="left" w:pos="360"/>
        </w:tabs>
        <w:ind w:left="0" w:firstLine="0"/>
        <w:jc w:val="both"/>
        <w:rPr>
          <w:rFonts w:ascii="Arial" w:hAnsi="Arial" w:cs="Arial"/>
        </w:rPr>
      </w:pPr>
      <w:r w:rsidRPr="00243C1E">
        <w:rPr>
          <w:rFonts w:ascii="Arial" w:hAnsi="Arial" w:cs="Arial"/>
        </w:rPr>
        <w:lastRenderedPageBreak/>
        <w:t>La edad del adolescente al momento de la comisión del hecho; y</w:t>
      </w:r>
    </w:p>
    <w:p w:rsidR="00B76A95" w:rsidRPr="00B22352" w:rsidRDefault="00B76A95" w:rsidP="00710CA4">
      <w:pPr>
        <w:tabs>
          <w:tab w:val="num" w:pos="0"/>
          <w:tab w:val="left" w:pos="360"/>
        </w:tabs>
        <w:jc w:val="both"/>
        <w:rPr>
          <w:rFonts w:ascii="Arial" w:hAnsi="Arial" w:cs="Arial"/>
          <w:sz w:val="12"/>
          <w:szCs w:val="12"/>
        </w:rPr>
      </w:pPr>
    </w:p>
    <w:p w:rsidR="00623972" w:rsidRDefault="00623972" w:rsidP="003745F7">
      <w:pPr>
        <w:numPr>
          <w:ilvl w:val="0"/>
          <w:numId w:val="122"/>
        </w:numPr>
        <w:tabs>
          <w:tab w:val="clear" w:pos="540"/>
          <w:tab w:val="num" w:pos="0"/>
          <w:tab w:val="left" w:pos="360"/>
        </w:tabs>
        <w:ind w:left="0" w:firstLine="0"/>
        <w:jc w:val="both"/>
        <w:rPr>
          <w:rFonts w:ascii="Arial" w:hAnsi="Arial" w:cs="Arial"/>
        </w:rPr>
      </w:pPr>
      <w:r w:rsidRPr="00243C1E">
        <w:rPr>
          <w:rFonts w:ascii="Arial" w:hAnsi="Arial" w:cs="Arial"/>
        </w:rPr>
        <w:t>Las posibilidades que tenga de cumplir con la medida y con la reparación del daño.</w:t>
      </w:r>
    </w:p>
    <w:p w:rsidR="00FE0360" w:rsidRPr="00B22352" w:rsidRDefault="00FE0360" w:rsidP="00710CA4">
      <w:pPr>
        <w:tabs>
          <w:tab w:val="num" w:pos="0"/>
          <w:tab w:val="left" w:pos="360"/>
        </w:tabs>
        <w:jc w:val="both"/>
        <w:rPr>
          <w:rFonts w:ascii="Arial" w:hAnsi="Arial" w:cs="Arial"/>
          <w:sz w:val="12"/>
          <w:szCs w:val="12"/>
        </w:rPr>
      </w:pPr>
    </w:p>
    <w:p w:rsidR="00623972" w:rsidRDefault="00623972" w:rsidP="00243C1E">
      <w:pPr>
        <w:pStyle w:val="Ttulo2"/>
        <w:tabs>
          <w:tab w:val="left" w:pos="360"/>
        </w:tabs>
        <w:jc w:val="both"/>
        <w:rPr>
          <w:rFonts w:cs="Arial"/>
        </w:rPr>
      </w:pPr>
      <w:r w:rsidRPr="00243C1E">
        <w:rPr>
          <w:rFonts w:cs="Arial"/>
        </w:rPr>
        <w:t>Artículo 124.</w:t>
      </w:r>
    </w:p>
    <w:p w:rsidR="00005130" w:rsidRPr="00B22352" w:rsidRDefault="00005130" w:rsidP="00005130">
      <w:pPr>
        <w:rPr>
          <w:sz w:val="12"/>
          <w:szCs w:val="12"/>
        </w:rPr>
      </w:pPr>
    </w:p>
    <w:p w:rsidR="00623972" w:rsidRDefault="00623972" w:rsidP="00243C1E">
      <w:pPr>
        <w:widowControl w:val="0"/>
        <w:numPr>
          <w:ilvl w:val="0"/>
          <w:numId w:val="70"/>
        </w:numPr>
        <w:tabs>
          <w:tab w:val="left" w:pos="360"/>
        </w:tabs>
        <w:ind w:left="0" w:firstLine="0"/>
        <w:jc w:val="both"/>
        <w:rPr>
          <w:rFonts w:ascii="Arial" w:hAnsi="Arial" w:cs="Arial"/>
        </w:rPr>
      </w:pPr>
      <w:r w:rsidRPr="00243C1E">
        <w:rPr>
          <w:rFonts w:ascii="Arial" w:hAnsi="Arial" w:cs="Arial"/>
        </w:rPr>
        <w:t>Una vez firme la sentencia, el Juez establecerá las condiciones y la forma como deberá ser cumplida.</w:t>
      </w:r>
    </w:p>
    <w:p w:rsidR="00B76A95" w:rsidRPr="00B22352" w:rsidRDefault="00B76A95" w:rsidP="00B76A95">
      <w:pPr>
        <w:widowControl w:val="0"/>
        <w:tabs>
          <w:tab w:val="left" w:pos="360"/>
        </w:tabs>
        <w:jc w:val="both"/>
        <w:rPr>
          <w:rFonts w:ascii="Arial" w:hAnsi="Arial" w:cs="Arial"/>
          <w:sz w:val="12"/>
          <w:szCs w:val="12"/>
        </w:rPr>
      </w:pPr>
    </w:p>
    <w:p w:rsidR="003866F4" w:rsidRPr="00243C1E" w:rsidRDefault="003866F4" w:rsidP="00243C1E">
      <w:pPr>
        <w:numPr>
          <w:ilvl w:val="0"/>
          <w:numId w:val="70"/>
        </w:numPr>
        <w:tabs>
          <w:tab w:val="clear" w:pos="720"/>
          <w:tab w:val="num" w:pos="426"/>
        </w:tabs>
        <w:ind w:left="0" w:right="48" w:firstLine="0"/>
        <w:jc w:val="both"/>
        <w:rPr>
          <w:rFonts w:ascii="Arial" w:hAnsi="Arial" w:cs="Arial"/>
        </w:rPr>
      </w:pPr>
      <w:r w:rsidRPr="00243C1E">
        <w:rPr>
          <w:rFonts w:ascii="Arial" w:hAnsi="Arial" w:cs="Arial"/>
        </w:rPr>
        <w:t>Corresponde al Centro de Reintegración Social y Familiar para Adolescentes la elaboración de un programa individual de ejecución, así como también hacerlo llegar al Juez de Ejecución de Medidas para que este garantice la legalidad de la ejecución de la medida o medidas.</w:t>
      </w:r>
    </w:p>
    <w:p w:rsidR="00AB70FF" w:rsidRPr="00243C1E" w:rsidRDefault="00AB70FF" w:rsidP="00243C1E">
      <w:pPr>
        <w:widowControl w:val="0"/>
        <w:tabs>
          <w:tab w:val="left" w:pos="360"/>
        </w:tabs>
        <w:autoSpaceDE w:val="0"/>
        <w:autoSpaceDN w:val="0"/>
        <w:adjustRightInd w:val="0"/>
        <w:jc w:val="center"/>
        <w:rPr>
          <w:rFonts w:ascii="Arial" w:hAnsi="Arial" w:cs="Arial"/>
          <w:b/>
        </w:rPr>
      </w:pPr>
    </w:p>
    <w:p w:rsidR="00623972" w:rsidRDefault="00623972" w:rsidP="00243C1E">
      <w:pPr>
        <w:widowControl w:val="0"/>
        <w:tabs>
          <w:tab w:val="left" w:pos="360"/>
        </w:tabs>
        <w:autoSpaceDE w:val="0"/>
        <w:autoSpaceDN w:val="0"/>
        <w:adjustRightInd w:val="0"/>
        <w:jc w:val="center"/>
        <w:rPr>
          <w:rFonts w:ascii="Arial" w:hAnsi="Arial" w:cs="Arial"/>
          <w:b/>
        </w:rPr>
      </w:pPr>
      <w:r w:rsidRPr="00F67B9B">
        <w:rPr>
          <w:rFonts w:ascii="Arial" w:hAnsi="Arial" w:cs="Arial"/>
          <w:b/>
        </w:rPr>
        <w:t>CAP</w:t>
      </w:r>
      <w:r w:rsidR="00FE0360" w:rsidRPr="00F67B9B">
        <w:rPr>
          <w:rFonts w:ascii="Arial" w:hAnsi="Arial" w:cs="Arial"/>
          <w:b/>
        </w:rPr>
        <w:t>Í</w:t>
      </w:r>
      <w:r w:rsidRPr="00F67B9B">
        <w:rPr>
          <w:rFonts w:ascii="Arial" w:hAnsi="Arial" w:cs="Arial"/>
          <w:b/>
        </w:rPr>
        <w:t>TULO VI</w:t>
      </w:r>
    </w:p>
    <w:p w:rsidR="00623972" w:rsidRPr="00F67B9B" w:rsidRDefault="00623972" w:rsidP="00243C1E">
      <w:pPr>
        <w:widowControl w:val="0"/>
        <w:tabs>
          <w:tab w:val="left" w:pos="360"/>
        </w:tabs>
        <w:autoSpaceDE w:val="0"/>
        <w:autoSpaceDN w:val="0"/>
        <w:adjustRightInd w:val="0"/>
        <w:jc w:val="center"/>
        <w:rPr>
          <w:rFonts w:ascii="Arial" w:hAnsi="Arial" w:cs="Arial"/>
          <w:b/>
        </w:rPr>
      </w:pPr>
      <w:r w:rsidRPr="00F67B9B">
        <w:rPr>
          <w:rFonts w:ascii="Arial" w:hAnsi="Arial" w:cs="Arial"/>
          <w:b/>
        </w:rPr>
        <w:t>Procedimiento especial para adolescentes con trastorno mental</w:t>
      </w:r>
    </w:p>
    <w:p w:rsidR="00AB70FF" w:rsidRPr="00243C1E" w:rsidRDefault="00AB70FF" w:rsidP="00243C1E">
      <w:pPr>
        <w:pStyle w:val="Ttulo2"/>
        <w:tabs>
          <w:tab w:val="left" w:pos="360"/>
        </w:tabs>
        <w:jc w:val="both"/>
        <w:rPr>
          <w:rFonts w:cs="Arial"/>
          <w:lang w:eastAsia="en-US"/>
        </w:rPr>
      </w:pPr>
    </w:p>
    <w:p w:rsidR="00623972" w:rsidRDefault="00623972" w:rsidP="00243C1E">
      <w:pPr>
        <w:pStyle w:val="Ttulo2"/>
        <w:tabs>
          <w:tab w:val="left" w:pos="360"/>
        </w:tabs>
        <w:jc w:val="both"/>
        <w:rPr>
          <w:rFonts w:cs="Arial"/>
          <w:lang w:eastAsia="en-US"/>
        </w:rPr>
      </w:pPr>
      <w:r w:rsidRPr="00243C1E">
        <w:rPr>
          <w:rFonts w:cs="Arial"/>
          <w:lang w:eastAsia="en-US"/>
        </w:rPr>
        <w:t>Artículo 125.</w:t>
      </w:r>
    </w:p>
    <w:p w:rsidR="00005130" w:rsidRPr="00B22352" w:rsidRDefault="00005130" w:rsidP="00005130">
      <w:pPr>
        <w:rPr>
          <w:sz w:val="12"/>
          <w:szCs w:val="12"/>
          <w:lang w:eastAsia="en-US"/>
        </w:rPr>
      </w:pPr>
    </w:p>
    <w:p w:rsidR="00623972" w:rsidRDefault="00623972" w:rsidP="00243C1E">
      <w:pPr>
        <w:pStyle w:val="NormalWeb"/>
        <w:numPr>
          <w:ilvl w:val="0"/>
          <w:numId w:val="71"/>
        </w:numPr>
        <w:tabs>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Cuando se sospeche que el adolescente probable responsable de una conducta tipificada como delito por las leyes del Estado sufre un trastorno mental, de oficio o a solicitud de alguna de las partes, el Juez ordenará la realización de un peritaje para acreditar tal circunstancia. En todo caso,  las partes tendrán oportunidad de presentar pruebas al respecto.</w:t>
      </w:r>
    </w:p>
    <w:p w:rsidR="00B76A95" w:rsidRPr="00B22352" w:rsidRDefault="00B76A95" w:rsidP="00B76A95">
      <w:pPr>
        <w:pStyle w:val="NormalWeb"/>
        <w:tabs>
          <w:tab w:val="left" w:pos="360"/>
        </w:tabs>
        <w:spacing w:before="0" w:beforeAutospacing="0" w:after="0" w:afterAutospacing="0"/>
        <w:jc w:val="both"/>
        <w:rPr>
          <w:rFonts w:ascii="Arial" w:hAnsi="Arial" w:cs="Arial"/>
          <w:sz w:val="12"/>
          <w:szCs w:val="12"/>
        </w:rPr>
      </w:pPr>
    </w:p>
    <w:p w:rsidR="00623972" w:rsidRDefault="00623972" w:rsidP="00243C1E">
      <w:pPr>
        <w:pStyle w:val="Textoindependiente3"/>
        <w:numPr>
          <w:ilvl w:val="0"/>
          <w:numId w:val="71"/>
        </w:numPr>
        <w:tabs>
          <w:tab w:val="left" w:pos="360"/>
        </w:tabs>
        <w:spacing w:after="0"/>
        <w:ind w:left="0" w:firstLine="0"/>
        <w:jc w:val="both"/>
        <w:rPr>
          <w:rFonts w:ascii="Arial" w:hAnsi="Arial" w:cs="Arial"/>
          <w:sz w:val="20"/>
          <w:szCs w:val="20"/>
        </w:rPr>
      </w:pPr>
      <w:r w:rsidRPr="00243C1E">
        <w:rPr>
          <w:rFonts w:ascii="Arial" w:hAnsi="Arial" w:cs="Arial"/>
          <w:sz w:val="20"/>
          <w:szCs w:val="20"/>
        </w:rPr>
        <w:t xml:space="preserve">De acreditarse el trastorno mental del adolescente, se determinará su calidad de no responsable de la conducta ilícita y se abrirá un  procedimiento cuyo objeto exclusivo es decidir sobre la procedencia de la aplicación de las medidas correspondientes, cuando se considere que el adolescente constituye un riesgo objetivo para la sociedad o para sí mismo. </w:t>
      </w:r>
    </w:p>
    <w:p w:rsidR="00B76A95" w:rsidRPr="00B22352" w:rsidRDefault="00B76A95" w:rsidP="00B76A95">
      <w:pPr>
        <w:pStyle w:val="Textoindependiente3"/>
        <w:tabs>
          <w:tab w:val="left" w:pos="360"/>
        </w:tabs>
        <w:spacing w:after="0"/>
        <w:jc w:val="both"/>
        <w:rPr>
          <w:rFonts w:ascii="Arial" w:hAnsi="Arial" w:cs="Arial"/>
          <w:sz w:val="12"/>
          <w:szCs w:val="12"/>
        </w:rPr>
      </w:pPr>
    </w:p>
    <w:p w:rsidR="00623972" w:rsidRDefault="00623972" w:rsidP="00243C1E">
      <w:pPr>
        <w:pStyle w:val="Textoindependiente3"/>
        <w:numPr>
          <w:ilvl w:val="0"/>
          <w:numId w:val="71"/>
        </w:numPr>
        <w:tabs>
          <w:tab w:val="left" w:pos="360"/>
        </w:tabs>
        <w:spacing w:after="0"/>
        <w:ind w:left="0" w:firstLine="0"/>
        <w:jc w:val="both"/>
        <w:rPr>
          <w:rFonts w:ascii="Arial" w:hAnsi="Arial" w:cs="Arial"/>
          <w:sz w:val="20"/>
          <w:szCs w:val="20"/>
        </w:rPr>
      </w:pPr>
      <w:r w:rsidRPr="00243C1E">
        <w:rPr>
          <w:rFonts w:ascii="Arial" w:hAnsi="Arial" w:cs="Arial"/>
          <w:sz w:val="20"/>
          <w:szCs w:val="20"/>
        </w:rPr>
        <w:t>El  procedimiento especial se seguirá conforme a las siguientes reglas:</w:t>
      </w:r>
    </w:p>
    <w:p w:rsidR="00B76A95" w:rsidRPr="00B22352" w:rsidRDefault="00B76A95" w:rsidP="00B76A95">
      <w:pPr>
        <w:pStyle w:val="Textoindependiente3"/>
        <w:tabs>
          <w:tab w:val="left" w:pos="360"/>
        </w:tabs>
        <w:spacing w:after="0"/>
        <w:jc w:val="both"/>
        <w:rPr>
          <w:rFonts w:ascii="Arial" w:hAnsi="Arial" w:cs="Arial"/>
          <w:sz w:val="12"/>
          <w:szCs w:val="12"/>
        </w:rPr>
      </w:pPr>
    </w:p>
    <w:p w:rsidR="00623972" w:rsidRDefault="00623972" w:rsidP="003745F7">
      <w:pPr>
        <w:pStyle w:val="NormalWeb"/>
        <w:numPr>
          <w:ilvl w:val="0"/>
          <w:numId w:val="123"/>
        </w:numPr>
        <w:tabs>
          <w:tab w:val="clear" w:pos="540"/>
          <w:tab w:val="num" w:pos="0"/>
          <w:tab w:val="left" w:pos="360"/>
          <w:tab w:val="num" w:pos="108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Las pruebas ofrecidas sólo se valorarán en función de la existencia del hecho delictuoso y el auto de vinculación que resuelve la situación jurídica del adolescente;</w:t>
      </w:r>
    </w:p>
    <w:p w:rsidR="00B76A95" w:rsidRPr="00B22352" w:rsidRDefault="00B76A95" w:rsidP="00F67B9B">
      <w:pPr>
        <w:pStyle w:val="NormalWeb"/>
        <w:tabs>
          <w:tab w:val="num" w:pos="0"/>
          <w:tab w:val="left" w:pos="360"/>
          <w:tab w:val="num" w:pos="1080"/>
        </w:tabs>
        <w:spacing w:before="0" w:beforeAutospacing="0" w:after="0" w:afterAutospacing="0"/>
        <w:jc w:val="both"/>
        <w:rPr>
          <w:rFonts w:ascii="Arial" w:hAnsi="Arial" w:cs="Arial"/>
          <w:sz w:val="12"/>
          <w:szCs w:val="12"/>
        </w:rPr>
      </w:pPr>
    </w:p>
    <w:p w:rsidR="00623972" w:rsidRDefault="00623972" w:rsidP="003745F7">
      <w:pPr>
        <w:numPr>
          <w:ilvl w:val="0"/>
          <w:numId w:val="123"/>
        </w:numPr>
        <w:tabs>
          <w:tab w:val="clear" w:pos="540"/>
          <w:tab w:val="num" w:pos="0"/>
          <w:tab w:val="left" w:pos="360"/>
          <w:tab w:val="num" w:pos="1080"/>
        </w:tabs>
        <w:ind w:left="0" w:firstLine="0"/>
        <w:jc w:val="both"/>
        <w:rPr>
          <w:rFonts w:ascii="Arial" w:hAnsi="Arial" w:cs="Arial"/>
        </w:rPr>
      </w:pPr>
      <w:r w:rsidRPr="00243C1E">
        <w:rPr>
          <w:rFonts w:ascii="Arial" w:hAnsi="Arial" w:cs="Arial"/>
        </w:rPr>
        <w:t xml:space="preserve">En la medida de lo posible se aplicarán las mismas reglas generales previstas por esta ley para el  procedimiento en materia de adolescentes infractores; </w:t>
      </w:r>
    </w:p>
    <w:p w:rsidR="00B76A95" w:rsidRPr="00B22352" w:rsidRDefault="00B76A95" w:rsidP="00F67B9B">
      <w:pPr>
        <w:tabs>
          <w:tab w:val="num" w:pos="0"/>
          <w:tab w:val="left" w:pos="360"/>
          <w:tab w:val="num" w:pos="1080"/>
        </w:tabs>
        <w:jc w:val="both"/>
        <w:rPr>
          <w:rFonts w:ascii="Arial" w:hAnsi="Arial" w:cs="Arial"/>
          <w:sz w:val="12"/>
          <w:szCs w:val="12"/>
        </w:rPr>
      </w:pPr>
    </w:p>
    <w:p w:rsidR="00623972" w:rsidRDefault="00623972" w:rsidP="003745F7">
      <w:pPr>
        <w:numPr>
          <w:ilvl w:val="0"/>
          <w:numId w:val="123"/>
        </w:numPr>
        <w:tabs>
          <w:tab w:val="clear" w:pos="540"/>
          <w:tab w:val="num" w:pos="0"/>
          <w:tab w:val="left" w:pos="360"/>
          <w:tab w:val="num" w:pos="1080"/>
        </w:tabs>
        <w:ind w:left="0" w:firstLine="0"/>
        <w:jc w:val="both"/>
        <w:rPr>
          <w:rFonts w:ascii="Arial" w:hAnsi="Arial" w:cs="Arial"/>
        </w:rPr>
      </w:pPr>
      <w:r w:rsidRPr="00243C1E">
        <w:rPr>
          <w:rFonts w:ascii="Arial" w:hAnsi="Arial" w:cs="Arial"/>
        </w:rPr>
        <w:t>Siempre que sea posible se garantizará la presencia del adolescente en el  procedimiento y el ejercicio de su defensa material; y</w:t>
      </w:r>
    </w:p>
    <w:p w:rsidR="00B76A95" w:rsidRPr="00B22352" w:rsidRDefault="00B76A95" w:rsidP="00F67B9B">
      <w:pPr>
        <w:tabs>
          <w:tab w:val="num" w:pos="0"/>
          <w:tab w:val="left" w:pos="360"/>
          <w:tab w:val="num" w:pos="1080"/>
        </w:tabs>
        <w:jc w:val="both"/>
        <w:rPr>
          <w:rFonts w:ascii="Arial" w:hAnsi="Arial" w:cs="Arial"/>
          <w:sz w:val="12"/>
          <w:szCs w:val="12"/>
        </w:rPr>
      </w:pPr>
    </w:p>
    <w:p w:rsidR="00623972" w:rsidRDefault="00623972" w:rsidP="003745F7">
      <w:pPr>
        <w:numPr>
          <w:ilvl w:val="0"/>
          <w:numId w:val="123"/>
        </w:numPr>
        <w:tabs>
          <w:tab w:val="clear" w:pos="540"/>
          <w:tab w:val="num" w:pos="0"/>
          <w:tab w:val="left" w:pos="360"/>
          <w:tab w:val="num" w:pos="1080"/>
        </w:tabs>
        <w:ind w:left="0" w:firstLine="0"/>
        <w:jc w:val="both"/>
        <w:rPr>
          <w:rFonts w:ascii="Arial" w:hAnsi="Arial" w:cs="Arial"/>
        </w:rPr>
      </w:pPr>
      <w:r w:rsidRPr="00243C1E">
        <w:rPr>
          <w:rFonts w:ascii="Arial" w:hAnsi="Arial" w:cs="Arial"/>
        </w:rPr>
        <w:t>La resolución se limitará a pronunciarse sobre los hechos probados, la participación del adolescente en ellos y la aplicación, en su caso, de una medida de seguridad, cuya duración en ningún caso podrá ser mayor a la que pudiera corresponder al sujeto en caso de haber sido llevado a juicio.</w:t>
      </w:r>
    </w:p>
    <w:p w:rsidR="00B76A95" w:rsidRPr="00B22352" w:rsidRDefault="00B76A95" w:rsidP="00B76A95">
      <w:pPr>
        <w:tabs>
          <w:tab w:val="left" w:pos="360"/>
          <w:tab w:val="num" w:pos="1080"/>
        </w:tabs>
        <w:jc w:val="both"/>
        <w:rPr>
          <w:rFonts w:ascii="Arial" w:hAnsi="Arial" w:cs="Arial"/>
          <w:sz w:val="12"/>
          <w:szCs w:val="12"/>
        </w:rPr>
      </w:pPr>
    </w:p>
    <w:p w:rsidR="00623972" w:rsidRDefault="00623972" w:rsidP="00243C1E">
      <w:pPr>
        <w:numPr>
          <w:ilvl w:val="0"/>
          <w:numId w:val="71"/>
        </w:numPr>
        <w:tabs>
          <w:tab w:val="left" w:pos="360"/>
        </w:tabs>
        <w:ind w:left="0" w:firstLine="0"/>
        <w:jc w:val="both"/>
        <w:rPr>
          <w:rFonts w:ascii="Arial" w:hAnsi="Arial" w:cs="Arial"/>
        </w:rPr>
      </w:pPr>
      <w:r w:rsidRPr="00243C1E">
        <w:rPr>
          <w:rFonts w:ascii="Arial" w:hAnsi="Arial" w:cs="Arial"/>
        </w:rPr>
        <w:t>La ejecución de la medida que se aplique deberá considerar primordialmente el interés superior de la salud del adolescente. En caso de la determinación de una medida de tratamiento de internamiento esta deberá realizarse en un centro especializado distinto al Centro de Reintegración Social y Familiar para Adolescentes.</w:t>
      </w:r>
    </w:p>
    <w:p w:rsidR="00B76A95" w:rsidRPr="00B22352" w:rsidRDefault="00B76A95" w:rsidP="00B76A95">
      <w:pPr>
        <w:tabs>
          <w:tab w:val="left" w:pos="360"/>
        </w:tabs>
        <w:jc w:val="both"/>
        <w:rPr>
          <w:rFonts w:ascii="Arial" w:hAnsi="Arial" w:cs="Arial"/>
          <w:sz w:val="12"/>
          <w:szCs w:val="12"/>
        </w:rPr>
      </w:pPr>
    </w:p>
    <w:p w:rsidR="0012447E" w:rsidRDefault="00623972" w:rsidP="007962B2">
      <w:pPr>
        <w:numPr>
          <w:ilvl w:val="0"/>
          <w:numId w:val="71"/>
        </w:numPr>
        <w:tabs>
          <w:tab w:val="left" w:pos="360"/>
        </w:tabs>
        <w:ind w:left="0" w:firstLine="0"/>
        <w:jc w:val="both"/>
        <w:rPr>
          <w:rFonts w:ascii="Arial" w:hAnsi="Arial" w:cs="Arial"/>
        </w:rPr>
      </w:pPr>
      <w:r w:rsidRPr="00243C1E">
        <w:rPr>
          <w:rFonts w:ascii="Arial" w:hAnsi="Arial" w:cs="Arial"/>
        </w:rPr>
        <w:t>En el caso del procedimiento previsto en este artículo, la reparación del daño se tramitará en la vía civil, conforme a las disposiciones del derecho común.</w:t>
      </w:r>
    </w:p>
    <w:p w:rsidR="00734128" w:rsidRPr="00E11A8B" w:rsidRDefault="00734128" w:rsidP="00734128">
      <w:pPr>
        <w:tabs>
          <w:tab w:val="left" w:pos="360"/>
        </w:tabs>
        <w:jc w:val="both"/>
        <w:rPr>
          <w:rFonts w:ascii="Arial" w:hAnsi="Arial" w:cs="Arial"/>
          <w:sz w:val="16"/>
          <w:szCs w:val="16"/>
        </w:rPr>
      </w:pPr>
    </w:p>
    <w:p w:rsidR="00623972"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TÍTULO V</w:t>
      </w:r>
    </w:p>
    <w:p w:rsidR="00623972"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Medidas de Orientación, Protección y Tratamiento</w:t>
      </w:r>
    </w:p>
    <w:p w:rsidR="00005130" w:rsidRPr="006555E0" w:rsidRDefault="00005130" w:rsidP="00243C1E">
      <w:pPr>
        <w:widowControl w:val="0"/>
        <w:tabs>
          <w:tab w:val="left" w:pos="360"/>
        </w:tabs>
        <w:jc w:val="center"/>
        <w:rPr>
          <w:rFonts w:ascii="Arial" w:hAnsi="Arial" w:cs="Arial"/>
          <w:b/>
          <w:snapToGrid w:val="0"/>
          <w:sz w:val="12"/>
          <w:szCs w:val="12"/>
        </w:rPr>
      </w:pPr>
    </w:p>
    <w:p w:rsidR="00623972"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CAP</w:t>
      </w:r>
      <w:r w:rsidR="00FE0360">
        <w:rPr>
          <w:rFonts w:ascii="Arial" w:hAnsi="Arial" w:cs="Arial"/>
          <w:b/>
          <w:snapToGrid w:val="0"/>
        </w:rPr>
        <w:t>Í</w:t>
      </w:r>
      <w:r w:rsidRPr="00243C1E">
        <w:rPr>
          <w:rFonts w:ascii="Arial" w:hAnsi="Arial" w:cs="Arial"/>
          <w:b/>
          <w:snapToGrid w:val="0"/>
        </w:rPr>
        <w:t>TULO I</w:t>
      </w:r>
    </w:p>
    <w:p w:rsidR="00623972" w:rsidRPr="00243C1E"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Disposiciones generales</w:t>
      </w:r>
    </w:p>
    <w:p w:rsidR="0012447E" w:rsidRPr="00B22352" w:rsidRDefault="0012447E" w:rsidP="00243C1E">
      <w:pPr>
        <w:widowControl w:val="0"/>
        <w:tabs>
          <w:tab w:val="left" w:pos="360"/>
        </w:tabs>
        <w:jc w:val="center"/>
        <w:rPr>
          <w:rFonts w:ascii="Arial" w:hAnsi="Arial" w:cs="Arial"/>
          <w:b/>
          <w:snapToGrid w:val="0"/>
          <w:sz w:val="12"/>
          <w:szCs w:val="12"/>
        </w:rPr>
      </w:pPr>
    </w:p>
    <w:p w:rsidR="00623972" w:rsidRDefault="00623972" w:rsidP="00243C1E">
      <w:pPr>
        <w:widowControl w:val="0"/>
        <w:tabs>
          <w:tab w:val="left" w:pos="360"/>
        </w:tabs>
        <w:jc w:val="both"/>
        <w:rPr>
          <w:rFonts w:ascii="Arial" w:hAnsi="Arial" w:cs="Arial"/>
          <w:b/>
        </w:rPr>
      </w:pPr>
      <w:r w:rsidRPr="00243C1E">
        <w:rPr>
          <w:rFonts w:ascii="Arial" w:hAnsi="Arial" w:cs="Arial"/>
          <w:b/>
        </w:rPr>
        <w:t>Artículo 126.</w:t>
      </w:r>
    </w:p>
    <w:p w:rsidR="006555E0" w:rsidRPr="006555E0" w:rsidRDefault="006555E0" w:rsidP="00243C1E">
      <w:pPr>
        <w:widowControl w:val="0"/>
        <w:tabs>
          <w:tab w:val="left" w:pos="360"/>
        </w:tabs>
        <w:jc w:val="both"/>
        <w:rPr>
          <w:rFonts w:ascii="Arial" w:hAnsi="Arial" w:cs="Arial"/>
          <w:b/>
          <w:snapToGrid w:val="0"/>
          <w:sz w:val="12"/>
          <w:szCs w:val="12"/>
        </w:rPr>
      </w:pPr>
    </w:p>
    <w:p w:rsidR="00623972" w:rsidRDefault="00623972" w:rsidP="00243C1E">
      <w:pPr>
        <w:widowControl w:val="0"/>
        <w:numPr>
          <w:ilvl w:val="0"/>
          <w:numId w:val="72"/>
        </w:numPr>
        <w:tabs>
          <w:tab w:val="left" w:pos="360"/>
        </w:tabs>
        <w:ind w:left="0" w:firstLine="0"/>
        <w:jc w:val="both"/>
        <w:rPr>
          <w:rFonts w:ascii="Arial" w:hAnsi="Arial" w:cs="Arial"/>
          <w:snapToGrid w:val="0"/>
        </w:rPr>
      </w:pPr>
      <w:r w:rsidRPr="00243C1E">
        <w:rPr>
          <w:rFonts w:ascii="Arial" w:hAnsi="Arial" w:cs="Arial"/>
          <w:snapToGrid w:val="0"/>
        </w:rPr>
        <w:t>La finalidad de las medidas de orientación, protección y tratamiento es la educación, la formación para el trabajo integral y la reintegración familiar y social del adolescente, promoviéndose el pleno desarrollo de sus capacidades como ser humano.</w:t>
      </w:r>
    </w:p>
    <w:p w:rsidR="007962B2" w:rsidRPr="00B22352" w:rsidRDefault="007962B2" w:rsidP="007962B2">
      <w:pPr>
        <w:widowControl w:val="0"/>
        <w:tabs>
          <w:tab w:val="left" w:pos="360"/>
        </w:tabs>
        <w:jc w:val="both"/>
        <w:rPr>
          <w:rFonts w:ascii="Arial" w:hAnsi="Arial" w:cs="Arial"/>
          <w:snapToGrid w:val="0"/>
          <w:sz w:val="12"/>
          <w:szCs w:val="12"/>
        </w:rPr>
      </w:pPr>
    </w:p>
    <w:p w:rsidR="00623972" w:rsidRDefault="00623972" w:rsidP="00243C1E">
      <w:pPr>
        <w:widowControl w:val="0"/>
        <w:numPr>
          <w:ilvl w:val="0"/>
          <w:numId w:val="72"/>
        </w:numPr>
        <w:tabs>
          <w:tab w:val="left" w:pos="360"/>
        </w:tabs>
        <w:ind w:left="0" w:firstLine="0"/>
        <w:jc w:val="both"/>
        <w:rPr>
          <w:rFonts w:ascii="Arial" w:hAnsi="Arial" w:cs="Arial"/>
          <w:snapToGrid w:val="0"/>
        </w:rPr>
      </w:pPr>
      <w:r w:rsidRPr="00243C1E">
        <w:rPr>
          <w:rFonts w:ascii="Arial" w:hAnsi="Arial" w:cs="Arial"/>
          <w:snapToGrid w:val="0"/>
        </w:rPr>
        <w:t>La autoridad ejecutiva competente velará porque el cumplimiento de las medidas satisfaga dicha finalidad.</w:t>
      </w:r>
    </w:p>
    <w:p w:rsidR="00623972" w:rsidRDefault="00623972" w:rsidP="00243C1E">
      <w:pPr>
        <w:widowControl w:val="0"/>
        <w:tabs>
          <w:tab w:val="left" w:pos="360"/>
        </w:tabs>
        <w:jc w:val="both"/>
        <w:rPr>
          <w:rFonts w:ascii="Arial" w:hAnsi="Arial" w:cs="Arial"/>
          <w:b/>
          <w:snapToGrid w:val="0"/>
        </w:rPr>
      </w:pPr>
      <w:r w:rsidRPr="00243C1E">
        <w:rPr>
          <w:rFonts w:ascii="Arial" w:hAnsi="Arial" w:cs="Arial"/>
          <w:b/>
        </w:rPr>
        <w:lastRenderedPageBreak/>
        <w:t>Artículo 127.</w:t>
      </w:r>
      <w:r w:rsidRPr="00243C1E">
        <w:rPr>
          <w:rFonts w:ascii="Arial" w:hAnsi="Arial" w:cs="Arial"/>
          <w:b/>
          <w:snapToGrid w:val="0"/>
        </w:rPr>
        <w:t xml:space="preserve"> </w:t>
      </w:r>
    </w:p>
    <w:p w:rsidR="00783618" w:rsidRPr="00243C1E" w:rsidRDefault="00783618" w:rsidP="00243C1E">
      <w:pPr>
        <w:widowControl w:val="0"/>
        <w:tabs>
          <w:tab w:val="left" w:pos="360"/>
        </w:tabs>
        <w:jc w:val="both"/>
        <w:rPr>
          <w:rFonts w:ascii="Arial" w:hAnsi="Arial" w:cs="Arial"/>
          <w:b/>
          <w:snapToGrid w:val="0"/>
        </w:rPr>
      </w:pPr>
    </w:p>
    <w:p w:rsidR="00623972" w:rsidRDefault="00623972" w:rsidP="00243C1E">
      <w:pPr>
        <w:pStyle w:val="NormalWeb"/>
        <w:widowControl w:val="0"/>
        <w:numPr>
          <w:ilvl w:val="0"/>
          <w:numId w:val="73"/>
        </w:numPr>
        <w:tabs>
          <w:tab w:val="left" w:pos="360"/>
        </w:tabs>
        <w:spacing w:before="0" w:beforeAutospacing="0" w:after="0" w:afterAutospacing="0"/>
        <w:ind w:left="0" w:firstLine="0"/>
        <w:jc w:val="both"/>
        <w:rPr>
          <w:rFonts w:ascii="Arial" w:hAnsi="Arial" w:cs="Arial"/>
          <w:snapToGrid w:val="0"/>
          <w:sz w:val="20"/>
          <w:szCs w:val="20"/>
        </w:rPr>
      </w:pPr>
      <w:r w:rsidRPr="00243C1E">
        <w:rPr>
          <w:rFonts w:ascii="Arial" w:hAnsi="Arial" w:cs="Arial"/>
          <w:snapToGrid w:val="0"/>
          <w:sz w:val="20"/>
          <w:szCs w:val="20"/>
        </w:rPr>
        <w:t>Comprobada la responsabilidad del adolescente, con base en los principios y finalidades de esta ley, el Juez podrá imponer al adolescente en forma simultánea o alternativa, garantizando la proporcionalidad, los siguientes tipos de medidas:</w:t>
      </w:r>
    </w:p>
    <w:p w:rsidR="007962B2" w:rsidRPr="00A04F4C" w:rsidRDefault="007962B2" w:rsidP="007962B2">
      <w:pPr>
        <w:pStyle w:val="NormalWeb"/>
        <w:widowControl w:val="0"/>
        <w:tabs>
          <w:tab w:val="left" w:pos="360"/>
        </w:tabs>
        <w:spacing w:before="0" w:beforeAutospacing="0" w:after="0" w:afterAutospacing="0"/>
        <w:jc w:val="both"/>
        <w:rPr>
          <w:rFonts w:ascii="Arial" w:hAnsi="Arial" w:cs="Arial"/>
          <w:snapToGrid w:val="0"/>
          <w:sz w:val="12"/>
          <w:szCs w:val="12"/>
        </w:rPr>
      </w:pPr>
    </w:p>
    <w:p w:rsidR="00623972" w:rsidRDefault="00623972" w:rsidP="003745F7">
      <w:pPr>
        <w:widowControl w:val="0"/>
        <w:numPr>
          <w:ilvl w:val="0"/>
          <w:numId w:val="124"/>
        </w:numPr>
        <w:tabs>
          <w:tab w:val="clear" w:pos="540"/>
          <w:tab w:val="num" w:pos="0"/>
          <w:tab w:val="left" w:pos="360"/>
        </w:tabs>
        <w:ind w:left="0" w:firstLine="0"/>
        <w:jc w:val="both"/>
        <w:rPr>
          <w:rFonts w:ascii="Arial" w:hAnsi="Arial" w:cs="Arial"/>
          <w:snapToGrid w:val="0"/>
        </w:rPr>
      </w:pPr>
      <w:r w:rsidRPr="00243C1E">
        <w:rPr>
          <w:rFonts w:ascii="Arial" w:hAnsi="Arial" w:cs="Arial"/>
          <w:snapToGrid w:val="0"/>
        </w:rPr>
        <w:t>De orientación, que podrán ser las siguientes:</w:t>
      </w:r>
    </w:p>
    <w:p w:rsidR="007962B2" w:rsidRPr="00A04F4C" w:rsidRDefault="007962B2" w:rsidP="00F67B9B">
      <w:pPr>
        <w:widowControl w:val="0"/>
        <w:tabs>
          <w:tab w:val="num" w:pos="0"/>
          <w:tab w:val="left" w:pos="360"/>
        </w:tabs>
        <w:jc w:val="both"/>
        <w:rPr>
          <w:rFonts w:ascii="Arial" w:hAnsi="Arial" w:cs="Arial"/>
          <w:snapToGrid w:val="0"/>
          <w:sz w:val="12"/>
          <w:szCs w:val="12"/>
        </w:rPr>
      </w:pPr>
    </w:p>
    <w:p w:rsidR="00623972" w:rsidRDefault="00623972" w:rsidP="003745F7">
      <w:pPr>
        <w:widowControl w:val="0"/>
        <w:numPr>
          <w:ilvl w:val="0"/>
          <w:numId w:val="101"/>
        </w:numPr>
        <w:tabs>
          <w:tab w:val="clear" w:pos="1620"/>
          <w:tab w:val="num" w:pos="0"/>
          <w:tab w:val="left" w:pos="360"/>
          <w:tab w:val="num" w:pos="720"/>
        </w:tabs>
        <w:ind w:left="0" w:firstLine="0"/>
        <w:jc w:val="both"/>
        <w:rPr>
          <w:rFonts w:ascii="Arial" w:hAnsi="Arial" w:cs="Arial"/>
          <w:snapToGrid w:val="0"/>
        </w:rPr>
      </w:pPr>
      <w:r w:rsidRPr="00243C1E">
        <w:rPr>
          <w:rFonts w:ascii="Arial" w:hAnsi="Arial" w:cs="Arial"/>
          <w:snapToGrid w:val="0"/>
        </w:rPr>
        <w:t>Asistencia socio-educativa necesaria a cargo de personas e instancias especializadas para su mejor formación ética, cultural, artística y en materia de respeto a los derechos humanos;</w:t>
      </w:r>
    </w:p>
    <w:p w:rsidR="007962B2" w:rsidRPr="00A04F4C" w:rsidRDefault="007962B2" w:rsidP="00F67B9B">
      <w:pPr>
        <w:widowControl w:val="0"/>
        <w:tabs>
          <w:tab w:val="num" w:pos="0"/>
          <w:tab w:val="left" w:pos="360"/>
        </w:tabs>
        <w:jc w:val="both"/>
        <w:rPr>
          <w:rFonts w:ascii="Arial" w:hAnsi="Arial" w:cs="Arial"/>
          <w:snapToGrid w:val="0"/>
          <w:sz w:val="12"/>
          <w:szCs w:val="12"/>
        </w:rPr>
      </w:pPr>
    </w:p>
    <w:p w:rsidR="00623972" w:rsidRDefault="00623972" w:rsidP="003745F7">
      <w:pPr>
        <w:widowControl w:val="0"/>
        <w:numPr>
          <w:ilvl w:val="0"/>
          <w:numId w:val="101"/>
        </w:numPr>
        <w:tabs>
          <w:tab w:val="clear" w:pos="1620"/>
          <w:tab w:val="num" w:pos="0"/>
          <w:tab w:val="left" w:pos="360"/>
          <w:tab w:val="num" w:pos="720"/>
        </w:tabs>
        <w:ind w:left="0" w:firstLine="0"/>
        <w:jc w:val="both"/>
        <w:rPr>
          <w:rFonts w:ascii="Arial" w:hAnsi="Arial" w:cs="Arial"/>
          <w:snapToGrid w:val="0"/>
        </w:rPr>
      </w:pPr>
      <w:r w:rsidRPr="00243C1E">
        <w:rPr>
          <w:rFonts w:ascii="Arial" w:hAnsi="Arial" w:cs="Arial"/>
          <w:snapToGrid w:val="0"/>
        </w:rPr>
        <w:t>Asistencia terapéutica para el manejo de conflictos con los integrantes de su familia o con quienes conviva en razón de su situación socio-económica;</w:t>
      </w:r>
    </w:p>
    <w:p w:rsidR="007962B2" w:rsidRPr="00A04F4C" w:rsidRDefault="007962B2" w:rsidP="00F67B9B">
      <w:pPr>
        <w:widowControl w:val="0"/>
        <w:tabs>
          <w:tab w:val="num" w:pos="0"/>
          <w:tab w:val="left" w:pos="360"/>
        </w:tabs>
        <w:jc w:val="both"/>
        <w:rPr>
          <w:rFonts w:ascii="Arial" w:hAnsi="Arial" w:cs="Arial"/>
          <w:snapToGrid w:val="0"/>
          <w:sz w:val="12"/>
          <w:szCs w:val="12"/>
        </w:rPr>
      </w:pPr>
    </w:p>
    <w:p w:rsidR="00623972" w:rsidRDefault="00623972" w:rsidP="003745F7">
      <w:pPr>
        <w:widowControl w:val="0"/>
        <w:numPr>
          <w:ilvl w:val="0"/>
          <w:numId w:val="101"/>
        </w:numPr>
        <w:tabs>
          <w:tab w:val="clear" w:pos="1620"/>
          <w:tab w:val="num" w:pos="0"/>
          <w:tab w:val="left" w:pos="360"/>
          <w:tab w:val="num" w:pos="720"/>
        </w:tabs>
        <w:ind w:left="0" w:firstLine="0"/>
        <w:jc w:val="both"/>
        <w:rPr>
          <w:rFonts w:ascii="Arial" w:hAnsi="Arial" w:cs="Arial"/>
          <w:snapToGrid w:val="0"/>
        </w:rPr>
      </w:pPr>
      <w:r w:rsidRPr="00243C1E">
        <w:rPr>
          <w:rFonts w:ascii="Arial" w:hAnsi="Arial" w:cs="Arial"/>
          <w:snapToGrid w:val="0"/>
        </w:rPr>
        <w:t>Asistencia a un centro de educación formal o a otro cuyo objetivo sea la capacitación para algún tipo de trabajo o el aprendizaje de una profesión; ó</w:t>
      </w:r>
    </w:p>
    <w:p w:rsidR="007962B2" w:rsidRPr="00A04F4C" w:rsidRDefault="007962B2" w:rsidP="00F67B9B">
      <w:pPr>
        <w:widowControl w:val="0"/>
        <w:tabs>
          <w:tab w:val="num" w:pos="0"/>
          <w:tab w:val="left" w:pos="360"/>
        </w:tabs>
        <w:jc w:val="both"/>
        <w:rPr>
          <w:rFonts w:ascii="Arial" w:hAnsi="Arial" w:cs="Arial"/>
          <w:snapToGrid w:val="0"/>
          <w:sz w:val="12"/>
          <w:szCs w:val="12"/>
        </w:rPr>
      </w:pPr>
    </w:p>
    <w:p w:rsidR="00623972" w:rsidRDefault="00623972" w:rsidP="003745F7">
      <w:pPr>
        <w:widowControl w:val="0"/>
        <w:numPr>
          <w:ilvl w:val="0"/>
          <w:numId w:val="101"/>
        </w:numPr>
        <w:tabs>
          <w:tab w:val="clear" w:pos="1620"/>
          <w:tab w:val="num" w:pos="0"/>
          <w:tab w:val="left" w:pos="360"/>
          <w:tab w:val="num" w:pos="720"/>
        </w:tabs>
        <w:ind w:left="0" w:firstLine="0"/>
        <w:jc w:val="both"/>
        <w:rPr>
          <w:rFonts w:ascii="Arial" w:hAnsi="Arial" w:cs="Arial"/>
          <w:snapToGrid w:val="0"/>
        </w:rPr>
      </w:pPr>
      <w:r w:rsidRPr="00243C1E">
        <w:rPr>
          <w:rFonts w:ascii="Arial" w:hAnsi="Arial" w:cs="Arial"/>
          <w:snapToGrid w:val="0"/>
        </w:rPr>
        <w:t>Amonestación.</w:t>
      </w:r>
    </w:p>
    <w:p w:rsidR="007962B2" w:rsidRPr="00A04F4C" w:rsidRDefault="007962B2" w:rsidP="00F67B9B">
      <w:pPr>
        <w:widowControl w:val="0"/>
        <w:tabs>
          <w:tab w:val="num" w:pos="0"/>
          <w:tab w:val="left" w:pos="360"/>
        </w:tabs>
        <w:jc w:val="both"/>
        <w:rPr>
          <w:rFonts w:ascii="Arial" w:hAnsi="Arial" w:cs="Arial"/>
          <w:snapToGrid w:val="0"/>
          <w:sz w:val="12"/>
          <w:szCs w:val="12"/>
        </w:rPr>
      </w:pPr>
    </w:p>
    <w:p w:rsidR="00623972" w:rsidRDefault="00623972" w:rsidP="003745F7">
      <w:pPr>
        <w:widowControl w:val="0"/>
        <w:numPr>
          <w:ilvl w:val="0"/>
          <w:numId w:val="124"/>
        </w:numPr>
        <w:tabs>
          <w:tab w:val="left" w:pos="360"/>
        </w:tabs>
        <w:ind w:hanging="540"/>
        <w:jc w:val="both"/>
        <w:rPr>
          <w:rFonts w:ascii="Arial" w:hAnsi="Arial" w:cs="Arial"/>
          <w:snapToGrid w:val="0"/>
        </w:rPr>
      </w:pPr>
      <w:r w:rsidRPr="00243C1E">
        <w:rPr>
          <w:rFonts w:ascii="Arial" w:hAnsi="Arial" w:cs="Arial"/>
          <w:snapToGrid w:val="0"/>
        </w:rPr>
        <w:t>De protección, que podrán ser las siguientes:</w:t>
      </w:r>
    </w:p>
    <w:p w:rsidR="007962B2" w:rsidRPr="00A04F4C" w:rsidRDefault="007962B2" w:rsidP="00F67B9B">
      <w:pPr>
        <w:widowControl w:val="0"/>
        <w:tabs>
          <w:tab w:val="num" w:pos="0"/>
          <w:tab w:val="left" w:pos="360"/>
        </w:tabs>
        <w:jc w:val="both"/>
        <w:rPr>
          <w:rFonts w:ascii="Arial" w:hAnsi="Arial" w:cs="Arial"/>
          <w:snapToGrid w:val="0"/>
          <w:sz w:val="12"/>
          <w:szCs w:val="12"/>
        </w:rPr>
      </w:pPr>
    </w:p>
    <w:p w:rsidR="00623972" w:rsidRDefault="00623972" w:rsidP="00F67B9B">
      <w:pPr>
        <w:widowControl w:val="0"/>
        <w:numPr>
          <w:ilvl w:val="0"/>
          <w:numId w:val="98"/>
        </w:numPr>
        <w:tabs>
          <w:tab w:val="num" w:pos="0"/>
          <w:tab w:val="left" w:pos="360"/>
          <w:tab w:val="num" w:pos="1440"/>
        </w:tabs>
        <w:ind w:left="0" w:firstLine="0"/>
        <w:jc w:val="both"/>
        <w:rPr>
          <w:rFonts w:ascii="Arial" w:hAnsi="Arial" w:cs="Arial"/>
          <w:snapToGrid w:val="0"/>
        </w:rPr>
      </w:pPr>
      <w:r w:rsidRPr="00243C1E">
        <w:rPr>
          <w:rFonts w:ascii="Arial" w:hAnsi="Arial" w:cs="Arial"/>
          <w:snapToGrid w:val="0"/>
        </w:rPr>
        <w:t>Asignarlo a un lugar de residencia determinado o disponer que se cambie de aquel en el cual resida;</w:t>
      </w:r>
    </w:p>
    <w:p w:rsidR="007962B2" w:rsidRPr="00A04F4C" w:rsidRDefault="007962B2" w:rsidP="00F67B9B">
      <w:pPr>
        <w:widowControl w:val="0"/>
        <w:tabs>
          <w:tab w:val="num" w:pos="0"/>
          <w:tab w:val="left" w:pos="360"/>
          <w:tab w:val="num" w:pos="1440"/>
        </w:tabs>
        <w:jc w:val="both"/>
        <w:rPr>
          <w:rFonts w:ascii="Arial" w:hAnsi="Arial" w:cs="Arial"/>
          <w:snapToGrid w:val="0"/>
          <w:sz w:val="12"/>
          <w:szCs w:val="12"/>
        </w:rPr>
      </w:pPr>
    </w:p>
    <w:p w:rsidR="00623972" w:rsidRPr="00243C1E" w:rsidRDefault="00623972" w:rsidP="00F67B9B">
      <w:pPr>
        <w:widowControl w:val="0"/>
        <w:numPr>
          <w:ilvl w:val="0"/>
          <w:numId w:val="98"/>
        </w:numPr>
        <w:tabs>
          <w:tab w:val="num" w:pos="0"/>
          <w:tab w:val="left" w:pos="360"/>
          <w:tab w:val="num" w:pos="1440"/>
        </w:tabs>
        <w:ind w:left="0" w:firstLine="0"/>
        <w:jc w:val="both"/>
        <w:rPr>
          <w:rFonts w:ascii="Arial" w:hAnsi="Arial" w:cs="Arial"/>
          <w:snapToGrid w:val="0"/>
        </w:rPr>
      </w:pPr>
      <w:r w:rsidRPr="00243C1E">
        <w:rPr>
          <w:rFonts w:ascii="Arial" w:hAnsi="Arial" w:cs="Arial"/>
          <w:snapToGrid w:val="0"/>
        </w:rPr>
        <w:t>Prohibirle</w:t>
      </w:r>
      <w:r w:rsidRPr="00243C1E">
        <w:rPr>
          <w:rFonts w:ascii="Arial" w:hAnsi="Arial" w:cs="Arial"/>
        </w:rPr>
        <w:t xml:space="preserve"> frecuentar determinados lugares,  personas o ciertos lugares;</w:t>
      </w:r>
    </w:p>
    <w:p w:rsidR="0012447E" w:rsidRPr="00A04F4C" w:rsidRDefault="0012447E" w:rsidP="00F67B9B">
      <w:pPr>
        <w:widowControl w:val="0"/>
        <w:tabs>
          <w:tab w:val="num" w:pos="0"/>
          <w:tab w:val="left" w:pos="360"/>
          <w:tab w:val="num" w:pos="1440"/>
        </w:tabs>
        <w:jc w:val="both"/>
        <w:rPr>
          <w:rFonts w:ascii="Arial" w:hAnsi="Arial" w:cs="Arial"/>
          <w:snapToGrid w:val="0"/>
          <w:sz w:val="12"/>
          <w:szCs w:val="12"/>
        </w:rPr>
      </w:pPr>
    </w:p>
    <w:p w:rsidR="00623972" w:rsidRDefault="00623972" w:rsidP="00F67B9B">
      <w:pPr>
        <w:widowControl w:val="0"/>
        <w:numPr>
          <w:ilvl w:val="0"/>
          <w:numId w:val="98"/>
        </w:numPr>
        <w:tabs>
          <w:tab w:val="num" w:pos="0"/>
          <w:tab w:val="left" w:pos="360"/>
          <w:tab w:val="num" w:pos="1440"/>
        </w:tabs>
        <w:ind w:left="0" w:firstLine="0"/>
        <w:jc w:val="both"/>
        <w:rPr>
          <w:rFonts w:ascii="Arial" w:hAnsi="Arial" w:cs="Arial"/>
          <w:snapToGrid w:val="0"/>
        </w:rPr>
      </w:pPr>
      <w:r w:rsidRPr="00243C1E">
        <w:rPr>
          <w:rFonts w:ascii="Arial" w:hAnsi="Arial" w:cs="Arial"/>
          <w:snapToGrid w:val="0"/>
        </w:rPr>
        <w:t>Ordenar la atención médica para tratamiento o por medio de un programa de rehabilitación en institución pública o privada, con la finalidad de lograr su desintoxicación y el abandono de su adicción;</w:t>
      </w:r>
    </w:p>
    <w:p w:rsidR="007962B2" w:rsidRPr="00A04F4C" w:rsidRDefault="007962B2" w:rsidP="00F67B9B">
      <w:pPr>
        <w:widowControl w:val="0"/>
        <w:tabs>
          <w:tab w:val="num" w:pos="0"/>
          <w:tab w:val="left" w:pos="360"/>
          <w:tab w:val="num" w:pos="1440"/>
        </w:tabs>
        <w:jc w:val="both"/>
        <w:rPr>
          <w:rFonts w:ascii="Arial" w:hAnsi="Arial" w:cs="Arial"/>
          <w:snapToGrid w:val="0"/>
          <w:sz w:val="12"/>
          <w:szCs w:val="12"/>
        </w:rPr>
      </w:pPr>
    </w:p>
    <w:p w:rsidR="00623972" w:rsidRDefault="00623972" w:rsidP="00F67B9B">
      <w:pPr>
        <w:widowControl w:val="0"/>
        <w:numPr>
          <w:ilvl w:val="0"/>
          <w:numId w:val="98"/>
        </w:numPr>
        <w:tabs>
          <w:tab w:val="num" w:pos="0"/>
          <w:tab w:val="left" w:pos="360"/>
          <w:tab w:val="num" w:pos="1440"/>
        </w:tabs>
        <w:ind w:left="0" w:firstLine="0"/>
        <w:jc w:val="both"/>
        <w:rPr>
          <w:rFonts w:ascii="Arial" w:hAnsi="Arial" w:cs="Arial"/>
          <w:snapToGrid w:val="0"/>
        </w:rPr>
      </w:pPr>
      <w:r w:rsidRPr="00243C1E">
        <w:rPr>
          <w:rFonts w:ascii="Arial" w:hAnsi="Arial" w:cs="Arial"/>
          <w:snapToGrid w:val="0"/>
        </w:rPr>
        <w:t xml:space="preserve">Brindarle asistencia terapéutica para adolescentes con depresión o con dificultad para expresar sus afectos y para quienes se advierta que sean producto de la violencia intrafamiliar; </w:t>
      </w:r>
    </w:p>
    <w:p w:rsidR="007962B2" w:rsidRPr="00A04F4C" w:rsidRDefault="007962B2" w:rsidP="00F67B9B">
      <w:pPr>
        <w:widowControl w:val="0"/>
        <w:tabs>
          <w:tab w:val="num" w:pos="0"/>
          <w:tab w:val="left" w:pos="360"/>
          <w:tab w:val="num" w:pos="1440"/>
        </w:tabs>
        <w:jc w:val="both"/>
        <w:rPr>
          <w:rFonts w:ascii="Arial" w:hAnsi="Arial" w:cs="Arial"/>
          <w:snapToGrid w:val="0"/>
          <w:sz w:val="12"/>
          <w:szCs w:val="12"/>
        </w:rPr>
      </w:pPr>
    </w:p>
    <w:p w:rsidR="00623972" w:rsidRDefault="00623972" w:rsidP="00F67B9B">
      <w:pPr>
        <w:widowControl w:val="0"/>
        <w:numPr>
          <w:ilvl w:val="0"/>
          <w:numId w:val="98"/>
        </w:numPr>
        <w:tabs>
          <w:tab w:val="num" w:pos="0"/>
          <w:tab w:val="left" w:pos="360"/>
          <w:tab w:val="left" w:pos="900"/>
          <w:tab w:val="num" w:pos="1440"/>
        </w:tabs>
        <w:ind w:left="0" w:firstLine="0"/>
        <w:jc w:val="both"/>
        <w:rPr>
          <w:rFonts w:ascii="Arial" w:hAnsi="Arial" w:cs="Arial"/>
          <w:snapToGrid w:val="0"/>
        </w:rPr>
      </w:pPr>
      <w:r w:rsidRPr="00243C1E">
        <w:rPr>
          <w:rFonts w:ascii="Arial" w:hAnsi="Arial" w:cs="Arial"/>
          <w:snapToGrid w:val="0"/>
        </w:rPr>
        <w:t>Prohibirle conducir vehículos de motor; ó</w:t>
      </w:r>
    </w:p>
    <w:p w:rsidR="007962B2" w:rsidRPr="00A04F4C" w:rsidRDefault="007962B2" w:rsidP="00F67B9B">
      <w:pPr>
        <w:widowControl w:val="0"/>
        <w:tabs>
          <w:tab w:val="num" w:pos="0"/>
          <w:tab w:val="left" w:pos="360"/>
          <w:tab w:val="left" w:pos="900"/>
          <w:tab w:val="num" w:pos="1440"/>
        </w:tabs>
        <w:jc w:val="both"/>
        <w:rPr>
          <w:rFonts w:ascii="Arial" w:hAnsi="Arial" w:cs="Arial"/>
          <w:snapToGrid w:val="0"/>
          <w:sz w:val="12"/>
          <w:szCs w:val="12"/>
        </w:rPr>
      </w:pPr>
    </w:p>
    <w:p w:rsidR="00623972" w:rsidRDefault="00623972" w:rsidP="00F67B9B">
      <w:pPr>
        <w:widowControl w:val="0"/>
        <w:numPr>
          <w:ilvl w:val="0"/>
          <w:numId w:val="98"/>
        </w:numPr>
        <w:tabs>
          <w:tab w:val="num" w:pos="0"/>
          <w:tab w:val="left" w:pos="360"/>
          <w:tab w:val="left" w:pos="900"/>
          <w:tab w:val="num" w:pos="1440"/>
        </w:tabs>
        <w:ind w:left="0" w:firstLine="0"/>
        <w:jc w:val="both"/>
        <w:rPr>
          <w:rFonts w:ascii="Arial" w:hAnsi="Arial" w:cs="Arial"/>
          <w:snapToGrid w:val="0"/>
        </w:rPr>
      </w:pPr>
      <w:r w:rsidRPr="00243C1E">
        <w:rPr>
          <w:rFonts w:ascii="Arial" w:hAnsi="Arial" w:cs="Arial"/>
          <w:snapToGrid w:val="0"/>
        </w:rPr>
        <w:t>Prohibirle viajar al extranjero;</w:t>
      </w:r>
    </w:p>
    <w:p w:rsidR="007962B2" w:rsidRPr="00A04F4C" w:rsidRDefault="007962B2" w:rsidP="00F67B9B">
      <w:pPr>
        <w:widowControl w:val="0"/>
        <w:tabs>
          <w:tab w:val="num" w:pos="0"/>
          <w:tab w:val="left" w:pos="360"/>
          <w:tab w:val="left" w:pos="900"/>
          <w:tab w:val="num" w:pos="1440"/>
        </w:tabs>
        <w:jc w:val="both"/>
        <w:rPr>
          <w:rFonts w:ascii="Arial" w:hAnsi="Arial" w:cs="Arial"/>
          <w:snapToGrid w:val="0"/>
          <w:sz w:val="12"/>
          <w:szCs w:val="12"/>
        </w:rPr>
      </w:pPr>
    </w:p>
    <w:p w:rsidR="00623972" w:rsidRDefault="00013457" w:rsidP="00013457">
      <w:pPr>
        <w:widowControl w:val="0"/>
        <w:tabs>
          <w:tab w:val="left" w:pos="360"/>
          <w:tab w:val="left" w:pos="426"/>
        </w:tabs>
        <w:jc w:val="both"/>
        <w:rPr>
          <w:rFonts w:ascii="Arial" w:hAnsi="Arial" w:cs="Arial"/>
          <w:snapToGrid w:val="0"/>
        </w:rPr>
      </w:pPr>
      <w:r w:rsidRPr="00013457">
        <w:rPr>
          <w:rFonts w:ascii="Arial" w:hAnsi="Arial" w:cs="Arial"/>
          <w:b/>
          <w:snapToGrid w:val="0"/>
        </w:rPr>
        <w:t>1.</w:t>
      </w:r>
      <w:r w:rsidRPr="00243C1E">
        <w:rPr>
          <w:rFonts w:ascii="Arial" w:hAnsi="Arial" w:cs="Arial"/>
          <w:snapToGrid w:val="0"/>
        </w:rPr>
        <w:t xml:space="preserve"> De</w:t>
      </w:r>
      <w:r w:rsidR="00623972" w:rsidRPr="00243C1E">
        <w:rPr>
          <w:rFonts w:ascii="Arial" w:hAnsi="Arial" w:cs="Arial"/>
          <w:snapToGrid w:val="0"/>
        </w:rPr>
        <w:t xml:space="preserve"> tratamiento, que podrán ser las siguientes:</w:t>
      </w:r>
    </w:p>
    <w:p w:rsidR="007962B2" w:rsidRPr="00A04F4C" w:rsidRDefault="007962B2" w:rsidP="00F67B9B">
      <w:pPr>
        <w:widowControl w:val="0"/>
        <w:tabs>
          <w:tab w:val="num" w:pos="0"/>
          <w:tab w:val="left" w:pos="360"/>
        </w:tabs>
        <w:jc w:val="both"/>
        <w:rPr>
          <w:rFonts w:ascii="Arial" w:hAnsi="Arial" w:cs="Arial"/>
          <w:snapToGrid w:val="0"/>
          <w:sz w:val="12"/>
          <w:szCs w:val="12"/>
        </w:rPr>
      </w:pPr>
    </w:p>
    <w:p w:rsidR="00623972" w:rsidRDefault="00623972" w:rsidP="00F67B9B">
      <w:pPr>
        <w:widowControl w:val="0"/>
        <w:numPr>
          <w:ilvl w:val="4"/>
          <w:numId w:val="73"/>
        </w:numPr>
        <w:tabs>
          <w:tab w:val="clear" w:pos="3600"/>
          <w:tab w:val="num" w:pos="0"/>
          <w:tab w:val="left" w:pos="360"/>
        </w:tabs>
        <w:ind w:left="0" w:firstLine="0"/>
        <w:jc w:val="both"/>
        <w:rPr>
          <w:rFonts w:ascii="Arial" w:hAnsi="Arial" w:cs="Arial"/>
          <w:snapToGrid w:val="0"/>
        </w:rPr>
      </w:pPr>
      <w:r w:rsidRPr="00243C1E">
        <w:rPr>
          <w:rFonts w:ascii="Arial" w:hAnsi="Arial" w:cs="Arial"/>
          <w:snapToGrid w:val="0"/>
        </w:rPr>
        <w:t>Libertad asistida;</w:t>
      </w:r>
    </w:p>
    <w:p w:rsidR="00A04F4C" w:rsidRPr="00A04F4C" w:rsidRDefault="00A04F4C" w:rsidP="00F67B9B">
      <w:pPr>
        <w:widowControl w:val="0"/>
        <w:tabs>
          <w:tab w:val="num" w:pos="0"/>
          <w:tab w:val="left" w:pos="360"/>
        </w:tabs>
        <w:jc w:val="both"/>
        <w:rPr>
          <w:rFonts w:ascii="Arial" w:hAnsi="Arial" w:cs="Arial"/>
          <w:snapToGrid w:val="0"/>
          <w:sz w:val="12"/>
          <w:szCs w:val="12"/>
        </w:rPr>
      </w:pPr>
    </w:p>
    <w:p w:rsidR="00623972" w:rsidRDefault="00623972" w:rsidP="00F67B9B">
      <w:pPr>
        <w:widowControl w:val="0"/>
        <w:numPr>
          <w:ilvl w:val="4"/>
          <w:numId w:val="73"/>
        </w:numPr>
        <w:tabs>
          <w:tab w:val="clear" w:pos="3600"/>
          <w:tab w:val="num" w:pos="0"/>
          <w:tab w:val="left" w:pos="360"/>
        </w:tabs>
        <w:ind w:left="0" w:firstLine="0"/>
        <w:jc w:val="both"/>
        <w:rPr>
          <w:rFonts w:ascii="Arial" w:hAnsi="Arial" w:cs="Arial"/>
          <w:snapToGrid w:val="0"/>
        </w:rPr>
      </w:pPr>
      <w:r w:rsidRPr="00243C1E">
        <w:rPr>
          <w:rFonts w:ascii="Arial" w:hAnsi="Arial" w:cs="Arial"/>
          <w:snapToGrid w:val="0"/>
        </w:rPr>
        <w:t>Servicio a favor de la comunidad;</w:t>
      </w:r>
    </w:p>
    <w:p w:rsidR="007962B2" w:rsidRPr="00A04F4C" w:rsidRDefault="007962B2" w:rsidP="00F67B9B">
      <w:pPr>
        <w:pStyle w:val="Prrafodelista"/>
        <w:tabs>
          <w:tab w:val="num" w:pos="0"/>
        </w:tabs>
        <w:ind w:left="0"/>
        <w:rPr>
          <w:rFonts w:ascii="Arial" w:hAnsi="Arial" w:cs="Arial"/>
          <w:snapToGrid w:val="0"/>
          <w:sz w:val="12"/>
          <w:szCs w:val="12"/>
        </w:rPr>
      </w:pPr>
    </w:p>
    <w:p w:rsidR="00623972" w:rsidRDefault="00623972" w:rsidP="00F67B9B">
      <w:pPr>
        <w:widowControl w:val="0"/>
        <w:numPr>
          <w:ilvl w:val="4"/>
          <w:numId w:val="73"/>
        </w:numPr>
        <w:tabs>
          <w:tab w:val="clear" w:pos="3600"/>
          <w:tab w:val="num" w:pos="0"/>
          <w:tab w:val="left" w:pos="360"/>
        </w:tabs>
        <w:ind w:left="0" w:firstLine="0"/>
        <w:jc w:val="both"/>
        <w:rPr>
          <w:rFonts w:ascii="Arial" w:hAnsi="Arial" w:cs="Arial"/>
          <w:snapToGrid w:val="0"/>
        </w:rPr>
      </w:pPr>
      <w:r w:rsidRPr="00243C1E">
        <w:rPr>
          <w:rFonts w:ascii="Arial" w:hAnsi="Arial" w:cs="Arial"/>
          <w:snapToGrid w:val="0"/>
        </w:rPr>
        <w:t>Restauración a la víctima; o</w:t>
      </w:r>
    </w:p>
    <w:p w:rsidR="007962B2" w:rsidRPr="00A04F4C" w:rsidRDefault="007962B2" w:rsidP="00F67B9B">
      <w:pPr>
        <w:widowControl w:val="0"/>
        <w:tabs>
          <w:tab w:val="num" w:pos="0"/>
          <w:tab w:val="left" w:pos="360"/>
        </w:tabs>
        <w:jc w:val="both"/>
        <w:rPr>
          <w:rFonts w:ascii="Arial" w:hAnsi="Arial" w:cs="Arial"/>
          <w:snapToGrid w:val="0"/>
          <w:sz w:val="12"/>
          <w:szCs w:val="12"/>
        </w:rPr>
      </w:pPr>
    </w:p>
    <w:p w:rsidR="00623972" w:rsidRDefault="00623972" w:rsidP="00F67B9B">
      <w:pPr>
        <w:widowControl w:val="0"/>
        <w:numPr>
          <w:ilvl w:val="4"/>
          <w:numId w:val="73"/>
        </w:numPr>
        <w:tabs>
          <w:tab w:val="clear" w:pos="3600"/>
          <w:tab w:val="num" w:pos="0"/>
          <w:tab w:val="left" w:pos="360"/>
        </w:tabs>
        <w:ind w:left="0" w:firstLine="0"/>
        <w:jc w:val="both"/>
        <w:rPr>
          <w:rFonts w:ascii="Arial" w:hAnsi="Arial" w:cs="Arial"/>
          <w:snapToGrid w:val="0"/>
        </w:rPr>
      </w:pPr>
      <w:r w:rsidRPr="00243C1E">
        <w:rPr>
          <w:rFonts w:ascii="Arial" w:hAnsi="Arial" w:cs="Arial"/>
          <w:snapToGrid w:val="0"/>
        </w:rPr>
        <w:t>Restricción de la libertad, bajo alguna de las siguientes modalidades:</w:t>
      </w:r>
    </w:p>
    <w:p w:rsidR="007962B2" w:rsidRPr="00A04F4C" w:rsidRDefault="007962B2" w:rsidP="00F67B9B">
      <w:pPr>
        <w:widowControl w:val="0"/>
        <w:tabs>
          <w:tab w:val="num" w:pos="0"/>
          <w:tab w:val="left" w:pos="360"/>
        </w:tabs>
        <w:jc w:val="both"/>
        <w:rPr>
          <w:rFonts w:ascii="Arial" w:hAnsi="Arial" w:cs="Arial"/>
          <w:snapToGrid w:val="0"/>
          <w:sz w:val="12"/>
          <w:szCs w:val="12"/>
        </w:rPr>
      </w:pPr>
    </w:p>
    <w:p w:rsidR="00623972" w:rsidRDefault="00623972" w:rsidP="003745F7">
      <w:pPr>
        <w:widowControl w:val="0"/>
        <w:numPr>
          <w:ilvl w:val="0"/>
          <w:numId w:val="125"/>
        </w:numPr>
        <w:tabs>
          <w:tab w:val="clear" w:pos="3600"/>
          <w:tab w:val="num" w:pos="0"/>
          <w:tab w:val="left" w:pos="360"/>
        </w:tabs>
        <w:ind w:left="0" w:firstLine="0"/>
        <w:jc w:val="both"/>
        <w:rPr>
          <w:rFonts w:ascii="Arial" w:hAnsi="Arial" w:cs="Arial"/>
          <w:snapToGrid w:val="0"/>
        </w:rPr>
      </w:pPr>
      <w:r w:rsidRPr="00243C1E">
        <w:rPr>
          <w:rFonts w:ascii="Arial" w:hAnsi="Arial" w:cs="Arial"/>
          <w:snapToGrid w:val="0"/>
        </w:rPr>
        <w:t>Restricción de libertad domiciliaria;</w:t>
      </w:r>
    </w:p>
    <w:p w:rsidR="007962B2" w:rsidRPr="00A04F4C" w:rsidRDefault="007962B2" w:rsidP="00F67B9B">
      <w:pPr>
        <w:widowControl w:val="0"/>
        <w:tabs>
          <w:tab w:val="num" w:pos="0"/>
          <w:tab w:val="left" w:pos="360"/>
        </w:tabs>
        <w:jc w:val="both"/>
        <w:rPr>
          <w:rFonts w:ascii="Arial" w:hAnsi="Arial" w:cs="Arial"/>
          <w:snapToGrid w:val="0"/>
          <w:sz w:val="12"/>
          <w:szCs w:val="12"/>
        </w:rPr>
      </w:pPr>
    </w:p>
    <w:p w:rsidR="00623972" w:rsidRDefault="00623972" w:rsidP="003745F7">
      <w:pPr>
        <w:widowControl w:val="0"/>
        <w:numPr>
          <w:ilvl w:val="0"/>
          <w:numId w:val="125"/>
        </w:numPr>
        <w:tabs>
          <w:tab w:val="clear" w:pos="3600"/>
          <w:tab w:val="num" w:pos="0"/>
          <w:tab w:val="left" w:pos="360"/>
        </w:tabs>
        <w:ind w:left="0" w:firstLine="0"/>
        <w:jc w:val="both"/>
        <w:rPr>
          <w:rFonts w:ascii="Arial" w:hAnsi="Arial" w:cs="Arial"/>
          <w:snapToGrid w:val="0"/>
        </w:rPr>
      </w:pPr>
      <w:r w:rsidRPr="00243C1E">
        <w:rPr>
          <w:rFonts w:ascii="Arial" w:hAnsi="Arial" w:cs="Arial"/>
          <w:snapToGrid w:val="0"/>
        </w:rPr>
        <w:t>Restricción de libertad durante el tiempo libre; o</w:t>
      </w:r>
    </w:p>
    <w:p w:rsidR="007962B2" w:rsidRPr="00A04F4C" w:rsidRDefault="007962B2" w:rsidP="00F67B9B">
      <w:pPr>
        <w:widowControl w:val="0"/>
        <w:tabs>
          <w:tab w:val="num" w:pos="0"/>
          <w:tab w:val="left" w:pos="360"/>
        </w:tabs>
        <w:jc w:val="both"/>
        <w:rPr>
          <w:rFonts w:ascii="Arial" w:hAnsi="Arial" w:cs="Arial"/>
          <w:snapToGrid w:val="0"/>
          <w:sz w:val="12"/>
          <w:szCs w:val="12"/>
        </w:rPr>
      </w:pPr>
    </w:p>
    <w:p w:rsidR="00623972" w:rsidRDefault="00623972" w:rsidP="003745F7">
      <w:pPr>
        <w:widowControl w:val="0"/>
        <w:numPr>
          <w:ilvl w:val="0"/>
          <w:numId w:val="125"/>
        </w:numPr>
        <w:tabs>
          <w:tab w:val="clear" w:pos="3600"/>
          <w:tab w:val="num" w:pos="0"/>
          <w:tab w:val="left" w:pos="360"/>
        </w:tabs>
        <w:ind w:left="0" w:firstLine="0"/>
        <w:jc w:val="both"/>
        <w:rPr>
          <w:rFonts w:ascii="Arial" w:hAnsi="Arial" w:cs="Arial"/>
          <w:snapToGrid w:val="0"/>
        </w:rPr>
      </w:pPr>
      <w:r w:rsidRPr="00243C1E">
        <w:rPr>
          <w:rFonts w:ascii="Arial" w:hAnsi="Arial" w:cs="Arial"/>
          <w:snapToGrid w:val="0"/>
        </w:rPr>
        <w:t>Internamiento en un Centro de Reintegración Social y Familiar de Adolescentes.</w:t>
      </w:r>
    </w:p>
    <w:p w:rsidR="00FE0360" w:rsidRPr="00243C1E" w:rsidRDefault="00FE0360" w:rsidP="007962B2">
      <w:pPr>
        <w:widowControl w:val="0"/>
        <w:tabs>
          <w:tab w:val="left" w:pos="360"/>
        </w:tabs>
        <w:jc w:val="both"/>
        <w:rPr>
          <w:rFonts w:ascii="Arial" w:hAnsi="Arial" w:cs="Arial"/>
          <w:snapToGrid w:val="0"/>
        </w:rPr>
      </w:pPr>
    </w:p>
    <w:p w:rsidR="00623972" w:rsidRDefault="00623972" w:rsidP="00243C1E">
      <w:pPr>
        <w:widowControl w:val="0"/>
        <w:tabs>
          <w:tab w:val="left" w:pos="360"/>
        </w:tabs>
        <w:jc w:val="both"/>
        <w:rPr>
          <w:rFonts w:ascii="Arial" w:hAnsi="Arial" w:cs="Arial"/>
          <w:b/>
        </w:rPr>
      </w:pPr>
      <w:r w:rsidRPr="00243C1E">
        <w:rPr>
          <w:rFonts w:ascii="Arial" w:hAnsi="Arial" w:cs="Arial"/>
          <w:b/>
        </w:rPr>
        <w:t>Artículo 128.</w:t>
      </w:r>
    </w:p>
    <w:p w:rsidR="00A04F4C" w:rsidRPr="00243C1E" w:rsidRDefault="00A04F4C" w:rsidP="00243C1E">
      <w:pPr>
        <w:widowControl w:val="0"/>
        <w:tabs>
          <w:tab w:val="left" w:pos="360"/>
        </w:tabs>
        <w:jc w:val="both"/>
        <w:rPr>
          <w:rFonts w:ascii="Arial" w:hAnsi="Arial" w:cs="Arial"/>
          <w:b/>
        </w:rPr>
      </w:pPr>
    </w:p>
    <w:p w:rsidR="003866F4" w:rsidRPr="007962B2" w:rsidRDefault="003866F4" w:rsidP="00243C1E">
      <w:pPr>
        <w:widowControl w:val="0"/>
        <w:numPr>
          <w:ilvl w:val="0"/>
          <w:numId w:val="74"/>
        </w:numPr>
        <w:tabs>
          <w:tab w:val="left" w:pos="360"/>
        </w:tabs>
        <w:ind w:left="0" w:firstLine="0"/>
        <w:jc w:val="both"/>
        <w:rPr>
          <w:rFonts w:ascii="Arial" w:hAnsi="Arial" w:cs="Arial"/>
          <w:snapToGrid w:val="0"/>
        </w:rPr>
      </w:pPr>
      <w:r w:rsidRPr="00243C1E">
        <w:rPr>
          <w:rFonts w:ascii="Arial" w:hAnsi="Arial" w:cs="Arial"/>
        </w:rPr>
        <w:t>Las instituciones públicas y privadas que deban brindar apoyo y acompañamiento al adolescente en el cumplimiento de la medida impuesta colaborarán con el Juez de Ejecución de Medidas, con objeto de concretar los fines establecidos por esta ley.</w:t>
      </w:r>
    </w:p>
    <w:p w:rsidR="007962B2" w:rsidRPr="00243C1E" w:rsidRDefault="007962B2" w:rsidP="007962B2">
      <w:pPr>
        <w:widowControl w:val="0"/>
        <w:tabs>
          <w:tab w:val="left" w:pos="360"/>
        </w:tabs>
        <w:jc w:val="both"/>
        <w:rPr>
          <w:rFonts w:ascii="Arial" w:hAnsi="Arial" w:cs="Arial"/>
          <w:snapToGrid w:val="0"/>
        </w:rPr>
      </w:pPr>
    </w:p>
    <w:p w:rsidR="00623972" w:rsidRDefault="00623972" w:rsidP="00243C1E">
      <w:pPr>
        <w:widowControl w:val="0"/>
        <w:numPr>
          <w:ilvl w:val="0"/>
          <w:numId w:val="74"/>
        </w:numPr>
        <w:tabs>
          <w:tab w:val="left" w:pos="360"/>
        </w:tabs>
        <w:ind w:left="0" w:firstLine="0"/>
        <w:jc w:val="both"/>
        <w:rPr>
          <w:rFonts w:ascii="Arial" w:hAnsi="Arial" w:cs="Arial"/>
          <w:snapToGrid w:val="0"/>
        </w:rPr>
      </w:pPr>
      <w:r w:rsidRPr="00243C1E">
        <w:rPr>
          <w:rFonts w:ascii="Arial" w:hAnsi="Arial" w:cs="Arial"/>
          <w:snapToGrid w:val="0"/>
        </w:rPr>
        <w:t xml:space="preserve">En ningún caso se podrán establecer responsabilidades al adolescente por el incumplimiento de las medidas impuestas, en virtud de la falta de apoyo de la persona o institución obligada a acompañar el cumplimiento de dichas medidas. </w:t>
      </w:r>
    </w:p>
    <w:p w:rsidR="007962B2" w:rsidRPr="00243C1E" w:rsidRDefault="007962B2" w:rsidP="007962B2">
      <w:pPr>
        <w:widowControl w:val="0"/>
        <w:tabs>
          <w:tab w:val="left" w:pos="360"/>
        </w:tabs>
        <w:jc w:val="both"/>
        <w:rPr>
          <w:rFonts w:ascii="Arial" w:hAnsi="Arial" w:cs="Arial"/>
          <w:snapToGrid w:val="0"/>
        </w:rPr>
      </w:pPr>
    </w:p>
    <w:p w:rsidR="00623972" w:rsidRDefault="00623972" w:rsidP="00243C1E">
      <w:pPr>
        <w:widowControl w:val="0"/>
        <w:numPr>
          <w:ilvl w:val="0"/>
          <w:numId w:val="74"/>
        </w:numPr>
        <w:tabs>
          <w:tab w:val="left" w:pos="360"/>
        </w:tabs>
        <w:ind w:left="0" w:firstLine="0"/>
        <w:jc w:val="both"/>
        <w:rPr>
          <w:rFonts w:ascii="Arial" w:hAnsi="Arial" w:cs="Arial"/>
          <w:snapToGrid w:val="0"/>
        </w:rPr>
      </w:pPr>
      <w:r w:rsidRPr="00243C1E">
        <w:rPr>
          <w:rFonts w:ascii="Arial" w:hAnsi="Arial" w:cs="Arial"/>
          <w:snapToGrid w:val="0"/>
        </w:rPr>
        <w:t>Tampoco podrá modificarse una medida impuesta en perjuicio del adolescente, bajo el argumento de la inexistencia de otros programas de seguimiento, supervisión y atención integral de los adolescentes sujetos a ellas.</w:t>
      </w:r>
    </w:p>
    <w:p w:rsidR="007962B2" w:rsidRPr="00243C1E" w:rsidRDefault="007962B2" w:rsidP="007962B2">
      <w:pPr>
        <w:widowControl w:val="0"/>
        <w:tabs>
          <w:tab w:val="left" w:pos="360"/>
        </w:tabs>
        <w:jc w:val="both"/>
        <w:rPr>
          <w:rFonts w:ascii="Arial" w:hAnsi="Arial" w:cs="Arial"/>
          <w:snapToGrid w:val="0"/>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snapToGrid w:val="0"/>
        </w:rPr>
        <w:lastRenderedPageBreak/>
        <w:t>Articulo 129.</w:t>
      </w:r>
    </w:p>
    <w:p w:rsidR="00B2787F" w:rsidRPr="00243C1E" w:rsidRDefault="00B2787F" w:rsidP="00243C1E">
      <w:pPr>
        <w:widowControl w:val="0"/>
        <w:tabs>
          <w:tab w:val="left" w:pos="360"/>
        </w:tabs>
        <w:jc w:val="both"/>
        <w:rPr>
          <w:rFonts w:ascii="Arial" w:hAnsi="Arial" w:cs="Arial"/>
          <w:b/>
          <w:snapToGrid w:val="0"/>
        </w:rPr>
      </w:pPr>
    </w:p>
    <w:p w:rsidR="007962B2" w:rsidRDefault="00623972" w:rsidP="007962B2">
      <w:pPr>
        <w:widowControl w:val="0"/>
        <w:numPr>
          <w:ilvl w:val="0"/>
          <w:numId w:val="75"/>
        </w:numPr>
        <w:tabs>
          <w:tab w:val="left" w:pos="360"/>
        </w:tabs>
        <w:ind w:left="0" w:firstLine="0"/>
        <w:jc w:val="both"/>
        <w:rPr>
          <w:rFonts w:ascii="Arial" w:hAnsi="Arial" w:cs="Arial"/>
          <w:snapToGrid w:val="0"/>
        </w:rPr>
      </w:pPr>
      <w:r w:rsidRPr="00243C1E">
        <w:rPr>
          <w:rFonts w:ascii="Arial" w:hAnsi="Arial" w:cs="Arial"/>
          <w:snapToGrid w:val="0"/>
        </w:rPr>
        <w:t>El Secretario de Seguridad Pública, con base en el dictamen del área competente de la Dirección de Reintegración Social y Familiar de Adolescentes, deberá revisar las medidas impuestas a solicitud de parte o de oficio, por lo menos una vez cada tres meses.</w:t>
      </w:r>
    </w:p>
    <w:p w:rsidR="007962B2" w:rsidRPr="007962B2" w:rsidRDefault="007962B2" w:rsidP="007962B2">
      <w:pPr>
        <w:widowControl w:val="0"/>
        <w:tabs>
          <w:tab w:val="left" w:pos="360"/>
        </w:tabs>
        <w:jc w:val="both"/>
        <w:rPr>
          <w:rFonts w:ascii="Arial" w:hAnsi="Arial" w:cs="Arial"/>
          <w:snapToGrid w:val="0"/>
        </w:rPr>
      </w:pPr>
    </w:p>
    <w:p w:rsidR="003866F4" w:rsidRPr="00243C1E" w:rsidRDefault="003866F4" w:rsidP="00243C1E">
      <w:pPr>
        <w:numPr>
          <w:ilvl w:val="0"/>
          <w:numId w:val="75"/>
        </w:numPr>
        <w:tabs>
          <w:tab w:val="clear" w:pos="720"/>
          <w:tab w:val="num" w:pos="426"/>
        </w:tabs>
        <w:ind w:left="0" w:right="48" w:firstLine="0"/>
        <w:jc w:val="both"/>
        <w:rPr>
          <w:rFonts w:ascii="Arial" w:hAnsi="Arial" w:cs="Arial"/>
        </w:rPr>
      </w:pPr>
      <w:r w:rsidRPr="00243C1E">
        <w:rPr>
          <w:rFonts w:ascii="Arial" w:hAnsi="Arial" w:cs="Arial"/>
        </w:rPr>
        <w:t>Con base en esa revisión que se haga, el Juez de Ejecución de Medidas podrá hacer cesar las medidas impuestas, modificarlas o sustituirlas por otras menos severas, cuando no cumplan con los objetivos para las que fueron dispuestas o sean contrarias al proceso de reintegración social del adolescente.</w:t>
      </w:r>
    </w:p>
    <w:p w:rsidR="0012447E" w:rsidRPr="00243C1E" w:rsidRDefault="0012447E" w:rsidP="00243C1E">
      <w:pPr>
        <w:ind w:right="48"/>
        <w:jc w:val="both"/>
        <w:rPr>
          <w:rFonts w:ascii="Arial" w:hAnsi="Arial" w:cs="Arial"/>
        </w:rPr>
      </w:pPr>
    </w:p>
    <w:p w:rsidR="00623972" w:rsidRPr="00243C1E"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CAP</w:t>
      </w:r>
      <w:r w:rsidR="00FE0360">
        <w:rPr>
          <w:rFonts w:ascii="Arial" w:hAnsi="Arial" w:cs="Arial"/>
          <w:b/>
          <w:snapToGrid w:val="0"/>
        </w:rPr>
        <w:t>Í</w:t>
      </w:r>
      <w:r w:rsidRPr="00243C1E">
        <w:rPr>
          <w:rFonts w:ascii="Arial" w:hAnsi="Arial" w:cs="Arial"/>
          <w:b/>
          <w:snapToGrid w:val="0"/>
        </w:rPr>
        <w:t>TULO II</w:t>
      </w:r>
    </w:p>
    <w:p w:rsidR="00623972"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Medidas no privativas de libertad</w:t>
      </w:r>
    </w:p>
    <w:p w:rsidR="00FE0360" w:rsidRPr="006555E0" w:rsidRDefault="00FE0360" w:rsidP="00243C1E">
      <w:pPr>
        <w:widowControl w:val="0"/>
        <w:tabs>
          <w:tab w:val="left" w:pos="360"/>
        </w:tabs>
        <w:jc w:val="center"/>
        <w:rPr>
          <w:rFonts w:ascii="Arial" w:hAnsi="Arial" w:cs="Arial"/>
          <w:b/>
          <w:snapToGrid w:val="0"/>
        </w:rPr>
      </w:pPr>
    </w:p>
    <w:p w:rsidR="00623972" w:rsidRPr="00243C1E"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Sección I</w:t>
      </w:r>
    </w:p>
    <w:p w:rsidR="00623972"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Medidas de Orientación</w:t>
      </w:r>
    </w:p>
    <w:p w:rsidR="007962B2" w:rsidRPr="00243C1E" w:rsidRDefault="007962B2" w:rsidP="00243C1E">
      <w:pPr>
        <w:widowControl w:val="0"/>
        <w:tabs>
          <w:tab w:val="left" w:pos="360"/>
        </w:tabs>
        <w:jc w:val="center"/>
        <w:rPr>
          <w:rFonts w:ascii="Arial" w:hAnsi="Arial" w:cs="Arial"/>
          <w:b/>
          <w:snapToGrid w:val="0"/>
        </w:rPr>
      </w:pPr>
    </w:p>
    <w:p w:rsidR="00623972" w:rsidRDefault="00623972" w:rsidP="00243C1E">
      <w:pPr>
        <w:tabs>
          <w:tab w:val="left" w:pos="0"/>
          <w:tab w:val="left" w:pos="360"/>
        </w:tabs>
        <w:suppressAutoHyphens/>
        <w:jc w:val="both"/>
        <w:rPr>
          <w:rFonts w:ascii="Arial" w:hAnsi="Arial" w:cs="Arial"/>
          <w:b/>
          <w:kern w:val="16"/>
        </w:rPr>
      </w:pPr>
      <w:r w:rsidRPr="00243C1E">
        <w:rPr>
          <w:rFonts w:ascii="Arial" w:hAnsi="Arial" w:cs="Arial"/>
          <w:b/>
          <w:snapToGrid w:val="0"/>
        </w:rPr>
        <w:t>Artículo 130</w:t>
      </w:r>
      <w:r w:rsidRPr="00243C1E">
        <w:rPr>
          <w:rFonts w:ascii="Arial" w:hAnsi="Arial" w:cs="Arial"/>
          <w:b/>
          <w:kern w:val="16"/>
        </w:rPr>
        <w:t xml:space="preserve">.  </w:t>
      </w:r>
    </w:p>
    <w:p w:rsidR="00B2787F" w:rsidRPr="00243C1E" w:rsidRDefault="00B2787F" w:rsidP="00243C1E">
      <w:pPr>
        <w:tabs>
          <w:tab w:val="left" w:pos="0"/>
          <w:tab w:val="left" w:pos="360"/>
        </w:tabs>
        <w:suppressAutoHyphens/>
        <w:jc w:val="both"/>
        <w:rPr>
          <w:rFonts w:ascii="Arial" w:hAnsi="Arial" w:cs="Arial"/>
          <w:b/>
          <w:kern w:val="16"/>
        </w:rPr>
      </w:pPr>
    </w:p>
    <w:p w:rsidR="00623972" w:rsidRDefault="00623972" w:rsidP="00243C1E">
      <w:pPr>
        <w:numPr>
          <w:ilvl w:val="0"/>
          <w:numId w:val="81"/>
        </w:numPr>
        <w:tabs>
          <w:tab w:val="left" w:pos="0"/>
          <w:tab w:val="left" w:pos="360"/>
        </w:tabs>
        <w:suppressAutoHyphens/>
        <w:ind w:left="0" w:firstLine="0"/>
        <w:jc w:val="both"/>
        <w:rPr>
          <w:rFonts w:ascii="Arial" w:hAnsi="Arial" w:cs="Arial"/>
          <w:kern w:val="16"/>
        </w:rPr>
      </w:pPr>
      <w:r w:rsidRPr="00243C1E">
        <w:rPr>
          <w:rFonts w:ascii="Arial" w:hAnsi="Arial" w:cs="Arial"/>
          <w:kern w:val="16"/>
        </w:rPr>
        <w:t>Las medidas de orientación comprendidas en los incisos a), b) y c) de la fracción I del artículo 127 de esta ley, consisten en mandamientos impuestos al adolescente infractor por el Juez para promover y asegurar su formación integral y reintegración social a través de la asistencia especializada en los Centros de Reintegración Social y Familiar del Adolescente.</w:t>
      </w:r>
    </w:p>
    <w:p w:rsidR="007962B2" w:rsidRPr="00243C1E" w:rsidRDefault="007962B2" w:rsidP="007962B2">
      <w:pPr>
        <w:tabs>
          <w:tab w:val="left" w:pos="0"/>
          <w:tab w:val="left" w:pos="360"/>
        </w:tabs>
        <w:suppressAutoHyphens/>
        <w:jc w:val="both"/>
        <w:rPr>
          <w:rFonts w:ascii="Arial" w:hAnsi="Arial" w:cs="Arial"/>
          <w:kern w:val="16"/>
        </w:rPr>
      </w:pPr>
    </w:p>
    <w:p w:rsidR="00623972" w:rsidRDefault="00623972" w:rsidP="00243C1E">
      <w:pPr>
        <w:numPr>
          <w:ilvl w:val="0"/>
          <w:numId w:val="81"/>
        </w:numPr>
        <w:tabs>
          <w:tab w:val="left" w:pos="0"/>
          <w:tab w:val="left" w:pos="360"/>
        </w:tabs>
        <w:suppressAutoHyphens/>
        <w:ind w:left="0" w:firstLine="0"/>
        <w:jc w:val="both"/>
        <w:rPr>
          <w:rFonts w:ascii="Arial" w:hAnsi="Arial" w:cs="Arial"/>
          <w:kern w:val="16"/>
        </w:rPr>
      </w:pPr>
      <w:r w:rsidRPr="00243C1E">
        <w:rPr>
          <w:rFonts w:ascii="Arial" w:hAnsi="Arial" w:cs="Arial"/>
          <w:kern w:val="16"/>
        </w:rPr>
        <w:t>Dichas medidas tendrán una duración máxima de un año y su cumplimiento deberá iniciarse a más tardar un mes después de ordenadas.</w:t>
      </w:r>
    </w:p>
    <w:p w:rsidR="007962B2" w:rsidRPr="00243C1E" w:rsidRDefault="007962B2" w:rsidP="007962B2">
      <w:pPr>
        <w:tabs>
          <w:tab w:val="left" w:pos="0"/>
          <w:tab w:val="left" w:pos="360"/>
        </w:tabs>
        <w:suppressAutoHyphens/>
        <w:jc w:val="both"/>
        <w:rPr>
          <w:rFonts w:ascii="Arial" w:hAnsi="Arial" w:cs="Arial"/>
          <w:kern w:val="16"/>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rPr>
        <w:t>Artículo 131.</w:t>
      </w:r>
      <w:r w:rsidRPr="00243C1E">
        <w:rPr>
          <w:rFonts w:ascii="Arial" w:hAnsi="Arial" w:cs="Arial"/>
          <w:b/>
          <w:snapToGrid w:val="0"/>
        </w:rPr>
        <w:t xml:space="preserve"> </w:t>
      </w:r>
    </w:p>
    <w:p w:rsidR="00B2787F" w:rsidRPr="00243C1E" w:rsidRDefault="00B2787F" w:rsidP="00243C1E">
      <w:pPr>
        <w:widowControl w:val="0"/>
        <w:tabs>
          <w:tab w:val="left" w:pos="360"/>
        </w:tabs>
        <w:jc w:val="both"/>
        <w:rPr>
          <w:rFonts w:ascii="Arial" w:hAnsi="Arial" w:cs="Arial"/>
          <w:b/>
          <w:snapToGrid w:val="0"/>
        </w:rPr>
      </w:pPr>
    </w:p>
    <w:p w:rsidR="00623972" w:rsidRDefault="00623972" w:rsidP="00243C1E">
      <w:pPr>
        <w:pStyle w:val="NormalWeb"/>
        <w:widowControl w:val="0"/>
        <w:numPr>
          <w:ilvl w:val="0"/>
          <w:numId w:val="76"/>
        </w:numPr>
        <w:tabs>
          <w:tab w:val="left" w:pos="360"/>
        </w:tabs>
        <w:spacing w:before="0" w:beforeAutospacing="0" w:after="0" w:afterAutospacing="0"/>
        <w:ind w:left="0" w:firstLine="0"/>
        <w:jc w:val="both"/>
        <w:rPr>
          <w:rFonts w:ascii="Arial" w:hAnsi="Arial" w:cs="Arial"/>
          <w:snapToGrid w:val="0"/>
          <w:sz w:val="20"/>
          <w:szCs w:val="20"/>
        </w:rPr>
      </w:pPr>
      <w:r w:rsidRPr="00243C1E">
        <w:rPr>
          <w:rFonts w:ascii="Arial" w:hAnsi="Arial" w:cs="Arial"/>
          <w:snapToGrid w:val="0"/>
          <w:sz w:val="20"/>
          <w:szCs w:val="20"/>
        </w:rPr>
        <w:t xml:space="preserve">La amonestación consiste en una llamada de atención que el Juez hará al adolescente. </w:t>
      </w:r>
    </w:p>
    <w:p w:rsidR="007962B2" w:rsidRPr="00243C1E" w:rsidRDefault="007962B2" w:rsidP="007962B2">
      <w:pPr>
        <w:pStyle w:val="NormalWeb"/>
        <w:widowControl w:val="0"/>
        <w:tabs>
          <w:tab w:val="left" w:pos="360"/>
        </w:tabs>
        <w:spacing w:before="0" w:beforeAutospacing="0" w:after="0" w:afterAutospacing="0"/>
        <w:jc w:val="both"/>
        <w:rPr>
          <w:rFonts w:ascii="Arial" w:hAnsi="Arial" w:cs="Arial"/>
          <w:snapToGrid w:val="0"/>
          <w:sz w:val="20"/>
          <w:szCs w:val="20"/>
        </w:rPr>
      </w:pPr>
    </w:p>
    <w:p w:rsidR="00623972" w:rsidRDefault="00623972" w:rsidP="00243C1E">
      <w:pPr>
        <w:pStyle w:val="NormalWeb"/>
        <w:widowControl w:val="0"/>
        <w:numPr>
          <w:ilvl w:val="0"/>
          <w:numId w:val="76"/>
        </w:numPr>
        <w:tabs>
          <w:tab w:val="left" w:pos="360"/>
        </w:tabs>
        <w:spacing w:before="0" w:beforeAutospacing="0" w:after="0" w:afterAutospacing="0"/>
        <w:ind w:left="0" w:firstLine="0"/>
        <w:jc w:val="both"/>
        <w:rPr>
          <w:rFonts w:ascii="Arial" w:hAnsi="Arial" w:cs="Arial"/>
          <w:snapToGrid w:val="0"/>
          <w:sz w:val="20"/>
          <w:szCs w:val="20"/>
        </w:rPr>
      </w:pPr>
      <w:r w:rsidRPr="00243C1E">
        <w:rPr>
          <w:rFonts w:ascii="Arial" w:hAnsi="Arial" w:cs="Arial"/>
          <w:snapToGrid w:val="0"/>
          <w:sz w:val="20"/>
          <w:szCs w:val="20"/>
        </w:rPr>
        <w:t>En esa oportunidad, el Juez precisará al adolescente la conducta tipificada como delito por las leyes penales y su responsabilidad en éste, lo prevendrá de que, en caso de continuar con su conducta, podrían imponérsele medidas más severas, lo invitará a aprovechar las oportunidades que se le conceden con este tipo de medida y lo exhortará para que en lo sucesivo se acoja a las normas de trato familiar y convivencia social que le establezca expresamente. La amonestación deberá ser clara y directa, de manera que el adolescente comprenda la ilicitud de los hechos cometidos y el sentido de la medida impuesta.</w:t>
      </w:r>
    </w:p>
    <w:p w:rsidR="001A0C59" w:rsidRPr="00243C1E" w:rsidRDefault="001A0C59" w:rsidP="001A0C59">
      <w:pPr>
        <w:pStyle w:val="NormalWeb"/>
        <w:widowControl w:val="0"/>
        <w:tabs>
          <w:tab w:val="left" w:pos="360"/>
        </w:tabs>
        <w:spacing w:before="0" w:beforeAutospacing="0" w:after="0" w:afterAutospacing="0"/>
        <w:jc w:val="both"/>
        <w:rPr>
          <w:rFonts w:ascii="Arial" w:hAnsi="Arial" w:cs="Arial"/>
          <w:snapToGrid w:val="0"/>
          <w:sz w:val="20"/>
          <w:szCs w:val="20"/>
        </w:rPr>
      </w:pPr>
    </w:p>
    <w:p w:rsidR="00623972" w:rsidRPr="00243C1E" w:rsidRDefault="00623972" w:rsidP="00243C1E">
      <w:pPr>
        <w:widowControl w:val="0"/>
        <w:numPr>
          <w:ilvl w:val="0"/>
          <w:numId w:val="76"/>
        </w:numPr>
        <w:tabs>
          <w:tab w:val="left" w:pos="360"/>
        </w:tabs>
        <w:ind w:left="0" w:firstLine="0"/>
        <w:jc w:val="both"/>
        <w:rPr>
          <w:rFonts w:ascii="Arial" w:hAnsi="Arial" w:cs="Arial"/>
          <w:snapToGrid w:val="0"/>
        </w:rPr>
      </w:pPr>
      <w:r w:rsidRPr="00243C1E">
        <w:rPr>
          <w:rFonts w:ascii="Arial" w:hAnsi="Arial" w:cs="Arial"/>
          <w:snapToGrid w:val="0"/>
        </w:rPr>
        <w:t>Cuando corresponda, el Juez podrá recordar a los padres, tutores, quien ejerza la patria potestad u otros representantes, sus deberes en la formación, educación y supervisión del adolescente, así como advertirlos sobre las consecuencias de la conducta de éste y les solicitará su intervención activa para que el amonestado respete las normas legales y sociales de convivencia.</w:t>
      </w:r>
    </w:p>
    <w:p w:rsidR="00FE0360" w:rsidRPr="00243C1E" w:rsidRDefault="00FE0360" w:rsidP="00243C1E">
      <w:pPr>
        <w:widowControl w:val="0"/>
        <w:tabs>
          <w:tab w:val="left" w:pos="360"/>
        </w:tabs>
        <w:jc w:val="center"/>
        <w:rPr>
          <w:rFonts w:ascii="Arial" w:hAnsi="Arial" w:cs="Arial"/>
          <w:b/>
          <w:snapToGrid w:val="0"/>
        </w:rPr>
      </w:pPr>
    </w:p>
    <w:p w:rsidR="00623972" w:rsidRPr="00243C1E"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Sección II</w:t>
      </w:r>
    </w:p>
    <w:p w:rsidR="00623972"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Medidas de Protección</w:t>
      </w:r>
    </w:p>
    <w:p w:rsidR="007962B2" w:rsidRPr="00243C1E" w:rsidRDefault="007962B2" w:rsidP="00243C1E">
      <w:pPr>
        <w:widowControl w:val="0"/>
        <w:tabs>
          <w:tab w:val="left" w:pos="360"/>
        </w:tabs>
        <w:jc w:val="center"/>
        <w:rPr>
          <w:rFonts w:ascii="Arial" w:hAnsi="Arial" w:cs="Arial"/>
          <w:b/>
          <w:snapToGrid w:val="0"/>
        </w:rPr>
      </w:pPr>
    </w:p>
    <w:p w:rsidR="00623972" w:rsidRDefault="00623972" w:rsidP="00243C1E">
      <w:pPr>
        <w:tabs>
          <w:tab w:val="left" w:pos="0"/>
          <w:tab w:val="left" w:pos="360"/>
        </w:tabs>
        <w:suppressAutoHyphens/>
        <w:jc w:val="both"/>
        <w:rPr>
          <w:rFonts w:ascii="Arial" w:hAnsi="Arial" w:cs="Arial"/>
          <w:b/>
          <w:snapToGrid w:val="0"/>
        </w:rPr>
      </w:pPr>
      <w:r w:rsidRPr="00243C1E">
        <w:rPr>
          <w:rFonts w:ascii="Arial" w:hAnsi="Arial" w:cs="Arial"/>
          <w:b/>
          <w:snapToGrid w:val="0"/>
        </w:rPr>
        <w:t xml:space="preserve">Artículo 132. </w:t>
      </w:r>
    </w:p>
    <w:p w:rsidR="00B2787F" w:rsidRPr="00243C1E" w:rsidRDefault="00B2787F" w:rsidP="00243C1E">
      <w:pPr>
        <w:tabs>
          <w:tab w:val="left" w:pos="0"/>
          <w:tab w:val="left" w:pos="360"/>
        </w:tabs>
        <w:suppressAutoHyphens/>
        <w:jc w:val="both"/>
        <w:rPr>
          <w:rFonts w:ascii="Arial" w:hAnsi="Arial" w:cs="Arial"/>
          <w:b/>
          <w:snapToGrid w:val="0"/>
        </w:rPr>
      </w:pPr>
    </w:p>
    <w:p w:rsidR="00623972" w:rsidRDefault="00623972" w:rsidP="003745F7">
      <w:pPr>
        <w:numPr>
          <w:ilvl w:val="0"/>
          <w:numId w:val="141"/>
        </w:numPr>
        <w:tabs>
          <w:tab w:val="left" w:pos="0"/>
          <w:tab w:val="left" w:pos="360"/>
        </w:tabs>
        <w:suppressAutoHyphens/>
        <w:ind w:left="0" w:firstLine="0"/>
        <w:jc w:val="both"/>
        <w:rPr>
          <w:rFonts w:ascii="Arial" w:hAnsi="Arial" w:cs="Arial"/>
          <w:kern w:val="16"/>
        </w:rPr>
      </w:pPr>
      <w:r w:rsidRPr="00243C1E">
        <w:rPr>
          <w:rFonts w:ascii="Arial" w:hAnsi="Arial" w:cs="Arial"/>
          <w:kern w:val="16"/>
        </w:rPr>
        <w:t>Las medidas de protección comprendidas en los incisos a) al d) de la fracción II del artículo 127 de la presente ley, consisten en mandamientos y prohibiciones impuestas al adolescente infractor por el Juez, las cuales tienen por objeto atender la protección integral y el interés superior del adolescente, con el apoyo y asistencia especializada  de los Centros de Reintegración Social y Familiar del Adolescente, a fin de evitar un posible daño a su formación como persona.</w:t>
      </w:r>
    </w:p>
    <w:p w:rsidR="00AF2B23" w:rsidRPr="00013457" w:rsidRDefault="00AF2B23" w:rsidP="00AF2B23">
      <w:pPr>
        <w:tabs>
          <w:tab w:val="left" w:pos="0"/>
          <w:tab w:val="left" w:pos="360"/>
        </w:tabs>
        <w:suppressAutoHyphens/>
        <w:jc w:val="both"/>
        <w:rPr>
          <w:rFonts w:ascii="Arial" w:hAnsi="Arial" w:cs="Arial"/>
          <w:kern w:val="16"/>
          <w:sz w:val="16"/>
          <w:szCs w:val="16"/>
        </w:rPr>
      </w:pPr>
    </w:p>
    <w:p w:rsidR="00623972" w:rsidRPr="00243C1E" w:rsidRDefault="00623972" w:rsidP="003745F7">
      <w:pPr>
        <w:widowControl w:val="0"/>
        <w:numPr>
          <w:ilvl w:val="0"/>
          <w:numId w:val="141"/>
        </w:numPr>
        <w:tabs>
          <w:tab w:val="left" w:pos="360"/>
        </w:tabs>
        <w:ind w:left="0" w:firstLine="0"/>
        <w:jc w:val="both"/>
        <w:rPr>
          <w:rFonts w:ascii="Arial" w:hAnsi="Arial" w:cs="Arial"/>
          <w:kern w:val="16"/>
        </w:rPr>
      </w:pPr>
      <w:r w:rsidRPr="00243C1E">
        <w:rPr>
          <w:rFonts w:ascii="Arial" w:hAnsi="Arial" w:cs="Arial"/>
          <w:snapToGrid w:val="0"/>
        </w:rPr>
        <w:t xml:space="preserve"> </w:t>
      </w:r>
      <w:r w:rsidRPr="00243C1E">
        <w:rPr>
          <w:rFonts w:ascii="Arial" w:hAnsi="Arial" w:cs="Arial"/>
          <w:kern w:val="16"/>
        </w:rPr>
        <w:t>Dichas medidas tendrán una duración máxima de dos años y su cumplimiento deberá iniciarse a más tardar un mes después de ordenadas.</w:t>
      </w:r>
    </w:p>
    <w:p w:rsidR="00623972" w:rsidRPr="00243C1E"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lastRenderedPageBreak/>
        <w:t>Sección III</w:t>
      </w:r>
    </w:p>
    <w:p w:rsidR="00623972"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Medidas de Tratamiento</w:t>
      </w:r>
    </w:p>
    <w:p w:rsidR="007962B2" w:rsidRPr="00243C1E" w:rsidRDefault="007962B2" w:rsidP="00243C1E">
      <w:pPr>
        <w:widowControl w:val="0"/>
        <w:tabs>
          <w:tab w:val="left" w:pos="360"/>
        </w:tabs>
        <w:jc w:val="center"/>
        <w:rPr>
          <w:rFonts w:ascii="Arial" w:hAnsi="Arial" w:cs="Arial"/>
          <w:b/>
          <w:snapToGrid w:val="0"/>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snapToGrid w:val="0"/>
        </w:rPr>
        <w:t>Artículo 133.</w:t>
      </w:r>
    </w:p>
    <w:p w:rsidR="00E37456" w:rsidRPr="00243C1E" w:rsidRDefault="00E37456" w:rsidP="00243C1E">
      <w:pPr>
        <w:widowControl w:val="0"/>
        <w:tabs>
          <w:tab w:val="left" w:pos="360"/>
        </w:tabs>
        <w:jc w:val="both"/>
        <w:rPr>
          <w:rFonts w:ascii="Arial" w:hAnsi="Arial" w:cs="Arial"/>
          <w:b/>
          <w:snapToGrid w:val="0"/>
        </w:rPr>
      </w:pPr>
    </w:p>
    <w:p w:rsidR="00623972" w:rsidRDefault="00623972" w:rsidP="00243C1E">
      <w:pPr>
        <w:widowControl w:val="0"/>
        <w:numPr>
          <w:ilvl w:val="0"/>
          <w:numId w:val="77"/>
        </w:numPr>
        <w:tabs>
          <w:tab w:val="left" w:pos="360"/>
        </w:tabs>
        <w:ind w:left="0" w:firstLine="0"/>
        <w:jc w:val="both"/>
        <w:rPr>
          <w:rFonts w:ascii="Arial" w:hAnsi="Arial" w:cs="Arial"/>
          <w:snapToGrid w:val="0"/>
        </w:rPr>
      </w:pPr>
      <w:r w:rsidRPr="00243C1E">
        <w:rPr>
          <w:rFonts w:ascii="Arial" w:hAnsi="Arial" w:cs="Arial"/>
          <w:snapToGrid w:val="0"/>
        </w:rPr>
        <w:t xml:space="preserve">La libertad asistida consiste en sujetar a determinadas condiciones la libertad del adolescente, quien quedará obligado a cumplir cualquiera de las órdenes de supervisión y orientación que se le impongan en la sentencia. </w:t>
      </w:r>
    </w:p>
    <w:p w:rsidR="007962B2" w:rsidRPr="00243C1E" w:rsidRDefault="007962B2" w:rsidP="007962B2">
      <w:pPr>
        <w:widowControl w:val="0"/>
        <w:tabs>
          <w:tab w:val="left" w:pos="360"/>
        </w:tabs>
        <w:jc w:val="both"/>
        <w:rPr>
          <w:rFonts w:ascii="Arial" w:hAnsi="Arial" w:cs="Arial"/>
          <w:snapToGrid w:val="0"/>
        </w:rPr>
      </w:pPr>
    </w:p>
    <w:p w:rsidR="00623972" w:rsidRDefault="00623972" w:rsidP="00243C1E">
      <w:pPr>
        <w:widowControl w:val="0"/>
        <w:numPr>
          <w:ilvl w:val="0"/>
          <w:numId w:val="77"/>
        </w:numPr>
        <w:tabs>
          <w:tab w:val="left" w:pos="360"/>
        </w:tabs>
        <w:ind w:left="0" w:firstLine="0"/>
        <w:jc w:val="both"/>
        <w:rPr>
          <w:rFonts w:ascii="Arial" w:hAnsi="Arial" w:cs="Arial"/>
          <w:snapToGrid w:val="0"/>
        </w:rPr>
      </w:pPr>
      <w:r w:rsidRPr="00243C1E">
        <w:rPr>
          <w:rFonts w:ascii="Arial" w:hAnsi="Arial" w:cs="Arial"/>
          <w:snapToGrid w:val="0"/>
        </w:rPr>
        <w:t>No podrá ordenarse por un plazo inferior a seis meses ni superior a  tres años.</w:t>
      </w:r>
    </w:p>
    <w:p w:rsidR="007962B2" w:rsidRPr="00243C1E" w:rsidRDefault="007962B2" w:rsidP="007962B2">
      <w:pPr>
        <w:widowControl w:val="0"/>
        <w:tabs>
          <w:tab w:val="left" w:pos="360"/>
        </w:tabs>
        <w:jc w:val="both"/>
        <w:rPr>
          <w:rFonts w:ascii="Arial" w:hAnsi="Arial" w:cs="Arial"/>
          <w:snapToGrid w:val="0"/>
        </w:rPr>
      </w:pPr>
    </w:p>
    <w:p w:rsidR="00623972" w:rsidRDefault="00623972" w:rsidP="00243C1E">
      <w:pPr>
        <w:widowControl w:val="0"/>
        <w:tabs>
          <w:tab w:val="left" w:pos="360"/>
        </w:tabs>
        <w:jc w:val="both"/>
        <w:rPr>
          <w:rFonts w:ascii="Arial" w:hAnsi="Arial" w:cs="Arial"/>
          <w:b/>
        </w:rPr>
      </w:pPr>
      <w:r w:rsidRPr="00243C1E">
        <w:rPr>
          <w:rFonts w:ascii="Arial" w:hAnsi="Arial" w:cs="Arial"/>
          <w:b/>
        </w:rPr>
        <w:t>Artículo 134.</w:t>
      </w:r>
    </w:p>
    <w:p w:rsidR="00E37456" w:rsidRPr="00243C1E" w:rsidRDefault="00E37456" w:rsidP="00243C1E">
      <w:pPr>
        <w:widowControl w:val="0"/>
        <w:tabs>
          <w:tab w:val="left" w:pos="360"/>
        </w:tabs>
        <w:jc w:val="both"/>
        <w:rPr>
          <w:rFonts w:ascii="Arial" w:hAnsi="Arial" w:cs="Arial"/>
          <w:b/>
          <w:snapToGrid w:val="0"/>
        </w:rPr>
      </w:pPr>
    </w:p>
    <w:p w:rsidR="00623972" w:rsidRDefault="00623972" w:rsidP="00243C1E">
      <w:pPr>
        <w:widowControl w:val="0"/>
        <w:numPr>
          <w:ilvl w:val="0"/>
          <w:numId w:val="78"/>
        </w:numPr>
        <w:tabs>
          <w:tab w:val="left" w:pos="360"/>
        </w:tabs>
        <w:ind w:left="0" w:firstLine="0"/>
        <w:jc w:val="both"/>
        <w:rPr>
          <w:rFonts w:ascii="Arial" w:hAnsi="Arial" w:cs="Arial"/>
          <w:snapToGrid w:val="0"/>
        </w:rPr>
      </w:pPr>
      <w:r w:rsidRPr="00243C1E">
        <w:rPr>
          <w:rFonts w:ascii="Arial" w:hAnsi="Arial" w:cs="Arial"/>
          <w:snapToGrid w:val="0"/>
        </w:rPr>
        <w:t>El servicio a favor de la comunidad consiste en que el adolescente realice, de modo gratuito, tareas de interés general en entidades de asistencia pública o privada, sin fines de lucro, orientadas a la asistencia social, tales como hospitales, cruz roja, escuelas, parques, estación de bomberos, áreas de protección civil, y otros establecimientos similares, siempre que dicha medida no atente contra su salud, integridad física y psicológica.</w:t>
      </w:r>
    </w:p>
    <w:p w:rsidR="007962B2" w:rsidRPr="00243C1E" w:rsidRDefault="007962B2" w:rsidP="007962B2">
      <w:pPr>
        <w:widowControl w:val="0"/>
        <w:tabs>
          <w:tab w:val="left" w:pos="360"/>
        </w:tabs>
        <w:jc w:val="both"/>
        <w:rPr>
          <w:rFonts w:ascii="Arial" w:hAnsi="Arial" w:cs="Arial"/>
          <w:snapToGrid w:val="0"/>
        </w:rPr>
      </w:pPr>
    </w:p>
    <w:p w:rsidR="00623972" w:rsidRDefault="00623972" w:rsidP="00243C1E">
      <w:pPr>
        <w:widowControl w:val="0"/>
        <w:numPr>
          <w:ilvl w:val="0"/>
          <w:numId w:val="78"/>
        </w:numPr>
        <w:tabs>
          <w:tab w:val="left" w:pos="360"/>
        </w:tabs>
        <w:ind w:left="0" w:firstLine="0"/>
        <w:jc w:val="both"/>
        <w:rPr>
          <w:rFonts w:ascii="Arial" w:hAnsi="Arial" w:cs="Arial"/>
          <w:snapToGrid w:val="0"/>
        </w:rPr>
      </w:pPr>
      <w:r w:rsidRPr="00243C1E">
        <w:rPr>
          <w:rFonts w:ascii="Arial" w:hAnsi="Arial" w:cs="Arial"/>
          <w:snapToGrid w:val="0"/>
        </w:rPr>
        <w:t>Las tareas asignadas deberán guardar proporción con las aptitudes del adolescente, así como con su nivel de desarrollo y podrán ser cumplidas durante una jornada máxima de ocho horas semanales, los sábados, domingos y días feriados o en días hábiles, pero sin perjudicar la asistencia a la escuela o la jornada normal de trabajo. El adolescente deberá contar con atención integral continua.</w:t>
      </w:r>
    </w:p>
    <w:p w:rsidR="007962B2" w:rsidRPr="00243C1E" w:rsidRDefault="007962B2" w:rsidP="007962B2">
      <w:pPr>
        <w:widowControl w:val="0"/>
        <w:tabs>
          <w:tab w:val="left" w:pos="360"/>
        </w:tabs>
        <w:jc w:val="both"/>
        <w:rPr>
          <w:rFonts w:ascii="Arial" w:hAnsi="Arial" w:cs="Arial"/>
          <w:snapToGrid w:val="0"/>
        </w:rPr>
      </w:pPr>
    </w:p>
    <w:p w:rsidR="00623972" w:rsidRDefault="00623972" w:rsidP="00243C1E">
      <w:pPr>
        <w:widowControl w:val="0"/>
        <w:numPr>
          <w:ilvl w:val="0"/>
          <w:numId w:val="78"/>
        </w:numPr>
        <w:tabs>
          <w:tab w:val="left" w:pos="360"/>
        </w:tabs>
        <w:ind w:left="0" w:firstLine="0"/>
        <w:jc w:val="both"/>
        <w:rPr>
          <w:rFonts w:ascii="Arial" w:hAnsi="Arial" w:cs="Arial"/>
          <w:snapToGrid w:val="0"/>
        </w:rPr>
      </w:pPr>
      <w:r w:rsidRPr="00243C1E">
        <w:rPr>
          <w:rFonts w:ascii="Arial" w:hAnsi="Arial" w:cs="Arial"/>
          <w:snapToGrid w:val="0"/>
        </w:rPr>
        <w:t>No podrá ordenarse por un período inferior a seis meses ni superior a un año, ni imponerse a los menores comprendidos en la fracción I del artículo 4 de esta ley.</w:t>
      </w:r>
    </w:p>
    <w:p w:rsidR="007962B2" w:rsidRPr="00243C1E" w:rsidRDefault="007962B2" w:rsidP="007962B2">
      <w:pPr>
        <w:widowControl w:val="0"/>
        <w:tabs>
          <w:tab w:val="left" w:pos="360"/>
        </w:tabs>
        <w:jc w:val="both"/>
        <w:rPr>
          <w:rFonts w:ascii="Arial" w:hAnsi="Arial" w:cs="Arial"/>
          <w:snapToGrid w:val="0"/>
        </w:rPr>
      </w:pPr>
    </w:p>
    <w:p w:rsidR="00623972" w:rsidRDefault="00623972" w:rsidP="00243C1E">
      <w:pPr>
        <w:widowControl w:val="0"/>
        <w:numPr>
          <w:ilvl w:val="0"/>
          <w:numId w:val="78"/>
        </w:numPr>
        <w:tabs>
          <w:tab w:val="left" w:pos="360"/>
        </w:tabs>
        <w:ind w:left="0" w:firstLine="0"/>
        <w:jc w:val="both"/>
        <w:rPr>
          <w:rFonts w:ascii="Arial" w:hAnsi="Arial" w:cs="Arial"/>
          <w:snapToGrid w:val="0"/>
        </w:rPr>
      </w:pPr>
      <w:r w:rsidRPr="00243C1E">
        <w:rPr>
          <w:rFonts w:ascii="Arial" w:hAnsi="Arial" w:cs="Arial"/>
          <w:snapToGrid w:val="0"/>
        </w:rPr>
        <w:t>La imposición de esta medida no implicará la actualización de una relación laboral entre el adolescente y el Estado o la institución donde se preste el servicio.</w:t>
      </w:r>
    </w:p>
    <w:p w:rsidR="007962B2" w:rsidRPr="00243C1E" w:rsidRDefault="007962B2" w:rsidP="007962B2">
      <w:pPr>
        <w:widowControl w:val="0"/>
        <w:tabs>
          <w:tab w:val="left" w:pos="360"/>
        </w:tabs>
        <w:jc w:val="both"/>
        <w:rPr>
          <w:rFonts w:ascii="Arial" w:hAnsi="Arial" w:cs="Arial"/>
          <w:snapToGrid w:val="0"/>
        </w:rPr>
      </w:pPr>
    </w:p>
    <w:p w:rsidR="00623972" w:rsidRDefault="00623972" w:rsidP="00243C1E">
      <w:pPr>
        <w:widowControl w:val="0"/>
        <w:tabs>
          <w:tab w:val="left" w:pos="360"/>
        </w:tabs>
        <w:jc w:val="both"/>
        <w:rPr>
          <w:rFonts w:ascii="Arial" w:hAnsi="Arial" w:cs="Arial"/>
          <w:b/>
        </w:rPr>
      </w:pPr>
      <w:r w:rsidRPr="00CB5A47">
        <w:rPr>
          <w:rFonts w:ascii="Arial" w:hAnsi="Arial" w:cs="Arial"/>
          <w:b/>
        </w:rPr>
        <w:t>Artículo 135.</w:t>
      </w:r>
    </w:p>
    <w:p w:rsidR="00F8341C" w:rsidRPr="00CB5A47" w:rsidRDefault="00F8341C" w:rsidP="00243C1E">
      <w:pPr>
        <w:widowControl w:val="0"/>
        <w:tabs>
          <w:tab w:val="left" w:pos="360"/>
        </w:tabs>
        <w:jc w:val="both"/>
        <w:rPr>
          <w:rFonts w:ascii="Arial" w:hAnsi="Arial" w:cs="Arial"/>
          <w:b/>
          <w:snapToGrid w:val="0"/>
        </w:rPr>
      </w:pPr>
    </w:p>
    <w:p w:rsidR="007962B2" w:rsidRDefault="00623972" w:rsidP="007962B2">
      <w:pPr>
        <w:numPr>
          <w:ilvl w:val="0"/>
          <w:numId w:val="80"/>
        </w:numPr>
        <w:tabs>
          <w:tab w:val="left" w:pos="0"/>
          <w:tab w:val="left" w:pos="360"/>
        </w:tabs>
        <w:suppressAutoHyphens/>
        <w:ind w:left="0" w:firstLine="0"/>
        <w:jc w:val="both"/>
        <w:rPr>
          <w:rFonts w:ascii="Arial" w:hAnsi="Arial" w:cs="Arial"/>
          <w:kern w:val="16"/>
        </w:rPr>
      </w:pPr>
      <w:r w:rsidRPr="00243C1E">
        <w:rPr>
          <w:rFonts w:ascii="Arial" w:hAnsi="Arial" w:cs="Arial"/>
          <w:kern w:val="16"/>
        </w:rPr>
        <w:t>La restauración a la víctima consiste en una obligación de hacer, con la finalidad de restaurar a la víctima u ofendido por el daño causado.</w:t>
      </w:r>
    </w:p>
    <w:p w:rsidR="007962B2" w:rsidRPr="00CB5A47" w:rsidRDefault="007962B2" w:rsidP="007962B2">
      <w:pPr>
        <w:tabs>
          <w:tab w:val="left" w:pos="0"/>
          <w:tab w:val="left" w:pos="360"/>
        </w:tabs>
        <w:suppressAutoHyphens/>
        <w:jc w:val="both"/>
        <w:rPr>
          <w:rFonts w:ascii="Arial" w:hAnsi="Arial" w:cs="Arial"/>
          <w:kern w:val="16"/>
          <w:sz w:val="16"/>
          <w:szCs w:val="16"/>
        </w:rPr>
      </w:pPr>
    </w:p>
    <w:p w:rsidR="00623972" w:rsidRDefault="00623972" w:rsidP="00243C1E">
      <w:pPr>
        <w:numPr>
          <w:ilvl w:val="0"/>
          <w:numId w:val="80"/>
        </w:numPr>
        <w:tabs>
          <w:tab w:val="left" w:pos="0"/>
          <w:tab w:val="left" w:pos="360"/>
        </w:tabs>
        <w:suppressAutoHyphens/>
        <w:ind w:left="0" w:firstLine="0"/>
        <w:jc w:val="both"/>
        <w:rPr>
          <w:rFonts w:ascii="Arial" w:hAnsi="Arial" w:cs="Arial"/>
          <w:kern w:val="16"/>
        </w:rPr>
      </w:pPr>
      <w:r w:rsidRPr="00243C1E">
        <w:rPr>
          <w:rFonts w:ascii="Arial" w:hAnsi="Arial" w:cs="Arial"/>
          <w:kern w:val="16"/>
        </w:rPr>
        <w:t>El Juez sólo podrá imponer esta medida cuando la víctima u ofendido haya dado su consentimiento y el adolescente con sus padres, tutores o representantes, hayan manifestado su acuerdo.</w:t>
      </w:r>
    </w:p>
    <w:p w:rsidR="007962B2" w:rsidRPr="00CB5A47" w:rsidRDefault="007962B2" w:rsidP="007962B2">
      <w:pPr>
        <w:tabs>
          <w:tab w:val="left" w:pos="0"/>
          <w:tab w:val="left" w:pos="360"/>
        </w:tabs>
        <w:suppressAutoHyphens/>
        <w:jc w:val="both"/>
        <w:rPr>
          <w:rFonts w:ascii="Arial" w:hAnsi="Arial" w:cs="Arial"/>
          <w:kern w:val="16"/>
          <w:sz w:val="16"/>
          <w:szCs w:val="16"/>
        </w:rPr>
      </w:pPr>
    </w:p>
    <w:p w:rsidR="003866F4" w:rsidRPr="007962B2" w:rsidRDefault="003866F4" w:rsidP="00243C1E">
      <w:pPr>
        <w:numPr>
          <w:ilvl w:val="0"/>
          <w:numId w:val="80"/>
        </w:numPr>
        <w:tabs>
          <w:tab w:val="left" w:pos="0"/>
          <w:tab w:val="left" w:pos="360"/>
        </w:tabs>
        <w:suppressAutoHyphens/>
        <w:ind w:left="0" w:firstLine="0"/>
        <w:jc w:val="both"/>
        <w:rPr>
          <w:rFonts w:ascii="Arial" w:hAnsi="Arial" w:cs="Arial"/>
          <w:kern w:val="16"/>
        </w:rPr>
      </w:pPr>
      <w:r w:rsidRPr="00243C1E">
        <w:rPr>
          <w:rFonts w:ascii="Arial" w:hAnsi="Arial" w:cs="Arial"/>
        </w:rPr>
        <w:t>El Juez de Ejecución de Medidas podrá considerarla cumplida cuando se haya restaurado a la víctima u ofendido en la mejor forma posible.</w:t>
      </w:r>
    </w:p>
    <w:p w:rsidR="007962B2" w:rsidRPr="00CB5A47" w:rsidRDefault="007962B2" w:rsidP="007962B2">
      <w:pPr>
        <w:tabs>
          <w:tab w:val="left" w:pos="0"/>
          <w:tab w:val="left" w:pos="360"/>
        </w:tabs>
        <w:suppressAutoHyphens/>
        <w:jc w:val="both"/>
        <w:rPr>
          <w:rFonts w:ascii="Arial" w:hAnsi="Arial" w:cs="Arial"/>
          <w:kern w:val="16"/>
          <w:sz w:val="16"/>
          <w:szCs w:val="16"/>
        </w:rPr>
      </w:pPr>
    </w:p>
    <w:p w:rsidR="00623972" w:rsidRDefault="00623972" w:rsidP="00243C1E">
      <w:pPr>
        <w:numPr>
          <w:ilvl w:val="0"/>
          <w:numId w:val="80"/>
        </w:numPr>
        <w:tabs>
          <w:tab w:val="left" w:pos="0"/>
          <w:tab w:val="left" w:pos="360"/>
        </w:tabs>
        <w:suppressAutoHyphens/>
        <w:ind w:left="0" w:firstLine="0"/>
        <w:jc w:val="both"/>
        <w:rPr>
          <w:rFonts w:ascii="Arial" w:hAnsi="Arial" w:cs="Arial"/>
          <w:kern w:val="16"/>
        </w:rPr>
      </w:pPr>
      <w:r w:rsidRPr="00243C1E">
        <w:rPr>
          <w:rFonts w:ascii="Arial" w:hAnsi="Arial" w:cs="Arial"/>
          <w:kern w:val="16"/>
        </w:rPr>
        <w:t>La restauración a la víctima excluirá la indemnización civil por responsabilidad objetiva por el hecho ilícito y sustituye a la reparación del daño.</w:t>
      </w:r>
    </w:p>
    <w:p w:rsidR="00FE0360" w:rsidRPr="00CB5A47" w:rsidRDefault="00FE0360" w:rsidP="007962B2">
      <w:pPr>
        <w:tabs>
          <w:tab w:val="left" w:pos="0"/>
          <w:tab w:val="left" w:pos="360"/>
        </w:tabs>
        <w:suppressAutoHyphens/>
        <w:jc w:val="both"/>
        <w:rPr>
          <w:rFonts w:ascii="Arial" w:hAnsi="Arial" w:cs="Arial"/>
          <w:kern w:val="16"/>
          <w:sz w:val="16"/>
          <w:szCs w:val="16"/>
        </w:rPr>
      </w:pPr>
    </w:p>
    <w:p w:rsidR="003866F4" w:rsidRPr="00243C1E" w:rsidRDefault="003866F4" w:rsidP="00243C1E">
      <w:pPr>
        <w:numPr>
          <w:ilvl w:val="0"/>
          <w:numId w:val="80"/>
        </w:numPr>
        <w:tabs>
          <w:tab w:val="clear" w:pos="720"/>
          <w:tab w:val="num" w:pos="284"/>
        </w:tabs>
        <w:ind w:left="0" w:right="48" w:firstLine="0"/>
        <w:jc w:val="both"/>
        <w:rPr>
          <w:rFonts w:ascii="Arial" w:hAnsi="Arial" w:cs="Arial"/>
        </w:rPr>
      </w:pPr>
      <w:r w:rsidRPr="00243C1E">
        <w:rPr>
          <w:rFonts w:ascii="Arial" w:hAnsi="Arial" w:cs="Arial"/>
        </w:rPr>
        <w:t>Para la sustitución de la restauración a la víctima por una suma de dinero, éste deberá ser fruto del esfuerzo propio del adolescente. Se buscará, cuando esta sustitución proceda, que no provoque un traslado de su responsabilidad penal hacia sus padres, tutores o representantes. En caso de que proceda la sustitución y el Juez del proceso no la haya determinado en su sentencia, el Juez de Ejecución de Medidas lo hará, para lo cual deberá valorar los daños causados a la víctima u ofendido, con el fin de fijar el monto a pagar.</w:t>
      </w:r>
    </w:p>
    <w:p w:rsidR="0012447E" w:rsidRPr="00243C1E" w:rsidRDefault="0012447E" w:rsidP="00243C1E">
      <w:pPr>
        <w:ind w:right="48"/>
        <w:jc w:val="both"/>
        <w:rPr>
          <w:rFonts w:ascii="Arial" w:hAnsi="Arial" w:cs="Arial"/>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snapToGrid w:val="0"/>
        </w:rPr>
        <w:t>Artículo 136.</w:t>
      </w:r>
    </w:p>
    <w:p w:rsidR="00F8341C" w:rsidRPr="00243C1E" w:rsidRDefault="00F8341C" w:rsidP="00243C1E">
      <w:pPr>
        <w:widowControl w:val="0"/>
        <w:tabs>
          <w:tab w:val="left" w:pos="360"/>
        </w:tabs>
        <w:jc w:val="both"/>
        <w:rPr>
          <w:rFonts w:ascii="Arial" w:hAnsi="Arial" w:cs="Arial"/>
          <w:b/>
          <w:snapToGrid w:val="0"/>
        </w:rPr>
      </w:pPr>
    </w:p>
    <w:p w:rsidR="00623972" w:rsidRDefault="00623972" w:rsidP="00243C1E">
      <w:pPr>
        <w:widowControl w:val="0"/>
        <w:numPr>
          <w:ilvl w:val="0"/>
          <w:numId w:val="79"/>
        </w:numPr>
        <w:tabs>
          <w:tab w:val="left" w:pos="360"/>
        </w:tabs>
        <w:ind w:left="0" w:firstLine="0"/>
        <w:jc w:val="both"/>
        <w:rPr>
          <w:rFonts w:ascii="Arial" w:hAnsi="Arial" w:cs="Arial"/>
          <w:snapToGrid w:val="0"/>
        </w:rPr>
      </w:pPr>
      <w:r w:rsidRPr="00243C1E">
        <w:rPr>
          <w:rFonts w:ascii="Arial" w:hAnsi="Arial" w:cs="Arial"/>
          <w:snapToGrid w:val="0"/>
        </w:rPr>
        <w:t>Las personas responsables de organismos sin fines de lucro, interesadas en colaborar en el apoyo de la ejecución de medidas no privativas de libertad impuestas a los adolescentes, deberán dirigirse a la Dirección de Reintegración Social y Familiar de Adolescentes, la cual comprobará su idoneidad y analizará los programas que ofrecen antes de darles su aprobación.</w:t>
      </w:r>
    </w:p>
    <w:p w:rsidR="00222DD8" w:rsidRPr="00CB5A47" w:rsidRDefault="00222DD8" w:rsidP="00222DD8">
      <w:pPr>
        <w:widowControl w:val="0"/>
        <w:tabs>
          <w:tab w:val="left" w:pos="360"/>
        </w:tabs>
        <w:jc w:val="both"/>
        <w:rPr>
          <w:rFonts w:ascii="Arial" w:hAnsi="Arial" w:cs="Arial"/>
          <w:snapToGrid w:val="0"/>
          <w:sz w:val="16"/>
          <w:szCs w:val="16"/>
        </w:rPr>
      </w:pPr>
    </w:p>
    <w:p w:rsidR="00623972" w:rsidRDefault="00623972" w:rsidP="00243C1E">
      <w:pPr>
        <w:widowControl w:val="0"/>
        <w:numPr>
          <w:ilvl w:val="0"/>
          <w:numId w:val="79"/>
        </w:numPr>
        <w:tabs>
          <w:tab w:val="left" w:pos="360"/>
        </w:tabs>
        <w:ind w:left="0" w:firstLine="0"/>
        <w:jc w:val="both"/>
        <w:rPr>
          <w:rFonts w:ascii="Arial" w:hAnsi="Arial" w:cs="Arial"/>
          <w:snapToGrid w:val="0"/>
        </w:rPr>
      </w:pPr>
      <w:r w:rsidRPr="00243C1E">
        <w:rPr>
          <w:rFonts w:ascii="Arial" w:hAnsi="Arial" w:cs="Arial"/>
          <w:snapToGrid w:val="0"/>
        </w:rPr>
        <w:lastRenderedPageBreak/>
        <w:t>En la participación de organismos sin fines de lucro donde los adolescentes presten servicio a la comunidad, tendrán preferencia los programas comunitarios del lugar de origen o domicilio del adolescente.</w:t>
      </w:r>
    </w:p>
    <w:p w:rsidR="00AD13B5" w:rsidRDefault="00AD13B5" w:rsidP="00243C1E">
      <w:pPr>
        <w:tabs>
          <w:tab w:val="left" w:pos="0"/>
          <w:tab w:val="left" w:pos="360"/>
        </w:tabs>
        <w:suppressAutoHyphens/>
        <w:jc w:val="both"/>
        <w:rPr>
          <w:rFonts w:ascii="Arial" w:hAnsi="Arial" w:cs="Arial"/>
          <w:b/>
          <w:snapToGrid w:val="0"/>
        </w:rPr>
      </w:pPr>
    </w:p>
    <w:p w:rsidR="00623972" w:rsidRDefault="00623972" w:rsidP="00243C1E">
      <w:pPr>
        <w:tabs>
          <w:tab w:val="left" w:pos="0"/>
          <w:tab w:val="left" w:pos="360"/>
        </w:tabs>
        <w:suppressAutoHyphens/>
        <w:jc w:val="both"/>
        <w:rPr>
          <w:rFonts w:ascii="Arial" w:hAnsi="Arial" w:cs="Arial"/>
          <w:b/>
          <w:snapToGrid w:val="0"/>
        </w:rPr>
      </w:pPr>
      <w:r w:rsidRPr="00243C1E">
        <w:rPr>
          <w:rFonts w:ascii="Arial" w:hAnsi="Arial" w:cs="Arial"/>
          <w:b/>
          <w:snapToGrid w:val="0"/>
        </w:rPr>
        <w:t>Artículo 137.</w:t>
      </w:r>
    </w:p>
    <w:p w:rsidR="00F8341C" w:rsidRPr="00243C1E" w:rsidRDefault="00F8341C" w:rsidP="00243C1E">
      <w:pPr>
        <w:tabs>
          <w:tab w:val="left" w:pos="0"/>
          <w:tab w:val="left" w:pos="360"/>
        </w:tabs>
        <w:suppressAutoHyphens/>
        <w:jc w:val="both"/>
        <w:rPr>
          <w:rFonts w:ascii="Arial" w:hAnsi="Arial" w:cs="Arial"/>
          <w:b/>
          <w:snapToGrid w:val="0"/>
        </w:rPr>
      </w:pPr>
    </w:p>
    <w:p w:rsidR="003866F4" w:rsidRPr="00243C1E" w:rsidRDefault="003866F4" w:rsidP="00243C1E">
      <w:pPr>
        <w:tabs>
          <w:tab w:val="left" w:pos="9356"/>
        </w:tabs>
        <w:ind w:right="48"/>
        <w:jc w:val="both"/>
        <w:rPr>
          <w:rFonts w:ascii="Arial" w:hAnsi="Arial" w:cs="Arial"/>
        </w:rPr>
      </w:pPr>
      <w:r w:rsidRPr="00243C1E">
        <w:rPr>
          <w:rFonts w:ascii="Arial" w:hAnsi="Arial" w:cs="Arial"/>
        </w:rPr>
        <w:t>En los casos en que el adolescente incumpla reiterada e injustificadamente, con la medida impuesta en los términos de esta ley, la Dirección de Reintegración Social y Familiar de Adolescentes se dirigirá al Agente del Ministerio Público Adscrito para que éste solicite al Juez de Ejecución de Medidas, resuelva respecto del incumplimiento oyendo a las partes.</w:t>
      </w:r>
    </w:p>
    <w:p w:rsidR="005D7D45" w:rsidRPr="00243C1E" w:rsidRDefault="005D7D45" w:rsidP="00243C1E">
      <w:pPr>
        <w:tabs>
          <w:tab w:val="left" w:pos="9356"/>
        </w:tabs>
        <w:ind w:right="48"/>
        <w:jc w:val="both"/>
        <w:rPr>
          <w:rFonts w:ascii="Arial" w:hAnsi="Arial" w:cs="Arial"/>
        </w:rPr>
      </w:pPr>
    </w:p>
    <w:p w:rsidR="00623972" w:rsidRPr="00243C1E"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CAP</w:t>
      </w:r>
      <w:r w:rsidR="00FE0360">
        <w:rPr>
          <w:rFonts w:ascii="Arial" w:hAnsi="Arial" w:cs="Arial"/>
          <w:b/>
          <w:snapToGrid w:val="0"/>
        </w:rPr>
        <w:t>Í</w:t>
      </w:r>
      <w:r w:rsidRPr="00243C1E">
        <w:rPr>
          <w:rFonts w:ascii="Arial" w:hAnsi="Arial" w:cs="Arial"/>
          <w:b/>
          <w:snapToGrid w:val="0"/>
        </w:rPr>
        <w:t>TULO III</w:t>
      </w:r>
    </w:p>
    <w:p w:rsidR="00623972"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 xml:space="preserve">Medidas restrictivas de la libertad </w:t>
      </w:r>
    </w:p>
    <w:p w:rsidR="007962B2" w:rsidRPr="00243C1E" w:rsidRDefault="007962B2" w:rsidP="00243C1E">
      <w:pPr>
        <w:widowControl w:val="0"/>
        <w:tabs>
          <w:tab w:val="left" w:pos="360"/>
        </w:tabs>
        <w:jc w:val="center"/>
        <w:rPr>
          <w:rFonts w:ascii="Arial" w:hAnsi="Arial" w:cs="Arial"/>
          <w:b/>
          <w:snapToGrid w:val="0"/>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snapToGrid w:val="0"/>
        </w:rPr>
        <w:t>Artículo 138.</w:t>
      </w:r>
    </w:p>
    <w:p w:rsidR="00F8341C" w:rsidRPr="00243C1E" w:rsidRDefault="00F8341C" w:rsidP="00243C1E">
      <w:pPr>
        <w:widowControl w:val="0"/>
        <w:tabs>
          <w:tab w:val="left" w:pos="360"/>
        </w:tabs>
        <w:jc w:val="both"/>
        <w:rPr>
          <w:rFonts w:ascii="Arial" w:hAnsi="Arial" w:cs="Arial"/>
          <w:b/>
          <w:snapToGrid w:val="0"/>
        </w:rPr>
      </w:pPr>
    </w:p>
    <w:p w:rsidR="00623972" w:rsidRDefault="00623972" w:rsidP="00243C1E">
      <w:pPr>
        <w:widowControl w:val="0"/>
        <w:tabs>
          <w:tab w:val="left" w:pos="360"/>
        </w:tabs>
        <w:jc w:val="both"/>
        <w:rPr>
          <w:rFonts w:ascii="Arial" w:hAnsi="Arial" w:cs="Arial"/>
          <w:snapToGrid w:val="0"/>
        </w:rPr>
      </w:pPr>
      <w:r w:rsidRPr="00243C1E">
        <w:rPr>
          <w:rFonts w:ascii="Arial" w:hAnsi="Arial" w:cs="Arial"/>
          <w:snapToGrid w:val="0"/>
        </w:rPr>
        <w:t>El internamiento es una medida de tratamiento de carácter excepcional, que deberá disponerse cuando no sea posible ordenar ninguna otra, por el tiempo más breve posible y sólo a los sujetos comprendidos en las fracciones II y III, del artículo 4 y por los delitos señalados en el artículo 141, ambos de este ordenamiento.</w:t>
      </w:r>
    </w:p>
    <w:p w:rsidR="007962B2" w:rsidRPr="00243C1E" w:rsidRDefault="007962B2" w:rsidP="00243C1E">
      <w:pPr>
        <w:widowControl w:val="0"/>
        <w:tabs>
          <w:tab w:val="left" w:pos="360"/>
        </w:tabs>
        <w:jc w:val="both"/>
        <w:rPr>
          <w:rFonts w:ascii="Arial" w:hAnsi="Arial" w:cs="Arial"/>
          <w:snapToGrid w:val="0"/>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snapToGrid w:val="0"/>
        </w:rPr>
        <w:t>Artículo 139.</w:t>
      </w:r>
    </w:p>
    <w:p w:rsidR="00F8341C" w:rsidRPr="00243C1E" w:rsidRDefault="00F8341C" w:rsidP="00243C1E">
      <w:pPr>
        <w:widowControl w:val="0"/>
        <w:tabs>
          <w:tab w:val="left" w:pos="360"/>
        </w:tabs>
        <w:jc w:val="both"/>
        <w:rPr>
          <w:rFonts w:ascii="Arial" w:hAnsi="Arial" w:cs="Arial"/>
          <w:snapToGrid w:val="0"/>
        </w:rPr>
      </w:pPr>
    </w:p>
    <w:p w:rsidR="00623972" w:rsidRDefault="00623972" w:rsidP="00243C1E">
      <w:pPr>
        <w:pStyle w:val="Textoindependiente"/>
        <w:numPr>
          <w:ilvl w:val="0"/>
          <w:numId w:val="82"/>
        </w:numPr>
        <w:tabs>
          <w:tab w:val="left" w:pos="360"/>
          <w:tab w:val="left" w:pos="8642"/>
        </w:tabs>
        <w:ind w:left="0" w:right="-5" w:firstLine="0"/>
        <w:rPr>
          <w:rFonts w:cs="Arial"/>
          <w:i w:val="0"/>
        </w:rPr>
      </w:pPr>
      <w:r w:rsidRPr="00243C1E">
        <w:rPr>
          <w:rFonts w:cs="Arial"/>
          <w:i w:val="0"/>
        </w:rPr>
        <w:t xml:space="preserve">La restricción de libertad domiciliaria consiste en la prohibición impuesta al adolescente de salir del domicilio en el que resida habitualmente. De no poder cumplirse en su domicilio, por razones de inconveniencia o imposibilidad, se practicará en la casa de cualquier familiar, previo consentimiento de éste. </w:t>
      </w:r>
    </w:p>
    <w:p w:rsidR="007962B2" w:rsidRPr="00243C1E" w:rsidRDefault="007962B2" w:rsidP="007962B2">
      <w:pPr>
        <w:pStyle w:val="Textoindependiente"/>
        <w:tabs>
          <w:tab w:val="left" w:pos="360"/>
          <w:tab w:val="left" w:pos="8642"/>
        </w:tabs>
        <w:ind w:right="-5"/>
        <w:rPr>
          <w:rFonts w:cs="Arial"/>
          <w:i w:val="0"/>
        </w:rPr>
      </w:pPr>
    </w:p>
    <w:p w:rsidR="00623972" w:rsidRDefault="00623972" w:rsidP="00243C1E">
      <w:pPr>
        <w:numPr>
          <w:ilvl w:val="0"/>
          <w:numId w:val="82"/>
        </w:numPr>
        <w:tabs>
          <w:tab w:val="left" w:pos="360"/>
        </w:tabs>
        <w:ind w:left="0" w:firstLine="0"/>
        <w:jc w:val="both"/>
        <w:rPr>
          <w:rFonts w:ascii="Arial" w:hAnsi="Arial" w:cs="Arial"/>
        </w:rPr>
      </w:pPr>
      <w:r w:rsidRPr="00243C1E">
        <w:rPr>
          <w:rFonts w:ascii="Arial" w:hAnsi="Arial" w:cs="Arial"/>
        </w:rPr>
        <w:t>La restricción de libertad domiciliaria no debe afectar el cumplimiento del trabajo ni la asistencia al plantel educativo al que concurra el adolescente.</w:t>
      </w:r>
    </w:p>
    <w:p w:rsidR="007962B2" w:rsidRPr="00243C1E" w:rsidRDefault="007962B2" w:rsidP="007962B2">
      <w:pPr>
        <w:tabs>
          <w:tab w:val="left" w:pos="360"/>
        </w:tabs>
        <w:jc w:val="both"/>
        <w:rPr>
          <w:rFonts w:ascii="Arial" w:hAnsi="Arial" w:cs="Arial"/>
        </w:rPr>
      </w:pPr>
    </w:p>
    <w:p w:rsidR="00623972" w:rsidRDefault="00623972" w:rsidP="00243C1E">
      <w:pPr>
        <w:pStyle w:val="Textoindependiente3"/>
        <w:numPr>
          <w:ilvl w:val="0"/>
          <w:numId w:val="82"/>
        </w:numPr>
        <w:tabs>
          <w:tab w:val="left" w:pos="360"/>
        </w:tabs>
        <w:spacing w:after="0"/>
        <w:ind w:left="0" w:firstLine="0"/>
        <w:jc w:val="both"/>
        <w:rPr>
          <w:rFonts w:ascii="Arial" w:hAnsi="Arial" w:cs="Arial"/>
          <w:snapToGrid w:val="0"/>
          <w:sz w:val="20"/>
          <w:szCs w:val="20"/>
        </w:rPr>
      </w:pPr>
      <w:r w:rsidRPr="00243C1E">
        <w:rPr>
          <w:rFonts w:ascii="Arial" w:hAnsi="Arial" w:cs="Arial"/>
          <w:snapToGrid w:val="0"/>
          <w:sz w:val="20"/>
          <w:szCs w:val="20"/>
        </w:rPr>
        <w:t>Su duración no podrá ser infer</w:t>
      </w:r>
      <w:r w:rsidR="00CB5A47">
        <w:rPr>
          <w:rFonts w:ascii="Arial" w:hAnsi="Arial" w:cs="Arial"/>
          <w:snapToGrid w:val="0"/>
          <w:sz w:val="20"/>
          <w:szCs w:val="20"/>
        </w:rPr>
        <w:t xml:space="preserve">ior a seis meses ni superior a </w:t>
      </w:r>
      <w:r w:rsidRPr="00243C1E">
        <w:rPr>
          <w:rFonts w:ascii="Arial" w:hAnsi="Arial" w:cs="Arial"/>
          <w:snapToGrid w:val="0"/>
          <w:sz w:val="20"/>
          <w:szCs w:val="20"/>
        </w:rPr>
        <w:t>un año y seis meses.</w:t>
      </w:r>
    </w:p>
    <w:p w:rsidR="007962B2" w:rsidRPr="00243C1E" w:rsidRDefault="007962B2" w:rsidP="007962B2">
      <w:pPr>
        <w:pStyle w:val="Textoindependiente3"/>
        <w:tabs>
          <w:tab w:val="left" w:pos="360"/>
        </w:tabs>
        <w:spacing w:after="0"/>
        <w:jc w:val="both"/>
        <w:rPr>
          <w:rFonts w:ascii="Arial" w:hAnsi="Arial" w:cs="Arial"/>
          <w:snapToGrid w:val="0"/>
          <w:sz w:val="20"/>
          <w:szCs w:val="20"/>
        </w:rPr>
      </w:pPr>
    </w:p>
    <w:p w:rsidR="00623972" w:rsidRDefault="00623972" w:rsidP="00243C1E">
      <w:pPr>
        <w:widowControl w:val="0"/>
        <w:tabs>
          <w:tab w:val="left" w:pos="360"/>
        </w:tabs>
        <w:jc w:val="both"/>
        <w:rPr>
          <w:rFonts w:ascii="Arial" w:hAnsi="Arial" w:cs="Arial"/>
          <w:b/>
          <w:snapToGrid w:val="0"/>
        </w:rPr>
      </w:pPr>
      <w:r w:rsidRPr="006C7F7D">
        <w:rPr>
          <w:rFonts w:ascii="Arial" w:hAnsi="Arial" w:cs="Arial"/>
          <w:b/>
          <w:snapToGrid w:val="0"/>
        </w:rPr>
        <w:t xml:space="preserve">Artículo 140. </w:t>
      </w:r>
    </w:p>
    <w:p w:rsidR="007E539B" w:rsidRPr="006C7F7D" w:rsidRDefault="007E539B" w:rsidP="00243C1E">
      <w:pPr>
        <w:widowControl w:val="0"/>
        <w:tabs>
          <w:tab w:val="left" w:pos="360"/>
        </w:tabs>
        <w:jc w:val="both"/>
        <w:rPr>
          <w:rFonts w:ascii="Arial" w:hAnsi="Arial" w:cs="Arial"/>
          <w:b/>
          <w:snapToGrid w:val="0"/>
        </w:rPr>
      </w:pPr>
    </w:p>
    <w:p w:rsidR="00623972" w:rsidRDefault="00623972" w:rsidP="00243C1E">
      <w:pPr>
        <w:widowControl w:val="0"/>
        <w:numPr>
          <w:ilvl w:val="0"/>
          <w:numId w:val="83"/>
        </w:numPr>
        <w:tabs>
          <w:tab w:val="left" w:pos="360"/>
        </w:tabs>
        <w:ind w:left="0" w:firstLine="0"/>
        <w:jc w:val="both"/>
        <w:rPr>
          <w:rFonts w:ascii="Arial" w:hAnsi="Arial" w:cs="Arial"/>
          <w:snapToGrid w:val="0"/>
        </w:rPr>
      </w:pPr>
      <w:r w:rsidRPr="00243C1E">
        <w:rPr>
          <w:rFonts w:ascii="Arial" w:hAnsi="Arial" w:cs="Arial"/>
          <w:snapToGrid w:val="0"/>
        </w:rPr>
        <w:t>La restricción de libertad durante el tiempo libre</w:t>
      </w:r>
      <w:r w:rsidRPr="00243C1E">
        <w:rPr>
          <w:rFonts w:ascii="Arial" w:hAnsi="Arial" w:cs="Arial"/>
          <w:b/>
          <w:snapToGrid w:val="0"/>
        </w:rPr>
        <w:t xml:space="preserve"> </w:t>
      </w:r>
      <w:r w:rsidRPr="00243C1E">
        <w:rPr>
          <w:rFonts w:ascii="Arial" w:hAnsi="Arial" w:cs="Arial"/>
          <w:snapToGrid w:val="0"/>
        </w:rPr>
        <w:t>consiste en el internamiento del adolescente en un Centro de Reintegración Social y Familiar para Adolescentes, durante el tiempo libre, días de asueto y fines de semana en que no tenga la obligación de asistir a la escuela ni al centro de trabajo.</w:t>
      </w:r>
    </w:p>
    <w:p w:rsidR="007962B2" w:rsidRPr="00243C1E" w:rsidRDefault="007962B2" w:rsidP="007962B2">
      <w:pPr>
        <w:widowControl w:val="0"/>
        <w:tabs>
          <w:tab w:val="left" w:pos="360"/>
        </w:tabs>
        <w:jc w:val="both"/>
        <w:rPr>
          <w:rFonts w:ascii="Arial" w:hAnsi="Arial" w:cs="Arial"/>
          <w:snapToGrid w:val="0"/>
        </w:rPr>
      </w:pPr>
    </w:p>
    <w:p w:rsidR="00623972" w:rsidRDefault="00623972" w:rsidP="00243C1E">
      <w:pPr>
        <w:widowControl w:val="0"/>
        <w:numPr>
          <w:ilvl w:val="0"/>
          <w:numId w:val="83"/>
        </w:numPr>
        <w:tabs>
          <w:tab w:val="left" w:pos="360"/>
        </w:tabs>
        <w:ind w:left="0" w:firstLine="0"/>
        <w:jc w:val="both"/>
        <w:rPr>
          <w:rFonts w:ascii="Arial" w:hAnsi="Arial" w:cs="Arial"/>
          <w:snapToGrid w:val="0"/>
        </w:rPr>
      </w:pPr>
      <w:r w:rsidRPr="00243C1E">
        <w:rPr>
          <w:rFonts w:ascii="Arial" w:hAnsi="Arial" w:cs="Arial"/>
          <w:snapToGrid w:val="0"/>
        </w:rPr>
        <w:t>Su duración no podrá ser inferior a seis meses ni superior a dos años.</w:t>
      </w:r>
    </w:p>
    <w:p w:rsidR="007962B2" w:rsidRPr="00243C1E" w:rsidRDefault="007962B2" w:rsidP="007962B2">
      <w:pPr>
        <w:widowControl w:val="0"/>
        <w:tabs>
          <w:tab w:val="left" w:pos="360"/>
        </w:tabs>
        <w:jc w:val="both"/>
        <w:rPr>
          <w:rFonts w:ascii="Arial" w:hAnsi="Arial" w:cs="Arial"/>
          <w:snapToGrid w:val="0"/>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snapToGrid w:val="0"/>
        </w:rPr>
        <w:t>Artículo 141.</w:t>
      </w:r>
    </w:p>
    <w:p w:rsidR="007E539B" w:rsidRPr="00243C1E" w:rsidRDefault="007E539B" w:rsidP="00243C1E">
      <w:pPr>
        <w:widowControl w:val="0"/>
        <w:tabs>
          <w:tab w:val="left" w:pos="360"/>
        </w:tabs>
        <w:jc w:val="both"/>
        <w:rPr>
          <w:rFonts w:ascii="Arial" w:hAnsi="Arial" w:cs="Arial"/>
          <w:b/>
          <w:snapToGrid w:val="0"/>
        </w:rPr>
      </w:pPr>
    </w:p>
    <w:p w:rsidR="00623972" w:rsidRPr="00301682" w:rsidRDefault="00222DD8" w:rsidP="003745F7">
      <w:pPr>
        <w:pStyle w:val="Textoindependiente"/>
        <w:numPr>
          <w:ilvl w:val="0"/>
          <w:numId w:val="107"/>
        </w:numPr>
        <w:tabs>
          <w:tab w:val="clear" w:pos="720"/>
          <w:tab w:val="left" w:pos="0"/>
          <w:tab w:val="num" w:pos="284"/>
          <w:tab w:val="left" w:pos="8642"/>
        </w:tabs>
        <w:ind w:left="0" w:right="-5" w:firstLine="0"/>
        <w:rPr>
          <w:rFonts w:cs="Arial"/>
          <w:i w:val="0"/>
        </w:rPr>
      </w:pPr>
      <w:r w:rsidRPr="00222DD8">
        <w:rPr>
          <w:rFonts w:cs="Arial"/>
          <w:i w:val="0"/>
          <w:lang w:val="es-MX"/>
        </w:rPr>
        <w:t>El internamiento en un Centro de Reintegración Social y Familiar para Adolescentes podrá ser aplicado únicamente en las conductas tipificadas como delito de secuestro y trata de personas establecidos en la Ley General para Prevenir y Sancionar los Delitos en Materia de Secuestro y en la Ley General para Prevenir, Sancionar y Erradicar los Delitos en Materia de Trata de Personas y para la Protección y Asistencia a las Víctimas de estos Delitos, respectivamente; y en los casos de los delitos graves siguientes</w:t>
      </w:r>
      <w:r w:rsidR="00AF2B23" w:rsidRPr="00222DD8">
        <w:rPr>
          <w:i w:val="0"/>
        </w:rPr>
        <w:t>:</w:t>
      </w:r>
    </w:p>
    <w:p w:rsidR="00301682" w:rsidRPr="00222DD8" w:rsidRDefault="00301682" w:rsidP="00301682">
      <w:pPr>
        <w:pStyle w:val="Textoindependiente"/>
        <w:tabs>
          <w:tab w:val="left" w:pos="0"/>
          <w:tab w:val="left" w:pos="8642"/>
        </w:tabs>
        <w:ind w:right="-5"/>
        <w:rPr>
          <w:rFonts w:cs="Arial"/>
          <w:i w:val="0"/>
        </w:rPr>
      </w:pPr>
    </w:p>
    <w:p w:rsidR="00623972" w:rsidRDefault="00623972" w:rsidP="003745F7">
      <w:pPr>
        <w:numPr>
          <w:ilvl w:val="0"/>
          <w:numId w:val="102"/>
        </w:numPr>
        <w:tabs>
          <w:tab w:val="clear" w:pos="2160"/>
          <w:tab w:val="num" w:pos="0"/>
          <w:tab w:val="left" w:pos="284"/>
        </w:tabs>
        <w:ind w:left="0" w:firstLine="0"/>
        <w:jc w:val="both"/>
        <w:rPr>
          <w:rFonts w:ascii="Arial" w:hAnsi="Arial" w:cs="Arial"/>
        </w:rPr>
      </w:pPr>
      <w:r w:rsidRPr="00243C1E">
        <w:rPr>
          <w:rFonts w:ascii="Arial" w:hAnsi="Arial" w:cs="Arial"/>
        </w:rPr>
        <w:t xml:space="preserve">Cuando se trate de los sujetos comprendidos en la fracción II del artículo 4 de esta ley, la restricción de la libertad no podrá exceder los cuatro años, en caso de que fueran encontrados responsables de alguna de las siguientes conductas previstas en el Código Penal para el Estado de Tamaulipas: </w:t>
      </w:r>
    </w:p>
    <w:p w:rsidR="00AF2B23" w:rsidRDefault="00AF2B23" w:rsidP="006C7F7D">
      <w:pPr>
        <w:tabs>
          <w:tab w:val="num" w:pos="0"/>
        </w:tabs>
        <w:jc w:val="both"/>
        <w:rPr>
          <w:rFonts w:ascii="Arial" w:hAnsi="Arial" w:cs="Arial"/>
        </w:rPr>
      </w:pPr>
    </w:p>
    <w:p w:rsidR="00623972" w:rsidRDefault="00623972" w:rsidP="003745F7">
      <w:pPr>
        <w:numPr>
          <w:ilvl w:val="0"/>
          <w:numId w:val="126"/>
        </w:numPr>
        <w:tabs>
          <w:tab w:val="num" w:pos="0"/>
          <w:tab w:val="left" w:pos="360"/>
          <w:tab w:val="num" w:pos="1440"/>
        </w:tabs>
        <w:ind w:left="0" w:firstLine="0"/>
        <w:rPr>
          <w:rFonts w:ascii="Arial" w:hAnsi="Arial" w:cs="Arial"/>
        </w:rPr>
      </w:pPr>
      <w:r w:rsidRPr="00243C1E">
        <w:rPr>
          <w:rFonts w:ascii="Arial" w:hAnsi="Arial" w:cs="Arial"/>
        </w:rPr>
        <w:t>Violación (artículos 273, 275 y 276);</w:t>
      </w:r>
    </w:p>
    <w:p w:rsidR="007962B2" w:rsidRPr="007E539B" w:rsidRDefault="007962B2" w:rsidP="006C7F7D">
      <w:pPr>
        <w:tabs>
          <w:tab w:val="num" w:pos="0"/>
          <w:tab w:val="left" w:pos="360"/>
        </w:tabs>
        <w:rPr>
          <w:rFonts w:ascii="Arial" w:hAnsi="Arial" w:cs="Arial"/>
          <w:sz w:val="12"/>
          <w:szCs w:val="12"/>
        </w:rPr>
      </w:pPr>
    </w:p>
    <w:p w:rsidR="00623972" w:rsidRDefault="00623972" w:rsidP="003745F7">
      <w:pPr>
        <w:numPr>
          <w:ilvl w:val="0"/>
          <w:numId w:val="126"/>
        </w:numPr>
        <w:tabs>
          <w:tab w:val="num" w:pos="0"/>
          <w:tab w:val="left" w:pos="360"/>
          <w:tab w:val="num" w:pos="1440"/>
        </w:tabs>
        <w:ind w:left="0" w:firstLine="0"/>
        <w:rPr>
          <w:rFonts w:ascii="Arial" w:hAnsi="Arial" w:cs="Arial"/>
        </w:rPr>
      </w:pPr>
      <w:r w:rsidRPr="00243C1E">
        <w:rPr>
          <w:rFonts w:ascii="Arial" w:hAnsi="Arial" w:cs="Arial"/>
        </w:rPr>
        <w:t>Homicidio (artículos 329 y 336);</w:t>
      </w:r>
    </w:p>
    <w:p w:rsidR="00623972" w:rsidRDefault="00623972" w:rsidP="003745F7">
      <w:pPr>
        <w:numPr>
          <w:ilvl w:val="0"/>
          <w:numId w:val="126"/>
        </w:numPr>
        <w:tabs>
          <w:tab w:val="num" w:pos="0"/>
          <w:tab w:val="left" w:pos="360"/>
          <w:tab w:val="num" w:pos="1440"/>
        </w:tabs>
        <w:ind w:left="0" w:firstLine="0"/>
        <w:rPr>
          <w:rFonts w:ascii="Arial" w:hAnsi="Arial" w:cs="Arial"/>
        </w:rPr>
      </w:pPr>
      <w:r w:rsidRPr="00243C1E">
        <w:rPr>
          <w:rFonts w:ascii="Arial" w:hAnsi="Arial" w:cs="Arial"/>
        </w:rPr>
        <w:lastRenderedPageBreak/>
        <w:t>Parricidio (artículo 350);</w:t>
      </w:r>
    </w:p>
    <w:p w:rsidR="007962B2" w:rsidRPr="007E539B" w:rsidRDefault="007962B2" w:rsidP="006C7F7D">
      <w:pPr>
        <w:tabs>
          <w:tab w:val="num" w:pos="0"/>
          <w:tab w:val="left" w:pos="360"/>
        </w:tabs>
        <w:rPr>
          <w:rFonts w:ascii="Arial" w:hAnsi="Arial" w:cs="Arial"/>
          <w:sz w:val="12"/>
          <w:szCs w:val="12"/>
        </w:rPr>
      </w:pPr>
    </w:p>
    <w:p w:rsidR="00623972" w:rsidRDefault="00AF2B23" w:rsidP="003745F7">
      <w:pPr>
        <w:numPr>
          <w:ilvl w:val="0"/>
          <w:numId w:val="126"/>
        </w:numPr>
        <w:tabs>
          <w:tab w:val="num" w:pos="0"/>
          <w:tab w:val="left" w:pos="360"/>
          <w:tab w:val="num" w:pos="1440"/>
        </w:tabs>
        <w:ind w:left="0" w:firstLine="0"/>
        <w:rPr>
          <w:rFonts w:ascii="Arial" w:hAnsi="Arial" w:cs="Arial"/>
        </w:rPr>
      </w:pPr>
      <w:r>
        <w:rPr>
          <w:rFonts w:ascii="Arial" w:hAnsi="Arial" w:cs="Arial"/>
        </w:rPr>
        <w:t>Derogado. (Decreto No. LXI-859, P.O. Extraordinario No. 3, del 7 de junio de 2013).</w:t>
      </w:r>
    </w:p>
    <w:p w:rsidR="007962B2" w:rsidRPr="007E539B" w:rsidRDefault="007962B2" w:rsidP="006C7F7D">
      <w:pPr>
        <w:tabs>
          <w:tab w:val="num" w:pos="0"/>
          <w:tab w:val="left" w:pos="360"/>
        </w:tabs>
        <w:rPr>
          <w:rFonts w:ascii="Arial" w:hAnsi="Arial" w:cs="Arial"/>
          <w:sz w:val="12"/>
          <w:szCs w:val="12"/>
        </w:rPr>
      </w:pPr>
    </w:p>
    <w:p w:rsidR="00623972" w:rsidRDefault="00623972" w:rsidP="003745F7">
      <w:pPr>
        <w:numPr>
          <w:ilvl w:val="0"/>
          <w:numId w:val="126"/>
        </w:numPr>
        <w:tabs>
          <w:tab w:val="num" w:pos="0"/>
          <w:tab w:val="left" w:pos="360"/>
          <w:tab w:val="num" w:pos="1440"/>
        </w:tabs>
        <w:ind w:left="0" w:firstLine="0"/>
        <w:rPr>
          <w:rFonts w:ascii="Arial" w:hAnsi="Arial" w:cs="Arial"/>
        </w:rPr>
      </w:pPr>
      <w:r w:rsidRPr="00243C1E">
        <w:rPr>
          <w:rFonts w:ascii="Arial" w:hAnsi="Arial" w:cs="Arial"/>
        </w:rPr>
        <w:t>Robo (artículo 399 en relación con los artículos 405 y 406, fracciones I y II);</w:t>
      </w:r>
    </w:p>
    <w:p w:rsidR="007962B2" w:rsidRPr="007E539B" w:rsidRDefault="007962B2" w:rsidP="006C7F7D">
      <w:pPr>
        <w:tabs>
          <w:tab w:val="num" w:pos="0"/>
          <w:tab w:val="left" w:pos="360"/>
        </w:tabs>
        <w:rPr>
          <w:rFonts w:ascii="Arial" w:hAnsi="Arial" w:cs="Arial"/>
          <w:sz w:val="12"/>
          <w:szCs w:val="12"/>
        </w:rPr>
      </w:pPr>
    </w:p>
    <w:p w:rsidR="00623972" w:rsidRDefault="00663444" w:rsidP="003745F7">
      <w:pPr>
        <w:numPr>
          <w:ilvl w:val="0"/>
          <w:numId w:val="126"/>
        </w:numPr>
        <w:tabs>
          <w:tab w:val="num" w:pos="0"/>
          <w:tab w:val="left" w:pos="360"/>
          <w:tab w:val="num" w:pos="1440"/>
        </w:tabs>
        <w:ind w:left="0" w:firstLine="0"/>
        <w:rPr>
          <w:rFonts w:ascii="Arial" w:hAnsi="Arial" w:cs="Arial"/>
        </w:rPr>
      </w:pPr>
      <w:r>
        <w:rPr>
          <w:rFonts w:ascii="Arial" w:hAnsi="Arial" w:cs="Arial"/>
        </w:rPr>
        <w:t>Filicidio (artículo 352);</w:t>
      </w:r>
    </w:p>
    <w:p w:rsidR="007E539B" w:rsidRPr="007E539B" w:rsidRDefault="007E539B" w:rsidP="007E539B">
      <w:pPr>
        <w:pStyle w:val="Prrafodelista"/>
        <w:rPr>
          <w:rFonts w:ascii="Arial" w:hAnsi="Arial" w:cs="Arial"/>
          <w:sz w:val="12"/>
          <w:szCs w:val="12"/>
        </w:rPr>
      </w:pPr>
    </w:p>
    <w:p w:rsidR="00663444" w:rsidRPr="00663444" w:rsidRDefault="00663444" w:rsidP="003745F7">
      <w:pPr>
        <w:numPr>
          <w:ilvl w:val="0"/>
          <w:numId w:val="126"/>
        </w:numPr>
        <w:tabs>
          <w:tab w:val="clear" w:pos="1637"/>
          <w:tab w:val="num" w:pos="0"/>
          <w:tab w:val="num" w:pos="426"/>
        </w:tabs>
        <w:ind w:left="0" w:right="567" w:firstLine="0"/>
        <w:jc w:val="both"/>
        <w:rPr>
          <w:rFonts w:ascii="Arial" w:hAnsi="Arial" w:cs="Arial"/>
          <w:lang w:val="es-MX" w:eastAsia="en-US"/>
        </w:rPr>
      </w:pPr>
      <w:r w:rsidRPr="00663444">
        <w:rPr>
          <w:rFonts w:ascii="Arial" w:hAnsi="Arial" w:cs="Arial"/>
          <w:lang w:val="es-MX" w:eastAsia="en-US"/>
        </w:rPr>
        <w:t>Atentados a la Seguridad de la Comunidad (171 Quater); y</w:t>
      </w:r>
    </w:p>
    <w:p w:rsidR="00663444" w:rsidRPr="007E539B" w:rsidRDefault="00663444" w:rsidP="006C7F7D">
      <w:pPr>
        <w:tabs>
          <w:tab w:val="num" w:pos="0"/>
        </w:tabs>
        <w:ind w:right="567"/>
        <w:jc w:val="both"/>
        <w:rPr>
          <w:rFonts w:ascii="Arial" w:hAnsi="Arial" w:cs="Arial"/>
          <w:sz w:val="12"/>
          <w:szCs w:val="12"/>
          <w:lang w:val="es-MX" w:eastAsia="en-US"/>
        </w:rPr>
      </w:pPr>
    </w:p>
    <w:p w:rsidR="00663444" w:rsidRDefault="00663444" w:rsidP="003745F7">
      <w:pPr>
        <w:numPr>
          <w:ilvl w:val="0"/>
          <w:numId w:val="126"/>
        </w:numPr>
        <w:tabs>
          <w:tab w:val="clear" w:pos="1637"/>
          <w:tab w:val="num" w:pos="426"/>
        </w:tabs>
        <w:ind w:right="567" w:hanging="1637"/>
        <w:jc w:val="both"/>
        <w:rPr>
          <w:rFonts w:ascii="Arial" w:hAnsi="Arial" w:cs="Arial"/>
          <w:lang w:val="es-MX" w:eastAsia="en-US"/>
        </w:rPr>
      </w:pPr>
      <w:r w:rsidRPr="00663444">
        <w:rPr>
          <w:rFonts w:ascii="Arial" w:hAnsi="Arial" w:cs="Arial"/>
          <w:lang w:val="es-MX" w:eastAsia="en-US"/>
        </w:rPr>
        <w:t xml:space="preserve">Las conductas tipificadas en el artículo 188 Bis del Código Penal para el Estado; </w:t>
      </w:r>
    </w:p>
    <w:p w:rsidR="00663444" w:rsidRPr="007E539B" w:rsidRDefault="00663444" w:rsidP="006C7F7D">
      <w:pPr>
        <w:tabs>
          <w:tab w:val="num" w:pos="0"/>
        </w:tabs>
        <w:ind w:right="567"/>
        <w:jc w:val="both"/>
        <w:rPr>
          <w:rFonts w:ascii="Arial" w:hAnsi="Arial" w:cs="Arial"/>
          <w:sz w:val="12"/>
          <w:szCs w:val="12"/>
          <w:lang w:val="es-MX" w:eastAsia="en-US"/>
        </w:rPr>
      </w:pPr>
    </w:p>
    <w:p w:rsidR="00623972" w:rsidRDefault="00663444" w:rsidP="003745F7">
      <w:pPr>
        <w:pStyle w:val="Textoindependiente"/>
        <w:numPr>
          <w:ilvl w:val="0"/>
          <w:numId w:val="102"/>
        </w:numPr>
        <w:tabs>
          <w:tab w:val="clear" w:pos="2160"/>
          <w:tab w:val="num" w:pos="142"/>
          <w:tab w:val="left" w:pos="360"/>
          <w:tab w:val="num" w:pos="851"/>
          <w:tab w:val="left" w:pos="8642"/>
        </w:tabs>
        <w:ind w:left="0" w:right="-5" w:firstLine="0"/>
        <w:rPr>
          <w:rFonts w:cs="Arial"/>
          <w:i w:val="0"/>
        </w:rPr>
      </w:pPr>
      <w:r w:rsidRPr="00663444">
        <w:rPr>
          <w:rFonts w:cs="Arial"/>
          <w:i w:val="0"/>
        </w:rPr>
        <w:t>Cuando se trate de los sujetos comprendidos en la fracción III, del artículo 4 de esta ley, la restricción de la libertad no podrá exceder los ocho años en caso de que fueran encontrados responsables de alguna de las conductas mencionadas en los incisos anteriores, o de alguna de las siguientes:</w:t>
      </w:r>
    </w:p>
    <w:p w:rsidR="007962B2" w:rsidRPr="007E539B" w:rsidRDefault="007962B2" w:rsidP="006C7F7D">
      <w:pPr>
        <w:pStyle w:val="Textoindependiente"/>
        <w:tabs>
          <w:tab w:val="num" w:pos="0"/>
          <w:tab w:val="left" w:pos="360"/>
          <w:tab w:val="left" w:pos="8642"/>
        </w:tabs>
        <w:ind w:right="-5"/>
        <w:rPr>
          <w:rFonts w:cs="Arial"/>
          <w:i w:val="0"/>
          <w:sz w:val="12"/>
          <w:szCs w:val="12"/>
        </w:rPr>
      </w:pPr>
    </w:p>
    <w:p w:rsidR="00623972" w:rsidRDefault="00623972" w:rsidP="003745F7">
      <w:pPr>
        <w:numPr>
          <w:ilvl w:val="0"/>
          <w:numId w:val="127"/>
        </w:numPr>
        <w:tabs>
          <w:tab w:val="clear" w:pos="2340"/>
          <w:tab w:val="num" w:pos="0"/>
          <w:tab w:val="left" w:pos="426"/>
        </w:tabs>
        <w:ind w:left="0" w:firstLine="0"/>
        <w:rPr>
          <w:rFonts w:ascii="Arial" w:hAnsi="Arial" w:cs="Arial"/>
        </w:rPr>
      </w:pPr>
      <w:r w:rsidRPr="00243C1E">
        <w:rPr>
          <w:rFonts w:ascii="Arial" w:hAnsi="Arial" w:cs="Arial"/>
        </w:rPr>
        <w:t>Ataques a los medios de transporte (artículo 174);</w:t>
      </w:r>
    </w:p>
    <w:p w:rsidR="007962B2" w:rsidRPr="007E539B" w:rsidRDefault="007962B2" w:rsidP="00164115">
      <w:pPr>
        <w:tabs>
          <w:tab w:val="num" w:pos="0"/>
          <w:tab w:val="left" w:pos="426"/>
        </w:tabs>
        <w:rPr>
          <w:rFonts w:ascii="Arial" w:hAnsi="Arial" w:cs="Arial"/>
          <w:sz w:val="12"/>
          <w:szCs w:val="12"/>
        </w:rPr>
      </w:pPr>
    </w:p>
    <w:p w:rsidR="00623972" w:rsidRDefault="00623972" w:rsidP="003745F7">
      <w:pPr>
        <w:numPr>
          <w:ilvl w:val="0"/>
          <w:numId w:val="127"/>
        </w:numPr>
        <w:tabs>
          <w:tab w:val="clear" w:pos="2340"/>
          <w:tab w:val="num" w:pos="0"/>
          <w:tab w:val="left" w:pos="426"/>
        </w:tabs>
        <w:ind w:left="0" w:firstLine="0"/>
        <w:rPr>
          <w:rFonts w:ascii="Arial" w:hAnsi="Arial" w:cs="Arial"/>
        </w:rPr>
      </w:pPr>
      <w:r w:rsidRPr="00243C1E">
        <w:rPr>
          <w:rFonts w:ascii="Arial" w:hAnsi="Arial" w:cs="Arial"/>
        </w:rPr>
        <w:t xml:space="preserve">Corrupción de menores e incapaces (artículo 193, párrafo segundo); </w:t>
      </w:r>
    </w:p>
    <w:p w:rsidR="007962B2" w:rsidRPr="007E539B" w:rsidRDefault="007962B2" w:rsidP="00164115">
      <w:pPr>
        <w:tabs>
          <w:tab w:val="num" w:pos="0"/>
          <w:tab w:val="left" w:pos="426"/>
        </w:tabs>
        <w:rPr>
          <w:rFonts w:ascii="Arial" w:hAnsi="Arial" w:cs="Arial"/>
          <w:sz w:val="12"/>
          <w:szCs w:val="12"/>
        </w:rPr>
      </w:pPr>
    </w:p>
    <w:p w:rsidR="00623972" w:rsidRDefault="00623972" w:rsidP="003745F7">
      <w:pPr>
        <w:numPr>
          <w:ilvl w:val="0"/>
          <w:numId w:val="127"/>
        </w:numPr>
        <w:tabs>
          <w:tab w:val="clear" w:pos="2340"/>
          <w:tab w:val="num" w:pos="0"/>
          <w:tab w:val="left" w:pos="426"/>
        </w:tabs>
        <w:ind w:left="0" w:firstLine="0"/>
        <w:rPr>
          <w:rFonts w:ascii="Arial" w:hAnsi="Arial" w:cs="Arial"/>
        </w:rPr>
      </w:pPr>
      <w:r w:rsidRPr="00243C1E">
        <w:rPr>
          <w:rFonts w:ascii="Arial" w:hAnsi="Arial" w:cs="Arial"/>
        </w:rPr>
        <w:t>Pornografía infantil (artículo 194 bis, fracciones III y V);</w:t>
      </w:r>
    </w:p>
    <w:p w:rsidR="007962B2" w:rsidRPr="007E539B" w:rsidRDefault="007962B2" w:rsidP="00164115">
      <w:pPr>
        <w:tabs>
          <w:tab w:val="num" w:pos="0"/>
          <w:tab w:val="left" w:pos="426"/>
        </w:tabs>
        <w:rPr>
          <w:rFonts w:ascii="Arial" w:hAnsi="Arial" w:cs="Arial"/>
          <w:sz w:val="12"/>
          <w:szCs w:val="12"/>
        </w:rPr>
      </w:pPr>
    </w:p>
    <w:p w:rsidR="00623972" w:rsidRDefault="00623972" w:rsidP="003745F7">
      <w:pPr>
        <w:numPr>
          <w:ilvl w:val="0"/>
          <w:numId w:val="127"/>
        </w:numPr>
        <w:tabs>
          <w:tab w:val="clear" w:pos="2340"/>
          <w:tab w:val="num" w:pos="0"/>
          <w:tab w:val="left" w:pos="426"/>
        </w:tabs>
        <w:ind w:left="0" w:firstLine="0"/>
        <w:rPr>
          <w:rFonts w:ascii="Arial" w:hAnsi="Arial" w:cs="Arial"/>
        </w:rPr>
      </w:pPr>
      <w:r w:rsidRPr="00243C1E">
        <w:rPr>
          <w:rFonts w:ascii="Arial" w:hAnsi="Arial" w:cs="Arial"/>
        </w:rPr>
        <w:t>Prostitución sexual de menores (artículo 194 ter, fracción I, en el supuesto de  gestionar; fracción II, en el supuesto de conseguir o entregar; fracción III, en el supuesto de concertar);</w:t>
      </w:r>
    </w:p>
    <w:p w:rsidR="007962B2" w:rsidRPr="007E539B" w:rsidRDefault="007962B2" w:rsidP="00164115">
      <w:pPr>
        <w:tabs>
          <w:tab w:val="num" w:pos="0"/>
          <w:tab w:val="left" w:pos="426"/>
        </w:tabs>
        <w:rPr>
          <w:rFonts w:ascii="Arial" w:hAnsi="Arial" w:cs="Arial"/>
          <w:sz w:val="12"/>
          <w:szCs w:val="12"/>
        </w:rPr>
      </w:pPr>
    </w:p>
    <w:p w:rsidR="00623972" w:rsidRDefault="00623972" w:rsidP="003745F7">
      <w:pPr>
        <w:numPr>
          <w:ilvl w:val="0"/>
          <w:numId w:val="127"/>
        </w:numPr>
        <w:tabs>
          <w:tab w:val="clear" w:pos="2340"/>
          <w:tab w:val="num" w:pos="0"/>
          <w:tab w:val="left" w:pos="426"/>
        </w:tabs>
        <w:ind w:left="0" w:firstLine="0"/>
        <w:rPr>
          <w:rFonts w:ascii="Arial" w:hAnsi="Arial" w:cs="Arial"/>
        </w:rPr>
      </w:pPr>
      <w:r w:rsidRPr="00243C1E">
        <w:rPr>
          <w:rFonts w:ascii="Arial" w:hAnsi="Arial" w:cs="Arial"/>
        </w:rPr>
        <w:t>Tortura (artículo 213);</w:t>
      </w:r>
    </w:p>
    <w:p w:rsidR="007962B2" w:rsidRPr="007E539B" w:rsidRDefault="007962B2" w:rsidP="00164115">
      <w:pPr>
        <w:tabs>
          <w:tab w:val="num" w:pos="0"/>
          <w:tab w:val="left" w:pos="426"/>
        </w:tabs>
        <w:rPr>
          <w:rFonts w:ascii="Arial" w:hAnsi="Arial" w:cs="Arial"/>
          <w:sz w:val="12"/>
          <w:szCs w:val="12"/>
        </w:rPr>
      </w:pPr>
    </w:p>
    <w:p w:rsidR="00623972" w:rsidRDefault="00623972" w:rsidP="003745F7">
      <w:pPr>
        <w:numPr>
          <w:ilvl w:val="0"/>
          <w:numId w:val="127"/>
        </w:numPr>
        <w:tabs>
          <w:tab w:val="clear" w:pos="2340"/>
          <w:tab w:val="num" w:pos="0"/>
          <w:tab w:val="left" w:pos="426"/>
        </w:tabs>
        <w:ind w:left="0" w:firstLine="0"/>
        <w:rPr>
          <w:rFonts w:ascii="Arial" w:hAnsi="Arial" w:cs="Arial"/>
        </w:rPr>
      </w:pPr>
      <w:r w:rsidRPr="00243C1E">
        <w:rPr>
          <w:rFonts w:ascii="Arial" w:hAnsi="Arial" w:cs="Arial"/>
        </w:rPr>
        <w:t>Violación (artículos 274 y 277, en el supuesto de parentesco);</w:t>
      </w:r>
    </w:p>
    <w:p w:rsidR="007962B2" w:rsidRPr="007E539B" w:rsidRDefault="007962B2" w:rsidP="00164115">
      <w:pPr>
        <w:tabs>
          <w:tab w:val="num" w:pos="0"/>
          <w:tab w:val="left" w:pos="426"/>
        </w:tabs>
        <w:rPr>
          <w:rFonts w:ascii="Arial" w:hAnsi="Arial" w:cs="Arial"/>
          <w:sz w:val="12"/>
          <w:szCs w:val="12"/>
        </w:rPr>
      </w:pPr>
    </w:p>
    <w:p w:rsidR="00623972" w:rsidRDefault="00623972" w:rsidP="003745F7">
      <w:pPr>
        <w:numPr>
          <w:ilvl w:val="0"/>
          <w:numId w:val="127"/>
        </w:numPr>
        <w:tabs>
          <w:tab w:val="clear" w:pos="2340"/>
          <w:tab w:val="num" w:pos="0"/>
          <w:tab w:val="left" w:pos="426"/>
        </w:tabs>
        <w:ind w:left="0" w:firstLine="0"/>
        <w:rPr>
          <w:rFonts w:ascii="Arial" w:hAnsi="Arial" w:cs="Arial"/>
        </w:rPr>
      </w:pPr>
      <w:r w:rsidRPr="00243C1E">
        <w:rPr>
          <w:rFonts w:ascii="Arial" w:hAnsi="Arial" w:cs="Arial"/>
        </w:rPr>
        <w:t>Tráfico de menores e incapaces (artículo 318 bis);</w:t>
      </w:r>
    </w:p>
    <w:p w:rsidR="007962B2" w:rsidRPr="007E539B" w:rsidRDefault="007962B2" w:rsidP="00164115">
      <w:pPr>
        <w:tabs>
          <w:tab w:val="num" w:pos="0"/>
          <w:tab w:val="left" w:pos="426"/>
        </w:tabs>
        <w:rPr>
          <w:rFonts w:ascii="Arial" w:hAnsi="Arial" w:cs="Arial"/>
          <w:sz w:val="12"/>
          <w:szCs w:val="12"/>
        </w:rPr>
      </w:pPr>
    </w:p>
    <w:p w:rsidR="00623972" w:rsidRDefault="00623972" w:rsidP="003745F7">
      <w:pPr>
        <w:numPr>
          <w:ilvl w:val="0"/>
          <w:numId w:val="127"/>
        </w:numPr>
        <w:tabs>
          <w:tab w:val="clear" w:pos="2340"/>
          <w:tab w:val="num" w:pos="0"/>
          <w:tab w:val="left" w:pos="426"/>
        </w:tabs>
        <w:ind w:left="0" w:firstLine="0"/>
        <w:rPr>
          <w:rFonts w:ascii="Arial" w:hAnsi="Arial" w:cs="Arial"/>
        </w:rPr>
      </w:pPr>
      <w:r w:rsidRPr="00243C1E">
        <w:rPr>
          <w:rFonts w:ascii="Arial" w:hAnsi="Arial" w:cs="Arial"/>
        </w:rPr>
        <w:t>Robo (artículo 399, en relación con el artículo 407, fracciones I y IX);</w:t>
      </w:r>
    </w:p>
    <w:p w:rsidR="007962B2" w:rsidRPr="007E539B" w:rsidRDefault="007962B2" w:rsidP="00164115">
      <w:pPr>
        <w:tabs>
          <w:tab w:val="num" w:pos="0"/>
          <w:tab w:val="left" w:pos="426"/>
        </w:tabs>
        <w:rPr>
          <w:rFonts w:ascii="Arial" w:hAnsi="Arial" w:cs="Arial"/>
          <w:sz w:val="12"/>
          <w:szCs w:val="12"/>
        </w:rPr>
      </w:pPr>
    </w:p>
    <w:p w:rsidR="00623972" w:rsidRPr="007962B2" w:rsidRDefault="00623972" w:rsidP="003745F7">
      <w:pPr>
        <w:numPr>
          <w:ilvl w:val="0"/>
          <w:numId w:val="127"/>
        </w:numPr>
        <w:tabs>
          <w:tab w:val="clear" w:pos="2340"/>
          <w:tab w:val="num" w:pos="0"/>
          <w:tab w:val="left" w:pos="426"/>
        </w:tabs>
        <w:ind w:left="0" w:firstLine="0"/>
        <w:rPr>
          <w:rFonts w:ascii="Arial" w:eastAsia="Arial Unicode MS" w:hAnsi="Arial" w:cs="Arial"/>
        </w:rPr>
      </w:pPr>
      <w:r w:rsidRPr="00243C1E">
        <w:rPr>
          <w:rFonts w:ascii="Arial" w:hAnsi="Arial" w:cs="Arial"/>
        </w:rPr>
        <w:t xml:space="preserve">Daño en propiedad (artículo 435, fracción I); y </w:t>
      </w:r>
    </w:p>
    <w:p w:rsidR="007962B2" w:rsidRPr="007E539B" w:rsidRDefault="007962B2" w:rsidP="00164115">
      <w:pPr>
        <w:tabs>
          <w:tab w:val="num" w:pos="0"/>
          <w:tab w:val="left" w:pos="426"/>
        </w:tabs>
        <w:rPr>
          <w:rFonts w:ascii="Arial" w:eastAsia="Arial Unicode MS" w:hAnsi="Arial" w:cs="Arial"/>
          <w:sz w:val="12"/>
          <w:szCs w:val="12"/>
        </w:rPr>
      </w:pPr>
    </w:p>
    <w:p w:rsidR="00623972" w:rsidRDefault="00623972" w:rsidP="003745F7">
      <w:pPr>
        <w:numPr>
          <w:ilvl w:val="0"/>
          <w:numId w:val="127"/>
        </w:numPr>
        <w:tabs>
          <w:tab w:val="clear" w:pos="2340"/>
          <w:tab w:val="num" w:pos="0"/>
          <w:tab w:val="left" w:pos="426"/>
        </w:tabs>
        <w:ind w:left="0" w:firstLine="0"/>
        <w:rPr>
          <w:rFonts w:ascii="Arial" w:eastAsia="Arial Unicode MS" w:hAnsi="Arial" w:cs="Arial"/>
        </w:rPr>
      </w:pPr>
      <w:r w:rsidRPr="00243C1E">
        <w:rPr>
          <w:rFonts w:ascii="Arial" w:eastAsia="Arial Unicode MS" w:hAnsi="Arial" w:cs="Arial"/>
        </w:rPr>
        <w:t>Lesiones (Artículo 319 en relación con el artículo 322 fracción III).</w:t>
      </w:r>
    </w:p>
    <w:p w:rsidR="007962B2" w:rsidRPr="007E539B" w:rsidRDefault="007962B2" w:rsidP="007962B2">
      <w:pPr>
        <w:rPr>
          <w:rFonts w:ascii="Arial" w:eastAsia="Arial Unicode MS" w:hAnsi="Arial" w:cs="Arial"/>
          <w:sz w:val="12"/>
          <w:szCs w:val="12"/>
        </w:rPr>
      </w:pPr>
    </w:p>
    <w:p w:rsidR="00623972" w:rsidRDefault="00623972" w:rsidP="003745F7">
      <w:pPr>
        <w:pStyle w:val="Textoindependiente"/>
        <w:numPr>
          <w:ilvl w:val="0"/>
          <w:numId w:val="107"/>
        </w:numPr>
        <w:tabs>
          <w:tab w:val="clear" w:pos="720"/>
          <w:tab w:val="num" w:pos="0"/>
          <w:tab w:val="left" w:pos="360"/>
          <w:tab w:val="left" w:pos="8642"/>
        </w:tabs>
        <w:ind w:left="0" w:right="-5" w:firstLine="0"/>
        <w:rPr>
          <w:rFonts w:cs="Arial"/>
          <w:i w:val="0"/>
        </w:rPr>
      </w:pPr>
      <w:r w:rsidRPr="00243C1E">
        <w:rPr>
          <w:rFonts w:cs="Arial"/>
          <w:i w:val="0"/>
        </w:rPr>
        <w:t>En caso de tentativa punible respecto de los delitos incluidos en las fracciones II y III de este artículo, también podrá ordenarse medida de internamiento en un Centro de Reintegración Social y Familiar para Adolescentes.</w:t>
      </w:r>
    </w:p>
    <w:p w:rsidR="007962B2" w:rsidRPr="006D0643" w:rsidRDefault="007962B2" w:rsidP="00222DD8">
      <w:pPr>
        <w:pStyle w:val="Textoindependiente"/>
        <w:tabs>
          <w:tab w:val="num" w:pos="0"/>
          <w:tab w:val="left" w:pos="360"/>
          <w:tab w:val="left" w:pos="8642"/>
        </w:tabs>
        <w:ind w:right="-5"/>
        <w:rPr>
          <w:rFonts w:cs="Arial"/>
          <w:i w:val="0"/>
          <w:sz w:val="12"/>
          <w:szCs w:val="12"/>
        </w:rPr>
      </w:pPr>
    </w:p>
    <w:p w:rsidR="00623972" w:rsidRDefault="00623972" w:rsidP="003745F7">
      <w:pPr>
        <w:pStyle w:val="Textoindependiente"/>
        <w:numPr>
          <w:ilvl w:val="0"/>
          <w:numId w:val="107"/>
        </w:numPr>
        <w:tabs>
          <w:tab w:val="clear" w:pos="720"/>
          <w:tab w:val="num" w:pos="0"/>
          <w:tab w:val="left" w:pos="360"/>
          <w:tab w:val="left" w:pos="8642"/>
        </w:tabs>
        <w:ind w:left="0" w:right="-5" w:firstLine="0"/>
        <w:rPr>
          <w:rFonts w:cs="Arial"/>
          <w:i w:val="0"/>
        </w:rPr>
      </w:pPr>
      <w:r w:rsidRPr="00243C1E">
        <w:rPr>
          <w:rFonts w:cs="Arial"/>
          <w:i w:val="0"/>
        </w:rPr>
        <w:t xml:space="preserve">Al ejecutar una medida de internamiento en un Centro de Reintegración Social y Familiar para Adolescentes, se deberá computar el período de detención provisional al que hubiere sido sometido el adolescente. </w:t>
      </w:r>
    </w:p>
    <w:p w:rsidR="007962B2" w:rsidRPr="006D0643" w:rsidRDefault="007962B2" w:rsidP="007962B2">
      <w:pPr>
        <w:pStyle w:val="Textoindependiente"/>
        <w:tabs>
          <w:tab w:val="left" w:pos="360"/>
          <w:tab w:val="left" w:pos="8642"/>
        </w:tabs>
        <w:ind w:right="-5"/>
        <w:rPr>
          <w:rFonts w:cs="Arial"/>
          <w:i w:val="0"/>
          <w:sz w:val="12"/>
          <w:szCs w:val="12"/>
        </w:rPr>
      </w:pPr>
    </w:p>
    <w:p w:rsidR="00623972" w:rsidRDefault="00623972" w:rsidP="00243C1E">
      <w:pPr>
        <w:pStyle w:val="Ttulo2"/>
        <w:tabs>
          <w:tab w:val="left" w:pos="360"/>
          <w:tab w:val="left" w:pos="9214"/>
        </w:tabs>
        <w:jc w:val="both"/>
        <w:rPr>
          <w:rFonts w:cs="Arial"/>
        </w:rPr>
      </w:pPr>
      <w:r w:rsidRPr="00243C1E">
        <w:rPr>
          <w:rFonts w:cs="Arial"/>
        </w:rPr>
        <w:t>Artículo 142.</w:t>
      </w:r>
    </w:p>
    <w:p w:rsidR="00EF7261" w:rsidRPr="00EF7261" w:rsidRDefault="00EF7261" w:rsidP="00EF7261"/>
    <w:p w:rsidR="003866F4" w:rsidRPr="00243C1E" w:rsidRDefault="003866F4" w:rsidP="00243C1E">
      <w:pPr>
        <w:tabs>
          <w:tab w:val="left" w:pos="9214"/>
        </w:tabs>
        <w:jc w:val="both"/>
        <w:rPr>
          <w:rFonts w:ascii="Arial" w:hAnsi="Arial" w:cs="Arial"/>
        </w:rPr>
      </w:pPr>
      <w:r w:rsidRPr="00243C1E">
        <w:rPr>
          <w:rFonts w:ascii="Arial" w:hAnsi="Arial" w:cs="Arial"/>
        </w:rPr>
        <w:t>Al cumplimiento de la mitad de la medida de internamiento que hubiere sido impuesta, la Dirección de Reintegración Social y Familiar de Adolescentes deberá revisar de oficio o a solicitud de parte, o por recomendación técnica del equipo multidisciplinario que supervise la ejecución, debiendo comunicarlo al Juez de Ejecución de Medidas quien podrá sustituirla por otra menos severa, en función del cumplimiento de los objetivos trazados en el programa individual de ejecución.</w:t>
      </w:r>
    </w:p>
    <w:p w:rsidR="00623972" w:rsidRDefault="00623972" w:rsidP="00243C1E">
      <w:pPr>
        <w:widowControl w:val="0"/>
        <w:tabs>
          <w:tab w:val="left" w:pos="360"/>
        </w:tabs>
        <w:jc w:val="both"/>
        <w:rPr>
          <w:rFonts w:ascii="Arial" w:hAnsi="Arial" w:cs="Arial"/>
          <w:b/>
          <w:snapToGrid w:val="0"/>
        </w:rPr>
      </w:pPr>
    </w:p>
    <w:p w:rsidR="00623972" w:rsidRPr="00243C1E"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CAP</w:t>
      </w:r>
      <w:r w:rsidR="00FE0360">
        <w:rPr>
          <w:rFonts w:ascii="Arial" w:hAnsi="Arial" w:cs="Arial"/>
          <w:b/>
          <w:snapToGrid w:val="0"/>
        </w:rPr>
        <w:t>Í</w:t>
      </w:r>
      <w:r w:rsidRPr="00243C1E">
        <w:rPr>
          <w:rFonts w:ascii="Arial" w:hAnsi="Arial" w:cs="Arial"/>
          <w:b/>
          <w:snapToGrid w:val="0"/>
        </w:rPr>
        <w:t>TULO IV</w:t>
      </w:r>
    </w:p>
    <w:p w:rsidR="00623972"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Ejecución y cumplimiento de las medidas impuestas</w:t>
      </w:r>
    </w:p>
    <w:p w:rsidR="00FE0360" w:rsidRPr="00FE0360" w:rsidRDefault="00FE0360" w:rsidP="00243C1E">
      <w:pPr>
        <w:widowControl w:val="0"/>
        <w:tabs>
          <w:tab w:val="left" w:pos="360"/>
        </w:tabs>
        <w:jc w:val="center"/>
        <w:rPr>
          <w:rFonts w:ascii="Arial" w:hAnsi="Arial" w:cs="Arial"/>
          <w:b/>
          <w:snapToGrid w:val="0"/>
          <w:sz w:val="12"/>
          <w:szCs w:val="12"/>
        </w:rPr>
      </w:pPr>
    </w:p>
    <w:p w:rsidR="00623972" w:rsidRPr="00243C1E"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Sección I</w:t>
      </w:r>
    </w:p>
    <w:p w:rsidR="00623972" w:rsidRPr="00243C1E"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Disposiciones Generales</w:t>
      </w:r>
    </w:p>
    <w:p w:rsidR="00623972" w:rsidRPr="00243C1E" w:rsidRDefault="00623972" w:rsidP="00243C1E">
      <w:pPr>
        <w:widowControl w:val="0"/>
        <w:tabs>
          <w:tab w:val="left" w:pos="360"/>
        </w:tabs>
        <w:jc w:val="center"/>
        <w:rPr>
          <w:rFonts w:ascii="Arial" w:hAnsi="Arial" w:cs="Arial"/>
        </w:rPr>
      </w:pPr>
    </w:p>
    <w:p w:rsidR="00623972" w:rsidRDefault="00623972" w:rsidP="00243C1E">
      <w:pPr>
        <w:widowControl w:val="0"/>
        <w:tabs>
          <w:tab w:val="left" w:pos="360"/>
        </w:tabs>
        <w:jc w:val="both"/>
        <w:rPr>
          <w:rFonts w:ascii="Arial" w:hAnsi="Arial" w:cs="Arial"/>
          <w:b/>
        </w:rPr>
      </w:pPr>
      <w:r w:rsidRPr="00243C1E">
        <w:rPr>
          <w:rFonts w:ascii="Arial" w:hAnsi="Arial" w:cs="Arial"/>
          <w:b/>
        </w:rPr>
        <w:t>Artículo 143.</w:t>
      </w:r>
    </w:p>
    <w:p w:rsidR="00EF7261" w:rsidRPr="00243C1E" w:rsidRDefault="00EF7261" w:rsidP="00243C1E">
      <w:pPr>
        <w:widowControl w:val="0"/>
        <w:tabs>
          <w:tab w:val="left" w:pos="360"/>
        </w:tabs>
        <w:jc w:val="both"/>
        <w:rPr>
          <w:rFonts w:ascii="Arial" w:hAnsi="Arial" w:cs="Arial"/>
          <w:b/>
          <w:snapToGrid w:val="0"/>
        </w:rPr>
      </w:pPr>
    </w:p>
    <w:p w:rsidR="00623972" w:rsidRDefault="00623972" w:rsidP="00243C1E">
      <w:pPr>
        <w:widowControl w:val="0"/>
        <w:tabs>
          <w:tab w:val="left" w:pos="360"/>
        </w:tabs>
        <w:jc w:val="both"/>
        <w:rPr>
          <w:rFonts w:ascii="Arial" w:hAnsi="Arial" w:cs="Arial"/>
          <w:snapToGrid w:val="0"/>
        </w:rPr>
      </w:pPr>
      <w:r w:rsidRPr="00243C1E">
        <w:rPr>
          <w:rFonts w:ascii="Arial" w:hAnsi="Arial" w:cs="Arial"/>
          <w:snapToGrid w:val="0"/>
        </w:rPr>
        <w:t xml:space="preserve">La ejecución de las medidas impuestas deberá procurar que el adolescente fortalezca el respeto por los derechos humanos y las libertades fundamentales de sí mismo y de los demás, así como que se inserte en su familia y en la sociedad, mediante el pleno desarrollo de sus capacidades y su sentido de la responsabilidad. </w:t>
      </w:r>
    </w:p>
    <w:p w:rsidR="00623972" w:rsidRDefault="00623972" w:rsidP="00243C1E">
      <w:pPr>
        <w:widowControl w:val="0"/>
        <w:tabs>
          <w:tab w:val="left" w:pos="360"/>
        </w:tabs>
        <w:jc w:val="both"/>
        <w:rPr>
          <w:rFonts w:ascii="Arial" w:hAnsi="Arial" w:cs="Arial"/>
          <w:b/>
        </w:rPr>
      </w:pPr>
      <w:r w:rsidRPr="00243C1E">
        <w:rPr>
          <w:rFonts w:ascii="Arial" w:hAnsi="Arial" w:cs="Arial"/>
          <w:b/>
        </w:rPr>
        <w:lastRenderedPageBreak/>
        <w:t>Artículo 144.</w:t>
      </w:r>
    </w:p>
    <w:p w:rsidR="0068640F" w:rsidRPr="00243C1E" w:rsidRDefault="0068640F" w:rsidP="00243C1E">
      <w:pPr>
        <w:widowControl w:val="0"/>
        <w:tabs>
          <w:tab w:val="left" w:pos="360"/>
        </w:tabs>
        <w:jc w:val="both"/>
        <w:rPr>
          <w:rFonts w:ascii="Arial" w:hAnsi="Arial" w:cs="Arial"/>
          <w:b/>
          <w:snapToGrid w:val="0"/>
        </w:rPr>
      </w:pPr>
    </w:p>
    <w:p w:rsidR="00623972" w:rsidRDefault="00623972" w:rsidP="00243C1E">
      <w:pPr>
        <w:tabs>
          <w:tab w:val="left" w:pos="360"/>
        </w:tabs>
        <w:jc w:val="both"/>
        <w:rPr>
          <w:rFonts w:ascii="Arial" w:hAnsi="Arial" w:cs="Arial"/>
          <w:snapToGrid w:val="0"/>
        </w:rPr>
      </w:pPr>
      <w:r w:rsidRPr="00243C1E">
        <w:rPr>
          <w:rFonts w:ascii="Arial" w:hAnsi="Arial" w:cs="Arial"/>
          <w:snapToGrid w:val="0"/>
        </w:rPr>
        <w:t>Para lograr los objetivos de la ejecución de las medidas impuestas al adolescente, se deberá:</w:t>
      </w:r>
    </w:p>
    <w:p w:rsidR="001A0C59" w:rsidRPr="00246132" w:rsidRDefault="001A0C59" w:rsidP="00243C1E">
      <w:pPr>
        <w:tabs>
          <w:tab w:val="left" w:pos="360"/>
        </w:tabs>
        <w:jc w:val="both"/>
        <w:rPr>
          <w:rFonts w:ascii="Arial" w:hAnsi="Arial" w:cs="Arial"/>
          <w:snapToGrid w:val="0"/>
          <w:sz w:val="16"/>
          <w:szCs w:val="16"/>
        </w:rPr>
      </w:pPr>
    </w:p>
    <w:p w:rsidR="00623972" w:rsidRDefault="00623972" w:rsidP="003745F7">
      <w:pPr>
        <w:numPr>
          <w:ilvl w:val="0"/>
          <w:numId w:val="137"/>
        </w:numPr>
        <w:tabs>
          <w:tab w:val="clear" w:pos="2123"/>
          <w:tab w:val="num" w:pos="0"/>
          <w:tab w:val="left" w:pos="426"/>
        </w:tabs>
        <w:ind w:left="0" w:firstLine="0"/>
        <w:rPr>
          <w:rFonts w:ascii="Arial" w:hAnsi="Arial" w:cs="Arial"/>
        </w:rPr>
      </w:pPr>
      <w:r w:rsidRPr="00243C1E">
        <w:rPr>
          <w:rFonts w:ascii="Arial" w:hAnsi="Arial" w:cs="Arial"/>
        </w:rPr>
        <w:t>Satisfacer las necesidades básicas del adolescente;</w:t>
      </w:r>
    </w:p>
    <w:p w:rsidR="0041272A" w:rsidRPr="00243C1E" w:rsidRDefault="0041272A" w:rsidP="00246132">
      <w:pPr>
        <w:tabs>
          <w:tab w:val="num" w:pos="0"/>
          <w:tab w:val="left" w:pos="426"/>
        </w:tabs>
        <w:rPr>
          <w:rFonts w:ascii="Arial" w:hAnsi="Arial" w:cs="Arial"/>
        </w:rPr>
      </w:pPr>
    </w:p>
    <w:p w:rsidR="00623972" w:rsidRDefault="00623972" w:rsidP="003745F7">
      <w:pPr>
        <w:numPr>
          <w:ilvl w:val="0"/>
          <w:numId w:val="137"/>
        </w:numPr>
        <w:tabs>
          <w:tab w:val="clear" w:pos="2123"/>
          <w:tab w:val="num" w:pos="0"/>
          <w:tab w:val="left" w:pos="426"/>
        </w:tabs>
        <w:ind w:left="0" w:firstLine="0"/>
        <w:rPr>
          <w:rFonts w:ascii="Arial" w:hAnsi="Arial" w:cs="Arial"/>
        </w:rPr>
      </w:pPr>
      <w:r w:rsidRPr="00243C1E">
        <w:rPr>
          <w:rFonts w:ascii="Arial" w:hAnsi="Arial" w:cs="Arial"/>
        </w:rPr>
        <w:t>Hacer factible su desarrollo personal;</w:t>
      </w:r>
    </w:p>
    <w:p w:rsidR="0041272A" w:rsidRPr="00243C1E" w:rsidRDefault="0041272A" w:rsidP="00246132">
      <w:pPr>
        <w:tabs>
          <w:tab w:val="num" w:pos="0"/>
          <w:tab w:val="left" w:pos="426"/>
        </w:tabs>
        <w:rPr>
          <w:rFonts w:ascii="Arial" w:hAnsi="Arial" w:cs="Arial"/>
        </w:rPr>
      </w:pPr>
    </w:p>
    <w:p w:rsidR="00623972" w:rsidRDefault="00623972" w:rsidP="003745F7">
      <w:pPr>
        <w:numPr>
          <w:ilvl w:val="0"/>
          <w:numId w:val="137"/>
        </w:numPr>
        <w:tabs>
          <w:tab w:val="clear" w:pos="2123"/>
          <w:tab w:val="num" w:pos="0"/>
          <w:tab w:val="left" w:pos="426"/>
        </w:tabs>
        <w:ind w:left="0" w:firstLine="0"/>
        <w:rPr>
          <w:rFonts w:ascii="Arial" w:hAnsi="Arial" w:cs="Arial"/>
        </w:rPr>
      </w:pPr>
      <w:r w:rsidRPr="00243C1E">
        <w:rPr>
          <w:rFonts w:ascii="Arial" w:hAnsi="Arial" w:cs="Arial"/>
        </w:rPr>
        <w:t>Reforzar su sentimiento de dignidad y autoestima;</w:t>
      </w:r>
    </w:p>
    <w:p w:rsidR="0041272A" w:rsidRPr="00243C1E" w:rsidRDefault="0041272A" w:rsidP="00246132">
      <w:pPr>
        <w:tabs>
          <w:tab w:val="num" w:pos="0"/>
          <w:tab w:val="left" w:pos="426"/>
        </w:tabs>
        <w:rPr>
          <w:rFonts w:ascii="Arial" w:hAnsi="Arial" w:cs="Arial"/>
        </w:rPr>
      </w:pPr>
    </w:p>
    <w:p w:rsidR="00623972" w:rsidRDefault="00623972" w:rsidP="003745F7">
      <w:pPr>
        <w:numPr>
          <w:ilvl w:val="0"/>
          <w:numId w:val="137"/>
        </w:numPr>
        <w:tabs>
          <w:tab w:val="clear" w:pos="2123"/>
          <w:tab w:val="num" w:pos="0"/>
          <w:tab w:val="left" w:pos="426"/>
        </w:tabs>
        <w:ind w:left="0" w:firstLine="0"/>
        <w:rPr>
          <w:rFonts w:ascii="Arial" w:hAnsi="Arial" w:cs="Arial"/>
        </w:rPr>
      </w:pPr>
      <w:r w:rsidRPr="00243C1E">
        <w:rPr>
          <w:rFonts w:ascii="Arial" w:hAnsi="Arial" w:cs="Arial"/>
        </w:rPr>
        <w:t>Incorporar activamente al adolescente en la elaboración y ejecución de su programa individual de ejecución;</w:t>
      </w:r>
    </w:p>
    <w:p w:rsidR="0041272A" w:rsidRPr="00243C1E" w:rsidRDefault="0041272A" w:rsidP="00246132">
      <w:pPr>
        <w:tabs>
          <w:tab w:val="num" w:pos="0"/>
          <w:tab w:val="left" w:pos="426"/>
        </w:tabs>
        <w:rPr>
          <w:rFonts w:ascii="Arial" w:hAnsi="Arial" w:cs="Arial"/>
        </w:rPr>
      </w:pPr>
    </w:p>
    <w:p w:rsidR="00623972" w:rsidRDefault="00623972" w:rsidP="003745F7">
      <w:pPr>
        <w:numPr>
          <w:ilvl w:val="0"/>
          <w:numId w:val="137"/>
        </w:numPr>
        <w:tabs>
          <w:tab w:val="clear" w:pos="2123"/>
          <w:tab w:val="num" w:pos="0"/>
          <w:tab w:val="left" w:pos="426"/>
        </w:tabs>
        <w:ind w:left="0" w:firstLine="0"/>
        <w:rPr>
          <w:rFonts w:ascii="Arial" w:hAnsi="Arial" w:cs="Arial"/>
        </w:rPr>
      </w:pPr>
      <w:r w:rsidRPr="00243C1E">
        <w:rPr>
          <w:rFonts w:ascii="Arial" w:hAnsi="Arial" w:cs="Arial"/>
        </w:rPr>
        <w:t xml:space="preserve">Minimizar los efectos negativos que la medida pudiera tener en su vida futura; </w:t>
      </w:r>
    </w:p>
    <w:p w:rsidR="0041272A" w:rsidRPr="00243C1E" w:rsidRDefault="0041272A" w:rsidP="00246132">
      <w:pPr>
        <w:tabs>
          <w:tab w:val="num" w:pos="0"/>
          <w:tab w:val="left" w:pos="426"/>
        </w:tabs>
        <w:rPr>
          <w:rFonts w:ascii="Arial" w:hAnsi="Arial" w:cs="Arial"/>
        </w:rPr>
      </w:pPr>
    </w:p>
    <w:p w:rsidR="00623972" w:rsidRDefault="00623972" w:rsidP="003745F7">
      <w:pPr>
        <w:numPr>
          <w:ilvl w:val="0"/>
          <w:numId w:val="137"/>
        </w:numPr>
        <w:tabs>
          <w:tab w:val="clear" w:pos="2123"/>
          <w:tab w:val="num" w:pos="0"/>
          <w:tab w:val="left" w:pos="426"/>
        </w:tabs>
        <w:ind w:left="0" w:firstLine="0"/>
        <w:rPr>
          <w:rFonts w:ascii="Arial" w:hAnsi="Arial" w:cs="Arial"/>
        </w:rPr>
      </w:pPr>
      <w:r w:rsidRPr="00243C1E">
        <w:rPr>
          <w:rFonts w:ascii="Arial" w:hAnsi="Arial" w:cs="Arial"/>
        </w:rPr>
        <w:t>Fomentar, cuando sea posible y conveniente, los vínculos familiares y sociales que contribuyan a su desarrollo personal; y</w:t>
      </w:r>
    </w:p>
    <w:p w:rsidR="0041272A" w:rsidRPr="00243C1E" w:rsidRDefault="0041272A" w:rsidP="00246132">
      <w:pPr>
        <w:tabs>
          <w:tab w:val="num" w:pos="0"/>
          <w:tab w:val="left" w:pos="426"/>
        </w:tabs>
        <w:rPr>
          <w:rFonts w:ascii="Arial" w:hAnsi="Arial" w:cs="Arial"/>
        </w:rPr>
      </w:pPr>
    </w:p>
    <w:p w:rsidR="00623972" w:rsidRPr="00243C1E" w:rsidRDefault="00623972" w:rsidP="003745F7">
      <w:pPr>
        <w:numPr>
          <w:ilvl w:val="0"/>
          <w:numId w:val="137"/>
        </w:numPr>
        <w:tabs>
          <w:tab w:val="clear" w:pos="2123"/>
          <w:tab w:val="num" w:pos="0"/>
          <w:tab w:val="left" w:pos="426"/>
        </w:tabs>
        <w:ind w:left="0" w:firstLine="0"/>
        <w:rPr>
          <w:rFonts w:ascii="Arial" w:hAnsi="Arial" w:cs="Arial"/>
        </w:rPr>
      </w:pPr>
      <w:r w:rsidRPr="00243C1E">
        <w:rPr>
          <w:rFonts w:ascii="Arial" w:hAnsi="Arial" w:cs="Arial"/>
        </w:rPr>
        <w:t>Promover los contactos abiertos entre el adolescente y la comunidad local.</w:t>
      </w:r>
    </w:p>
    <w:p w:rsidR="005D7D45" w:rsidRPr="00243C1E" w:rsidRDefault="005D7D45" w:rsidP="00243C1E">
      <w:pPr>
        <w:pStyle w:val="Ttulo3"/>
        <w:tabs>
          <w:tab w:val="left" w:pos="360"/>
        </w:tabs>
        <w:spacing w:before="0" w:after="0"/>
        <w:jc w:val="center"/>
        <w:rPr>
          <w:sz w:val="20"/>
          <w:szCs w:val="20"/>
        </w:rPr>
      </w:pPr>
    </w:p>
    <w:p w:rsidR="00623972" w:rsidRPr="00243C1E" w:rsidRDefault="00623972" w:rsidP="00243C1E">
      <w:pPr>
        <w:pStyle w:val="Ttulo3"/>
        <w:tabs>
          <w:tab w:val="left" w:pos="360"/>
        </w:tabs>
        <w:spacing w:before="0" w:after="0"/>
        <w:jc w:val="center"/>
        <w:rPr>
          <w:sz w:val="20"/>
          <w:szCs w:val="20"/>
        </w:rPr>
      </w:pPr>
      <w:r w:rsidRPr="00243C1E">
        <w:rPr>
          <w:sz w:val="20"/>
          <w:szCs w:val="20"/>
        </w:rPr>
        <w:t>Sección II</w:t>
      </w:r>
    </w:p>
    <w:p w:rsidR="00623972"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Principios y derechos durante la ejecución y cumplimiento</w:t>
      </w:r>
      <w:r w:rsidR="008B4DB5" w:rsidRPr="00243C1E">
        <w:rPr>
          <w:rFonts w:ascii="Arial" w:hAnsi="Arial" w:cs="Arial"/>
          <w:b/>
          <w:snapToGrid w:val="0"/>
        </w:rPr>
        <w:t xml:space="preserve"> </w:t>
      </w:r>
      <w:r w:rsidRPr="00243C1E">
        <w:rPr>
          <w:rFonts w:ascii="Arial" w:hAnsi="Arial" w:cs="Arial"/>
          <w:b/>
          <w:snapToGrid w:val="0"/>
        </w:rPr>
        <w:t>de las medidas impuestas</w:t>
      </w:r>
    </w:p>
    <w:p w:rsidR="0041272A" w:rsidRPr="00243C1E" w:rsidRDefault="0041272A" w:rsidP="00243C1E">
      <w:pPr>
        <w:widowControl w:val="0"/>
        <w:tabs>
          <w:tab w:val="left" w:pos="360"/>
        </w:tabs>
        <w:jc w:val="center"/>
        <w:rPr>
          <w:rFonts w:ascii="Arial" w:hAnsi="Arial" w:cs="Arial"/>
          <w:b/>
          <w:snapToGrid w:val="0"/>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snapToGrid w:val="0"/>
        </w:rPr>
        <w:t>Artículo 145.</w:t>
      </w:r>
    </w:p>
    <w:p w:rsidR="0068640F" w:rsidRPr="00243C1E" w:rsidRDefault="0068640F" w:rsidP="00243C1E">
      <w:pPr>
        <w:widowControl w:val="0"/>
        <w:tabs>
          <w:tab w:val="left" w:pos="360"/>
        </w:tabs>
        <w:jc w:val="both"/>
        <w:rPr>
          <w:rFonts w:ascii="Arial" w:hAnsi="Arial" w:cs="Arial"/>
          <w:b/>
          <w:snapToGrid w:val="0"/>
        </w:rPr>
      </w:pPr>
    </w:p>
    <w:p w:rsidR="00623972" w:rsidRDefault="00623972" w:rsidP="00243C1E">
      <w:pPr>
        <w:widowControl w:val="0"/>
        <w:tabs>
          <w:tab w:val="left" w:pos="360"/>
        </w:tabs>
        <w:jc w:val="both"/>
        <w:rPr>
          <w:rFonts w:ascii="Arial" w:hAnsi="Arial" w:cs="Arial"/>
          <w:snapToGrid w:val="0"/>
        </w:rPr>
      </w:pPr>
      <w:r w:rsidRPr="00243C1E">
        <w:rPr>
          <w:rFonts w:ascii="Arial" w:hAnsi="Arial" w:cs="Arial"/>
          <w:snapToGrid w:val="0"/>
        </w:rPr>
        <w:t xml:space="preserve">En la ejecución de todo tipo de medida impuesta deberá considerarse fundamental el respeto absoluto a la dignidad del adolescente hallado responsable, así como a sus derechos fundamentales. </w:t>
      </w:r>
    </w:p>
    <w:p w:rsidR="0041272A" w:rsidRPr="00243C1E" w:rsidRDefault="0041272A" w:rsidP="00243C1E">
      <w:pPr>
        <w:widowControl w:val="0"/>
        <w:tabs>
          <w:tab w:val="left" w:pos="360"/>
        </w:tabs>
        <w:jc w:val="both"/>
        <w:rPr>
          <w:rFonts w:ascii="Arial" w:hAnsi="Arial" w:cs="Arial"/>
          <w:snapToGrid w:val="0"/>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snapToGrid w:val="0"/>
        </w:rPr>
        <w:t>Artículo 146.</w:t>
      </w:r>
    </w:p>
    <w:p w:rsidR="0068640F" w:rsidRPr="00243C1E" w:rsidRDefault="0068640F" w:rsidP="00243C1E">
      <w:pPr>
        <w:widowControl w:val="0"/>
        <w:tabs>
          <w:tab w:val="left" w:pos="360"/>
        </w:tabs>
        <w:jc w:val="both"/>
        <w:rPr>
          <w:rFonts w:ascii="Arial" w:hAnsi="Arial" w:cs="Arial"/>
          <w:b/>
          <w:snapToGrid w:val="0"/>
        </w:rPr>
      </w:pPr>
    </w:p>
    <w:p w:rsidR="00623972" w:rsidRDefault="00623972" w:rsidP="00243C1E">
      <w:pPr>
        <w:pStyle w:val="NormalWeb"/>
        <w:widowControl w:val="0"/>
        <w:tabs>
          <w:tab w:val="left" w:pos="360"/>
        </w:tabs>
        <w:spacing w:before="0" w:beforeAutospacing="0" w:after="0" w:afterAutospacing="0"/>
        <w:rPr>
          <w:rFonts w:ascii="Arial" w:hAnsi="Arial" w:cs="Arial"/>
          <w:snapToGrid w:val="0"/>
          <w:sz w:val="20"/>
          <w:szCs w:val="20"/>
        </w:rPr>
      </w:pPr>
      <w:r w:rsidRPr="00243C1E">
        <w:rPr>
          <w:rFonts w:ascii="Arial" w:hAnsi="Arial" w:cs="Arial"/>
          <w:snapToGrid w:val="0"/>
          <w:sz w:val="20"/>
          <w:szCs w:val="20"/>
        </w:rPr>
        <w:t>Ningún adolescente sancionado podrá sufrir limitación alguna a su libertad u otros derechos que no sean consecuencia directa e inevitable de la medida impuesta.</w:t>
      </w:r>
    </w:p>
    <w:p w:rsidR="0041272A" w:rsidRPr="00243C1E" w:rsidRDefault="0041272A" w:rsidP="00243C1E">
      <w:pPr>
        <w:pStyle w:val="NormalWeb"/>
        <w:widowControl w:val="0"/>
        <w:tabs>
          <w:tab w:val="left" w:pos="360"/>
        </w:tabs>
        <w:spacing w:before="0" w:beforeAutospacing="0" w:after="0" w:afterAutospacing="0"/>
        <w:rPr>
          <w:rFonts w:ascii="Arial" w:hAnsi="Arial" w:cs="Arial"/>
          <w:snapToGrid w:val="0"/>
          <w:sz w:val="20"/>
          <w:szCs w:val="20"/>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snapToGrid w:val="0"/>
        </w:rPr>
        <w:t>Artículo 147.</w:t>
      </w:r>
    </w:p>
    <w:p w:rsidR="0068640F" w:rsidRPr="00243C1E" w:rsidRDefault="0068640F" w:rsidP="00243C1E">
      <w:pPr>
        <w:widowControl w:val="0"/>
        <w:tabs>
          <w:tab w:val="left" w:pos="360"/>
        </w:tabs>
        <w:jc w:val="both"/>
        <w:rPr>
          <w:rFonts w:ascii="Arial" w:hAnsi="Arial" w:cs="Arial"/>
          <w:b/>
          <w:snapToGrid w:val="0"/>
        </w:rPr>
      </w:pPr>
    </w:p>
    <w:p w:rsidR="00623972" w:rsidRDefault="00623972" w:rsidP="00243C1E">
      <w:pPr>
        <w:widowControl w:val="0"/>
        <w:tabs>
          <w:tab w:val="left" w:pos="360"/>
        </w:tabs>
        <w:jc w:val="both"/>
        <w:rPr>
          <w:rFonts w:ascii="Arial" w:hAnsi="Arial" w:cs="Arial"/>
          <w:snapToGrid w:val="0"/>
        </w:rPr>
      </w:pPr>
      <w:r w:rsidRPr="00243C1E">
        <w:rPr>
          <w:rFonts w:ascii="Arial" w:hAnsi="Arial" w:cs="Arial"/>
          <w:snapToGrid w:val="0"/>
        </w:rPr>
        <w:t>Ningún adolescente sujeto a medida privativa de libertad podrá ser sometido a medidas o restricciones de cualquier derecho que no estén debidamente establecidas en el reglamento del establecimiento donde se encuentre, con anterioridad a la comisión de la falta administrativa de que se trate.</w:t>
      </w:r>
    </w:p>
    <w:p w:rsidR="0041272A" w:rsidRPr="00243C1E" w:rsidRDefault="0041272A" w:rsidP="00243C1E">
      <w:pPr>
        <w:widowControl w:val="0"/>
        <w:tabs>
          <w:tab w:val="left" w:pos="360"/>
        </w:tabs>
        <w:jc w:val="both"/>
        <w:rPr>
          <w:rFonts w:ascii="Arial" w:hAnsi="Arial" w:cs="Arial"/>
          <w:snapToGrid w:val="0"/>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snapToGrid w:val="0"/>
        </w:rPr>
        <w:t>Artículo 148.</w:t>
      </w:r>
    </w:p>
    <w:p w:rsidR="0068640F" w:rsidRPr="00243C1E" w:rsidRDefault="0068640F" w:rsidP="00243C1E">
      <w:pPr>
        <w:widowControl w:val="0"/>
        <w:tabs>
          <w:tab w:val="left" w:pos="360"/>
        </w:tabs>
        <w:jc w:val="both"/>
        <w:rPr>
          <w:rFonts w:ascii="Arial" w:hAnsi="Arial" w:cs="Arial"/>
          <w:b/>
          <w:snapToGrid w:val="0"/>
        </w:rPr>
      </w:pPr>
    </w:p>
    <w:p w:rsidR="00623972" w:rsidRDefault="00623972" w:rsidP="00243C1E">
      <w:pPr>
        <w:widowControl w:val="0"/>
        <w:tabs>
          <w:tab w:val="left" w:pos="360"/>
        </w:tabs>
        <w:jc w:val="both"/>
        <w:rPr>
          <w:rFonts w:ascii="Arial" w:hAnsi="Arial" w:cs="Arial"/>
          <w:snapToGrid w:val="0"/>
        </w:rPr>
      </w:pPr>
      <w:r w:rsidRPr="00243C1E">
        <w:rPr>
          <w:rFonts w:ascii="Arial" w:hAnsi="Arial" w:cs="Arial"/>
          <w:snapToGrid w:val="0"/>
        </w:rPr>
        <w:t>Durante la tramitación de todo procedimiento derivado de la ejecución de las medidas impuestas se deberá respetar el debido proceso legal.</w:t>
      </w:r>
    </w:p>
    <w:p w:rsidR="00246132" w:rsidRDefault="00246132" w:rsidP="00243C1E">
      <w:pPr>
        <w:widowControl w:val="0"/>
        <w:tabs>
          <w:tab w:val="left" w:pos="360"/>
        </w:tabs>
        <w:jc w:val="both"/>
        <w:rPr>
          <w:rFonts w:ascii="Arial" w:hAnsi="Arial" w:cs="Arial"/>
          <w:snapToGrid w:val="0"/>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snapToGrid w:val="0"/>
        </w:rPr>
        <w:t>Artículo 149.</w:t>
      </w:r>
    </w:p>
    <w:p w:rsidR="0068640F" w:rsidRPr="00243C1E" w:rsidRDefault="0068640F" w:rsidP="00243C1E">
      <w:pPr>
        <w:widowControl w:val="0"/>
        <w:tabs>
          <w:tab w:val="left" w:pos="360"/>
        </w:tabs>
        <w:jc w:val="both"/>
        <w:rPr>
          <w:rFonts w:ascii="Arial" w:hAnsi="Arial" w:cs="Arial"/>
          <w:b/>
          <w:snapToGrid w:val="0"/>
        </w:rPr>
      </w:pPr>
    </w:p>
    <w:p w:rsidR="00623972" w:rsidRDefault="00623972" w:rsidP="00243C1E">
      <w:pPr>
        <w:widowControl w:val="0"/>
        <w:tabs>
          <w:tab w:val="left" w:pos="360"/>
        </w:tabs>
        <w:jc w:val="both"/>
        <w:rPr>
          <w:rFonts w:ascii="Arial" w:hAnsi="Arial" w:cs="Arial"/>
          <w:snapToGrid w:val="0"/>
        </w:rPr>
      </w:pPr>
      <w:r w:rsidRPr="00243C1E">
        <w:rPr>
          <w:rFonts w:ascii="Arial" w:hAnsi="Arial" w:cs="Arial"/>
          <w:snapToGrid w:val="0"/>
        </w:rPr>
        <w:t>Durante la ejecución de la medida impuesta, el adolescente tendrá derecho a:</w:t>
      </w:r>
    </w:p>
    <w:p w:rsidR="0041272A" w:rsidRPr="00243C1E" w:rsidRDefault="0041272A" w:rsidP="00243C1E">
      <w:pPr>
        <w:widowControl w:val="0"/>
        <w:tabs>
          <w:tab w:val="left" w:pos="360"/>
        </w:tabs>
        <w:jc w:val="both"/>
        <w:rPr>
          <w:rFonts w:ascii="Arial" w:hAnsi="Arial" w:cs="Arial"/>
          <w:snapToGrid w:val="0"/>
        </w:rPr>
      </w:pPr>
    </w:p>
    <w:p w:rsidR="00623972" w:rsidRDefault="00623972" w:rsidP="003745F7">
      <w:pPr>
        <w:numPr>
          <w:ilvl w:val="0"/>
          <w:numId w:val="128"/>
        </w:numPr>
        <w:tabs>
          <w:tab w:val="clear" w:pos="2160"/>
          <w:tab w:val="num" w:pos="0"/>
          <w:tab w:val="left" w:pos="284"/>
        </w:tabs>
        <w:ind w:left="0" w:firstLine="0"/>
        <w:jc w:val="both"/>
        <w:rPr>
          <w:rFonts w:ascii="Arial" w:hAnsi="Arial" w:cs="Arial"/>
        </w:rPr>
      </w:pPr>
      <w:r w:rsidRPr="00243C1E">
        <w:rPr>
          <w:rFonts w:ascii="Arial" w:hAnsi="Arial" w:cs="Arial"/>
        </w:rPr>
        <w:t>Disfrutar de la vida y de su dignidad e integridad física, psicológica y moral;</w:t>
      </w:r>
    </w:p>
    <w:p w:rsidR="0041272A" w:rsidRPr="00243C1E" w:rsidRDefault="0041272A" w:rsidP="00246132">
      <w:pPr>
        <w:tabs>
          <w:tab w:val="num" w:pos="0"/>
          <w:tab w:val="left" w:pos="426"/>
        </w:tabs>
        <w:jc w:val="both"/>
        <w:rPr>
          <w:rFonts w:ascii="Arial" w:hAnsi="Arial" w:cs="Arial"/>
        </w:rPr>
      </w:pPr>
    </w:p>
    <w:p w:rsidR="00623972" w:rsidRDefault="00623972" w:rsidP="003745F7">
      <w:pPr>
        <w:numPr>
          <w:ilvl w:val="0"/>
          <w:numId w:val="128"/>
        </w:numPr>
        <w:tabs>
          <w:tab w:val="clear" w:pos="2160"/>
          <w:tab w:val="num" w:pos="0"/>
          <w:tab w:val="left" w:pos="284"/>
        </w:tabs>
        <w:ind w:left="0" w:firstLine="0"/>
        <w:jc w:val="both"/>
        <w:rPr>
          <w:rFonts w:ascii="Arial" w:hAnsi="Arial" w:cs="Arial"/>
        </w:rPr>
      </w:pPr>
      <w:r w:rsidRPr="00243C1E">
        <w:rPr>
          <w:rFonts w:ascii="Arial" w:hAnsi="Arial" w:cs="Arial"/>
        </w:rPr>
        <w:t>Solicitar información sobre sus derechos en relación con las personas o funcionarios bajo cuya responsabilidad se encuentra;</w:t>
      </w:r>
    </w:p>
    <w:p w:rsidR="0041272A" w:rsidRPr="00243C1E" w:rsidRDefault="0041272A" w:rsidP="00246132">
      <w:pPr>
        <w:tabs>
          <w:tab w:val="num" w:pos="0"/>
          <w:tab w:val="left" w:pos="426"/>
        </w:tabs>
        <w:jc w:val="both"/>
        <w:rPr>
          <w:rFonts w:ascii="Arial" w:hAnsi="Arial" w:cs="Arial"/>
        </w:rPr>
      </w:pPr>
    </w:p>
    <w:p w:rsidR="00623972" w:rsidRDefault="00623972" w:rsidP="003745F7">
      <w:pPr>
        <w:numPr>
          <w:ilvl w:val="0"/>
          <w:numId w:val="128"/>
        </w:numPr>
        <w:tabs>
          <w:tab w:val="clear" w:pos="2160"/>
          <w:tab w:val="num" w:pos="0"/>
          <w:tab w:val="left" w:pos="284"/>
        </w:tabs>
        <w:ind w:left="0" w:firstLine="0"/>
        <w:jc w:val="both"/>
        <w:rPr>
          <w:rFonts w:ascii="Arial" w:hAnsi="Arial" w:cs="Arial"/>
        </w:rPr>
      </w:pPr>
      <w:r w:rsidRPr="00243C1E">
        <w:rPr>
          <w:rFonts w:ascii="Arial" w:hAnsi="Arial" w:cs="Arial"/>
        </w:rPr>
        <w:t xml:space="preserve">Recibir información sobre los reglamentos internos de la institución a la que asista o en la que se encuentra privado de la libertad, especialmente las relativas a las medidas disciplinarias que puedan aplicársele; </w:t>
      </w:r>
    </w:p>
    <w:p w:rsidR="0041272A" w:rsidRPr="00243C1E" w:rsidRDefault="0041272A" w:rsidP="00246132">
      <w:pPr>
        <w:tabs>
          <w:tab w:val="num" w:pos="0"/>
          <w:tab w:val="left" w:pos="426"/>
        </w:tabs>
        <w:jc w:val="both"/>
        <w:rPr>
          <w:rFonts w:ascii="Arial" w:hAnsi="Arial" w:cs="Arial"/>
        </w:rPr>
      </w:pPr>
    </w:p>
    <w:p w:rsidR="00623972" w:rsidRDefault="00623972" w:rsidP="003745F7">
      <w:pPr>
        <w:numPr>
          <w:ilvl w:val="0"/>
          <w:numId w:val="128"/>
        </w:numPr>
        <w:tabs>
          <w:tab w:val="clear" w:pos="2160"/>
          <w:tab w:val="num" w:pos="0"/>
          <w:tab w:val="left" w:pos="284"/>
        </w:tabs>
        <w:ind w:left="0" w:firstLine="0"/>
        <w:jc w:val="both"/>
        <w:rPr>
          <w:rFonts w:ascii="Arial" w:hAnsi="Arial" w:cs="Arial"/>
        </w:rPr>
      </w:pPr>
      <w:r w:rsidRPr="00243C1E">
        <w:rPr>
          <w:rFonts w:ascii="Arial" w:hAnsi="Arial" w:cs="Arial"/>
        </w:rPr>
        <w:lastRenderedPageBreak/>
        <w:t>Tener formas y medios de comunicación con el mundo exterior, a comunicarse libremente con sus padres, tutores o representantes y a mantener correspondencia con ellos, y en los casos que corresponda, a los permisos de salidas y a un régimen de visitas;</w:t>
      </w:r>
    </w:p>
    <w:p w:rsidR="0041272A" w:rsidRPr="00103B8F" w:rsidRDefault="0041272A" w:rsidP="00246132">
      <w:pPr>
        <w:tabs>
          <w:tab w:val="num" w:pos="0"/>
          <w:tab w:val="left" w:pos="426"/>
        </w:tabs>
        <w:jc w:val="both"/>
        <w:rPr>
          <w:rFonts w:ascii="Arial" w:hAnsi="Arial" w:cs="Arial"/>
          <w:sz w:val="12"/>
          <w:szCs w:val="12"/>
        </w:rPr>
      </w:pPr>
    </w:p>
    <w:p w:rsidR="00623972" w:rsidRDefault="00623972" w:rsidP="003745F7">
      <w:pPr>
        <w:numPr>
          <w:ilvl w:val="0"/>
          <w:numId w:val="128"/>
        </w:numPr>
        <w:tabs>
          <w:tab w:val="clear" w:pos="2160"/>
          <w:tab w:val="num" w:pos="0"/>
          <w:tab w:val="left" w:pos="284"/>
        </w:tabs>
        <w:ind w:left="0" w:firstLine="0"/>
        <w:jc w:val="both"/>
        <w:rPr>
          <w:rFonts w:ascii="Arial" w:hAnsi="Arial" w:cs="Arial"/>
        </w:rPr>
      </w:pPr>
      <w:r w:rsidRPr="00243C1E">
        <w:rPr>
          <w:rFonts w:ascii="Arial" w:hAnsi="Arial" w:cs="Arial"/>
        </w:rPr>
        <w:t>Disfrutar en forma absoluta, de todos sus derechos y garantías consagrados en las Constitución Política de los Estados Unidos Mexicanos, la Constitución Política del Estado, los tratados internacionales de los que sea parte el Estado Mexicano y las leyes;</w:t>
      </w:r>
    </w:p>
    <w:p w:rsidR="0041272A" w:rsidRPr="00103B8F" w:rsidRDefault="0041272A" w:rsidP="00246132">
      <w:pPr>
        <w:tabs>
          <w:tab w:val="num" w:pos="0"/>
          <w:tab w:val="left" w:pos="426"/>
        </w:tabs>
        <w:jc w:val="both"/>
        <w:rPr>
          <w:rFonts w:ascii="Arial" w:hAnsi="Arial" w:cs="Arial"/>
          <w:sz w:val="12"/>
          <w:szCs w:val="12"/>
        </w:rPr>
      </w:pPr>
    </w:p>
    <w:p w:rsidR="00623972" w:rsidRDefault="00623972" w:rsidP="003745F7">
      <w:pPr>
        <w:numPr>
          <w:ilvl w:val="0"/>
          <w:numId w:val="128"/>
        </w:numPr>
        <w:tabs>
          <w:tab w:val="clear" w:pos="2160"/>
          <w:tab w:val="num" w:pos="0"/>
          <w:tab w:val="left" w:pos="284"/>
        </w:tabs>
        <w:ind w:left="0" w:firstLine="0"/>
        <w:jc w:val="both"/>
        <w:rPr>
          <w:rFonts w:ascii="Arial" w:hAnsi="Arial" w:cs="Arial"/>
        </w:rPr>
      </w:pPr>
      <w:r w:rsidRPr="00243C1E">
        <w:rPr>
          <w:rFonts w:ascii="Arial" w:hAnsi="Arial" w:cs="Arial"/>
        </w:rPr>
        <w:t>Permanecer preferentemente en su medio familiar si éste reúne los requisitos adecuados para su desarrollo integral;</w:t>
      </w:r>
    </w:p>
    <w:p w:rsidR="0041272A" w:rsidRPr="00103B8F" w:rsidRDefault="0041272A" w:rsidP="00246132">
      <w:pPr>
        <w:tabs>
          <w:tab w:val="num" w:pos="0"/>
          <w:tab w:val="left" w:pos="426"/>
        </w:tabs>
        <w:jc w:val="both"/>
        <w:rPr>
          <w:rFonts w:ascii="Arial" w:hAnsi="Arial" w:cs="Arial"/>
          <w:sz w:val="12"/>
          <w:szCs w:val="12"/>
        </w:rPr>
      </w:pPr>
    </w:p>
    <w:p w:rsidR="00623972" w:rsidRDefault="00623972" w:rsidP="003745F7">
      <w:pPr>
        <w:numPr>
          <w:ilvl w:val="0"/>
          <w:numId w:val="128"/>
        </w:numPr>
        <w:tabs>
          <w:tab w:val="clear" w:pos="2160"/>
          <w:tab w:val="num" w:pos="0"/>
          <w:tab w:val="left" w:pos="426"/>
        </w:tabs>
        <w:ind w:left="0" w:firstLine="0"/>
        <w:jc w:val="both"/>
        <w:rPr>
          <w:rFonts w:ascii="Arial" w:hAnsi="Arial" w:cs="Arial"/>
        </w:rPr>
      </w:pPr>
      <w:r w:rsidRPr="00243C1E">
        <w:rPr>
          <w:rFonts w:ascii="Arial" w:hAnsi="Arial" w:cs="Arial"/>
        </w:rPr>
        <w:t>Recibir los servicios de salud, de educación y otras asistencias sociales por profesionales debidamente capacitados y en condiciones que garanticen su adecuado desarrollo físico y psicológico;</w:t>
      </w:r>
    </w:p>
    <w:p w:rsidR="0041272A" w:rsidRPr="00103B8F" w:rsidRDefault="0041272A" w:rsidP="00246132">
      <w:pPr>
        <w:tabs>
          <w:tab w:val="num" w:pos="0"/>
          <w:tab w:val="left" w:pos="426"/>
        </w:tabs>
        <w:jc w:val="both"/>
        <w:rPr>
          <w:rFonts w:ascii="Arial" w:hAnsi="Arial" w:cs="Arial"/>
          <w:sz w:val="12"/>
          <w:szCs w:val="12"/>
        </w:rPr>
      </w:pPr>
    </w:p>
    <w:p w:rsidR="00623972" w:rsidRDefault="00623972" w:rsidP="003745F7">
      <w:pPr>
        <w:numPr>
          <w:ilvl w:val="0"/>
          <w:numId w:val="128"/>
        </w:numPr>
        <w:tabs>
          <w:tab w:val="clear" w:pos="2160"/>
          <w:tab w:val="num" w:pos="0"/>
          <w:tab w:val="left" w:pos="426"/>
        </w:tabs>
        <w:ind w:left="0" w:firstLine="0"/>
        <w:jc w:val="both"/>
        <w:rPr>
          <w:rFonts w:ascii="Arial" w:hAnsi="Arial" w:cs="Arial"/>
        </w:rPr>
      </w:pPr>
      <w:r w:rsidRPr="00243C1E">
        <w:rPr>
          <w:rFonts w:ascii="Arial" w:hAnsi="Arial" w:cs="Arial"/>
        </w:rPr>
        <w:t>Recibir información y participar activamente en la elaboración e implementación del programa individual de ejecución de la medida de tratamiento impuesta y a ser ubicado en un lugar apto para su cumplimiento;</w:t>
      </w:r>
    </w:p>
    <w:p w:rsidR="0041272A" w:rsidRPr="00103B8F" w:rsidRDefault="0041272A" w:rsidP="00246132">
      <w:pPr>
        <w:tabs>
          <w:tab w:val="num" w:pos="0"/>
          <w:tab w:val="left" w:pos="426"/>
        </w:tabs>
        <w:jc w:val="both"/>
        <w:rPr>
          <w:rFonts w:ascii="Arial" w:hAnsi="Arial" w:cs="Arial"/>
          <w:sz w:val="12"/>
          <w:szCs w:val="12"/>
        </w:rPr>
      </w:pPr>
    </w:p>
    <w:p w:rsidR="003F6087" w:rsidRDefault="003F6087" w:rsidP="003745F7">
      <w:pPr>
        <w:numPr>
          <w:ilvl w:val="0"/>
          <w:numId w:val="128"/>
        </w:numPr>
        <w:tabs>
          <w:tab w:val="clear" w:pos="2160"/>
          <w:tab w:val="num" w:pos="0"/>
          <w:tab w:val="left" w:pos="284"/>
          <w:tab w:val="left" w:pos="9356"/>
        </w:tabs>
        <w:ind w:left="0" w:right="48" w:firstLine="0"/>
        <w:jc w:val="both"/>
        <w:rPr>
          <w:rFonts w:ascii="Arial" w:hAnsi="Arial" w:cs="Arial"/>
        </w:rPr>
      </w:pPr>
      <w:r w:rsidRPr="00243C1E">
        <w:rPr>
          <w:rFonts w:ascii="Arial" w:hAnsi="Arial" w:cs="Arial"/>
        </w:rPr>
        <w:t>Tener garantizado el derecho de defensa técnica durante toda la etapa de ejecución y mantener comunicación continua y privada con su familia y su defensor, así como con el Ministerio Público y el Juez de Ejecución de Medidas;</w:t>
      </w:r>
    </w:p>
    <w:p w:rsidR="0041272A" w:rsidRPr="00103B8F" w:rsidRDefault="0041272A" w:rsidP="00246132">
      <w:pPr>
        <w:tabs>
          <w:tab w:val="num" w:pos="0"/>
          <w:tab w:val="left" w:pos="426"/>
          <w:tab w:val="left" w:pos="9356"/>
        </w:tabs>
        <w:ind w:right="48"/>
        <w:jc w:val="both"/>
        <w:rPr>
          <w:rFonts w:ascii="Arial" w:hAnsi="Arial" w:cs="Arial"/>
          <w:sz w:val="12"/>
          <w:szCs w:val="12"/>
        </w:rPr>
      </w:pPr>
    </w:p>
    <w:p w:rsidR="003F6087" w:rsidRDefault="003F6087" w:rsidP="003745F7">
      <w:pPr>
        <w:numPr>
          <w:ilvl w:val="0"/>
          <w:numId w:val="128"/>
        </w:numPr>
        <w:tabs>
          <w:tab w:val="clear" w:pos="2160"/>
          <w:tab w:val="num" w:pos="0"/>
          <w:tab w:val="left" w:pos="284"/>
          <w:tab w:val="left" w:pos="9356"/>
        </w:tabs>
        <w:ind w:left="0" w:right="48" w:firstLine="0"/>
        <w:jc w:val="both"/>
        <w:rPr>
          <w:rFonts w:ascii="Arial" w:hAnsi="Arial" w:cs="Arial"/>
        </w:rPr>
      </w:pPr>
      <w:r w:rsidRPr="00243C1E">
        <w:rPr>
          <w:rFonts w:ascii="Arial" w:hAnsi="Arial" w:cs="Arial"/>
        </w:rPr>
        <w:t>Presentar peticiones ante cualquier autoridad y que se le garantice la respuesta, incluyendo los incidentes que promueva mediante el defensor ante el Juez de Ejecución de Medidas y del órgano a cargo de su cumplimiento;</w:t>
      </w:r>
    </w:p>
    <w:p w:rsidR="0041272A" w:rsidRPr="00103B8F" w:rsidRDefault="0041272A" w:rsidP="00246132">
      <w:pPr>
        <w:tabs>
          <w:tab w:val="num" w:pos="0"/>
          <w:tab w:val="left" w:pos="426"/>
          <w:tab w:val="left" w:pos="9356"/>
        </w:tabs>
        <w:ind w:right="48"/>
        <w:jc w:val="both"/>
        <w:rPr>
          <w:rFonts w:ascii="Arial" w:hAnsi="Arial" w:cs="Arial"/>
          <w:sz w:val="12"/>
          <w:szCs w:val="12"/>
        </w:rPr>
      </w:pPr>
    </w:p>
    <w:p w:rsidR="00623972" w:rsidRDefault="00623972" w:rsidP="003745F7">
      <w:pPr>
        <w:numPr>
          <w:ilvl w:val="0"/>
          <w:numId w:val="128"/>
        </w:numPr>
        <w:tabs>
          <w:tab w:val="clear" w:pos="2160"/>
          <w:tab w:val="num" w:pos="0"/>
          <w:tab w:val="left" w:pos="284"/>
        </w:tabs>
        <w:ind w:left="0" w:firstLine="0"/>
        <w:jc w:val="both"/>
        <w:rPr>
          <w:rFonts w:ascii="Arial" w:hAnsi="Arial" w:cs="Arial"/>
        </w:rPr>
      </w:pPr>
      <w:r w:rsidRPr="00243C1E">
        <w:rPr>
          <w:rFonts w:ascii="Arial" w:hAnsi="Arial" w:cs="Arial"/>
        </w:rPr>
        <w:t>Estar separado de los adolescentes que se hallen en una situación jurídica distinta, de tal suerte que no se encuentren en un mismo espacio de convivencia quienes cumplan una medida de detención provisional y quienes hayan sido declarados responsables de la comisión de una conducta considerada como delito por las leyes; ni en ambos casos con personas que tuvieren más de dieciocho años al momento de cometer el ilícito penal que se les imputa o por el que hayan sido sentenciados;</w:t>
      </w:r>
    </w:p>
    <w:p w:rsidR="0041272A" w:rsidRPr="00103B8F" w:rsidRDefault="0041272A" w:rsidP="00246132">
      <w:pPr>
        <w:tabs>
          <w:tab w:val="num" w:pos="0"/>
          <w:tab w:val="left" w:pos="426"/>
        </w:tabs>
        <w:jc w:val="both"/>
        <w:rPr>
          <w:rFonts w:ascii="Arial" w:hAnsi="Arial" w:cs="Arial"/>
          <w:sz w:val="12"/>
          <w:szCs w:val="12"/>
        </w:rPr>
      </w:pPr>
    </w:p>
    <w:p w:rsidR="00623972" w:rsidRDefault="00623972" w:rsidP="003745F7">
      <w:pPr>
        <w:numPr>
          <w:ilvl w:val="0"/>
          <w:numId w:val="128"/>
        </w:numPr>
        <w:tabs>
          <w:tab w:val="clear" w:pos="2160"/>
          <w:tab w:val="num" w:pos="0"/>
          <w:tab w:val="left" w:pos="426"/>
        </w:tabs>
        <w:ind w:left="0" w:firstLine="0"/>
        <w:jc w:val="both"/>
        <w:rPr>
          <w:rFonts w:ascii="Arial" w:hAnsi="Arial" w:cs="Arial"/>
        </w:rPr>
      </w:pPr>
      <w:r w:rsidRPr="00243C1E">
        <w:rPr>
          <w:rFonts w:ascii="Arial" w:hAnsi="Arial" w:cs="Arial"/>
        </w:rPr>
        <w:t>No ser incomunicado en ningún caso;</w:t>
      </w:r>
    </w:p>
    <w:p w:rsidR="0041272A" w:rsidRPr="00103B8F" w:rsidRDefault="0041272A" w:rsidP="00246132">
      <w:pPr>
        <w:tabs>
          <w:tab w:val="num" w:pos="0"/>
          <w:tab w:val="left" w:pos="426"/>
        </w:tabs>
        <w:jc w:val="both"/>
        <w:rPr>
          <w:rFonts w:ascii="Arial" w:hAnsi="Arial" w:cs="Arial"/>
          <w:sz w:val="12"/>
          <w:szCs w:val="12"/>
        </w:rPr>
      </w:pPr>
    </w:p>
    <w:p w:rsidR="0041272A" w:rsidRDefault="00623972" w:rsidP="003745F7">
      <w:pPr>
        <w:numPr>
          <w:ilvl w:val="0"/>
          <w:numId w:val="128"/>
        </w:numPr>
        <w:tabs>
          <w:tab w:val="clear" w:pos="2160"/>
          <w:tab w:val="num" w:pos="0"/>
          <w:tab w:val="left" w:pos="426"/>
        </w:tabs>
        <w:ind w:left="0" w:firstLine="0"/>
        <w:jc w:val="both"/>
        <w:rPr>
          <w:rFonts w:ascii="Arial" w:hAnsi="Arial" w:cs="Arial"/>
        </w:rPr>
      </w:pPr>
      <w:r w:rsidRPr="00243C1E">
        <w:rPr>
          <w:rFonts w:ascii="Arial" w:hAnsi="Arial" w:cs="Arial"/>
        </w:rPr>
        <w:t xml:space="preserve">No ser sujeto de penas corporales, ni medidas de aislamiento; </w:t>
      </w:r>
    </w:p>
    <w:p w:rsidR="0041272A" w:rsidRPr="00103B8F" w:rsidRDefault="0041272A" w:rsidP="00246132">
      <w:pPr>
        <w:tabs>
          <w:tab w:val="num" w:pos="0"/>
          <w:tab w:val="left" w:pos="426"/>
        </w:tabs>
        <w:jc w:val="both"/>
        <w:rPr>
          <w:rFonts w:ascii="Arial" w:hAnsi="Arial" w:cs="Arial"/>
          <w:sz w:val="12"/>
          <w:szCs w:val="12"/>
        </w:rPr>
      </w:pPr>
    </w:p>
    <w:p w:rsidR="00623972" w:rsidRDefault="00623972" w:rsidP="003745F7">
      <w:pPr>
        <w:numPr>
          <w:ilvl w:val="0"/>
          <w:numId w:val="128"/>
        </w:numPr>
        <w:tabs>
          <w:tab w:val="clear" w:pos="2160"/>
          <w:tab w:val="num" w:pos="0"/>
          <w:tab w:val="left" w:pos="426"/>
        </w:tabs>
        <w:ind w:left="0" w:firstLine="0"/>
        <w:jc w:val="both"/>
        <w:rPr>
          <w:rFonts w:ascii="Arial" w:hAnsi="Arial" w:cs="Arial"/>
        </w:rPr>
      </w:pPr>
      <w:r w:rsidRPr="00243C1E">
        <w:rPr>
          <w:rFonts w:ascii="Arial" w:hAnsi="Arial" w:cs="Arial"/>
        </w:rPr>
        <w:t>No ser trasladado arbitrariamente del Centro de Reintegración Social y Familiar para Adolescentes; y</w:t>
      </w:r>
    </w:p>
    <w:p w:rsidR="0041272A" w:rsidRPr="00103B8F" w:rsidRDefault="0041272A" w:rsidP="00246132">
      <w:pPr>
        <w:tabs>
          <w:tab w:val="num" w:pos="0"/>
          <w:tab w:val="left" w:pos="426"/>
        </w:tabs>
        <w:jc w:val="both"/>
        <w:rPr>
          <w:rFonts w:ascii="Arial" w:hAnsi="Arial" w:cs="Arial"/>
          <w:sz w:val="12"/>
          <w:szCs w:val="12"/>
        </w:rPr>
      </w:pPr>
    </w:p>
    <w:p w:rsidR="00623972" w:rsidRDefault="00623972" w:rsidP="003745F7">
      <w:pPr>
        <w:numPr>
          <w:ilvl w:val="0"/>
          <w:numId w:val="128"/>
        </w:numPr>
        <w:tabs>
          <w:tab w:val="clear" w:pos="2160"/>
          <w:tab w:val="num" w:pos="0"/>
          <w:tab w:val="left" w:pos="426"/>
        </w:tabs>
        <w:ind w:left="0" w:firstLine="0"/>
        <w:jc w:val="both"/>
        <w:rPr>
          <w:rFonts w:ascii="Arial" w:hAnsi="Arial" w:cs="Arial"/>
        </w:rPr>
      </w:pPr>
      <w:r w:rsidRPr="00243C1E">
        <w:rPr>
          <w:rFonts w:ascii="Arial" w:hAnsi="Arial" w:cs="Arial"/>
        </w:rPr>
        <w:t>Los demás derechos establecidos en el sistema penitenciario para adultos y los instrumentos internacionales específicos, que sean compatibles con los principios que rigen esta ley.</w:t>
      </w:r>
    </w:p>
    <w:p w:rsidR="00222DD8" w:rsidRDefault="00222DD8" w:rsidP="0041272A">
      <w:pPr>
        <w:pStyle w:val="Prrafodelista"/>
        <w:rPr>
          <w:rFonts w:ascii="Arial" w:hAnsi="Arial" w:cs="Arial"/>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snapToGrid w:val="0"/>
        </w:rPr>
        <w:t>Artículo 150.</w:t>
      </w:r>
    </w:p>
    <w:p w:rsidR="00103B8F" w:rsidRPr="00103B8F" w:rsidRDefault="00103B8F" w:rsidP="00243C1E">
      <w:pPr>
        <w:widowControl w:val="0"/>
        <w:tabs>
          <w:tab w:val="left" w:pos="360"/>
        </w:tabs>
        <w:jc w:val="both"/>
        <w:rPr>
          <w:rFonts w:ascii="Arial" w:hAnsi="Arial" w:cs="Arial"/>
          <w:b/>
          <w:snapToGrid w:val="0"/>
          <w:sz w:val="12"/>
          <w:szCs w:val="12"/>
        </w:rPr>
      </w:pPr>
    </w:p>
    <w:p w:rsidR="00623972" w:rsidRDefault="00623972" w:rsidP="00243C1E">
      <w:pPr>
        <w:widowControl w:val="0"/>
        <w:numPr>
          <w:ilvl w:val="0"/>
          <w:numId w:val="89"/>
        </w:numPr>
        <w:tabs>
          <w:tab w:val="left" w:pos="360"/>
        </w:tabs>
        <w:ind w:left="0" w:firstLine="0"/>
        <w:jc w:val="both"/>
        <w:rPr>
          <w:rFonts w:ascii="Arial" w:hAnsi="Arial" w:cs="Arial"/>
          <w:snapToGrid w:val="0"/>
        </w:rPr>
      </w:pPr>
      <w:r w:rsidRPr="00243C1E">
        <w:rPr>
          <w:rFonts w:ascii="Arial" w:hAnsi="Arial" w:cs="Arial"/>
          <w:snapToGrid w:val="0"/>
        </w:rPr>
        <w:t>Para la ejecución de las medidas impuestas que ameriten seguimiento, deberá realizarse un programa individual de ejecución para cada adolescente sentenciado, que será elaborado por el Centro de Reintegración Social y Familiar para Adolescentes que corresponda.</w:t>
      </w:r>
    </w:p>
    <w:p w:rsidR="0041272A" w:rsidRPr="00103B8F" w:rsidRDefault="0041272A" w:rsidP="0041272A">
      <w:pPr>
        <w:widowControl w:val="0"/>
        <w:tabs>
          <w:tab w:val="left" w:pos="360"/>
        </w:tabs>
        <w:jc w:val="both"/>
        <w:rPr>
          <w:rFonts w:ascii="Arial" w:hAnsi="Arial" w:cs="Arial"/>
          <w:snapToGrid w:val="0"/>
          <w:sz w:val="12"/>
          <w:szCs w:val="12"/>
        </w:rPr>
      </w:pPr>
    </w:p>
    <w:p w:rsidR="00623972" w:rsidRDefault="00623972" w:rsidP="00243C1E">
      <w:pPr>
        <w:numPr>
          <w:ilvl w:val="0"/>
          <w:numId w:val="89"/>
        </w:numPr>
        <w:tabs>
          <w:tab w:val="left" w:pos="360"/>
        </w:tabs>
        <w:ind w:left="0" w:firstLine="0"/>
        <w:jc w:val="both"/>
        <w:rPr>
          <w:rFonts w:ascii="Arial" w:hAnsi="Arial" w:cs="Arial"/>
        </w:rPr>
      </w:pPr>
      <w:r w:rsidRPr="00243C1E">
        <w:rPr>
          <w:rFonts w:ascii="Arial" w:hAnsi="Arial" w:cs="Arial"/>
        </w:rPr>
        <w:t>Dicho programa deberá:</w:t>
      </w:r>
    </w:p>
    <w:p w:rsidR="0041272A" w:rsidRPr="00103B8F" w:rsidRDefault="0041272A" w:rsidP="0041272A">
      <w:pPr>
        <w:tabs>
          <w:tab w:val="left" w:pos="360"/>
        </w:tabs>
        <w:jc w:val="both"/>
        <w:rPr>
          <w:rFonts w:ascii="Arial" w:hAnsi="Arial" w:cs="Arial"/>
          <w:sz w:val="12"/>
          <w:szCs w:val="12"/>
        </w:rPr>
      </w:pPr>
    </w:p>
    <w:p w:rsidR="00623972" w:rsidRDefault="00623972" w:rsidP="003745F7">
      <w:pPr>
        <w:pStyle w:val="Textoindependiente2"/>
        <w:numPr>
          <w:ilvl w:val="0"/>
          <w:numId w:val="129"/>
        </w:numPr>
        <w:tabs>
          <w:tab w:val="clear" w:pos="2160"/>
          <w:tab w:val="num" w:pos="0"/>
          <w:tab w:val="left" w:pos="284"/>
        </w:tabs>
        <w:ind w:left="0" w:firstLine="0"/>
        <w:jc w:val="left"/>
        <w:rPr>
          <w:rFonts w:cs="Arial"/>
        </w:rPr>
      </w:pPr>
      <w:r w:rsidRPr="00243C1E">
        <w:rPr>
          <w:rFonts w:cs="Arial"/>
        </w:rPr>
        <w:t>Respetar los fines y funciones de la o las medidas impuestas por el Juez;</w:t>
      </w:r>
    </w:p>
    <w:p w:rsidR="0041272A" w:rsidRPr="00103B8F" w:rsidRDefault="0041272A" w:rsidP="00246132">
      <w:pPr>
        <w:pStyle w:val="Textoindependiente2"/>
        <w:tabs>
          <w:tab w:val="num" w:pos="0"/>
          <w:tab w:val="left" w:pos="284"/>
        </w:tabs>
        <w:jc w:val="left"/>
        <w:rPr>
          <w:rFonts w:cs="Arial"/>
          <w:sz w:val="12"/>
          <w:szCs w:val="12"/>
        </w:rPr>
      </w:pPr>
    </w:p>
    <w:p w:rsidR="00623972" w:rsidRDefault="00623972" w:rsidP="003745F7">
      <w:pPr>
        <w:pStyle w:val="Textoindependiente2"/>
        <w:numPr>
          <w:ilvl w:val="0"/>
          <w:numId w:val="129"/>
        </w:numPr>
        <w:tabs>
          <w:tab w:val="clear" w:pos="2160"/>
          <w:tab w:val="num" w:pos="0"/>
          <w:tab w:val="left" w:pos="284"/>
        </w:tabs>
        <w:ind w:left="0" w:firstLine="0"/>
        <w:rPr>
          <w:rFonts w:cs="Arial"/>
        </w:rPr>
      </w:pPr>
      <w:r w:rsidRPr="00243C1E">
        <w:rPr>
          <w:rFonts w:cs="Arial"/>
        </w:rPr>
        <w:t>Tener en cuenta las características personales y familiares del adolescente;</w:t>
      </w:r>
    </w:p>
    <w:p w:rsidR="0041272A" w:rsidRPr="00103B8F" w:rsidRDefault="0041272A" w:rsidP="00246132">
      <w:pPr>
        <w:pStyle w:val="Textoindependiente2"/>
        <w:tabs>
          <w:tab w:val="num" w:pos="0"/>
          <w:tab w:val="left" w:pos="284"/>
        </w:tabs>
        <w:rPr>
          <w:rFonts w:cs="Arial"/>
          <w:sz w:val="12"/>
          <w:szCs w:val="12"/>
        </w:rPr>
      </w:pPr>
    </w:p>
    <w:p w:rsidR="00623972" w:rsidRDefault="00623972" w:rsidP="003745F7">
      <w:pPr>
        <w:pStyle w:val="Textoindependiente2"/>
        <w:numPr>
          <w:ilvl w:val="0"/>
          <w:numId w:val="129"/>
        </w:numPr>
        <w:tabs>
          <w:tab w:val="clear" w:pos="2160"/>
          <w:tab w:val="num" w:pos="0"/>
          <w:tab w:val="left" w:pos="284"/>
        </w:tabs>
        <w:ind w:left="0" w:firstLine="0"/>
        <w:rPr>
          <w:rFonts w:cs="Arial"/>
        </w:rPr>
      </w:pPr>
      <w:r w:rsidRPr="00243C1E">
        <w:rPr>
          <w:rFonts w:cs="Arial"/>
        </w:rPr>
        <w:t>Contener una descripción clara y detallada de sus objetivos particulares;</w:t>
      </w:r>
    </w:p>
    <w:p w:rsidR="0041272A" w:rsidRPr="00103B8F" w:rsidRDefault="0041272A" w:rsidP="00246132">
      <w:pPr>
        <w:pStyle w:val="Textoindependiente2"/>
        <w:tabs>
          <w:tab w:val="num" w:pos="0"/>
          <w:tab w:val="left" w:pos="284"/>
        </w:tabs>
        <w:rPr>
          <w:rFonts w:cs="Arial"/>
          <w:sz w:val="12"/>
          <w:szCs w:val="12"/>
        </w:rPr>
      </w:pPr>
    </w:p>
    <w:p w:rsidR="00623972" w:rsidRDefault="00623972" w:rsidP="003745F7">
      <w:pPr>
        <w:pStyle w:val="Textoindependiente2"/>
        <w:numPr>
          <w:ilvl w:val="0"/>
          <w:numId w:val="129"/>
        </w:numPr>
        <w:tabs>
          <w:tab w:val="clear" w:pos="2160"/>
          <w:tab w:val="num" w:pos="0"/>
          <w:tab w:val="left" w:pos="284"/>
        </w:tabs>
        <w:ind w:left="0" w:firstLine="0"/>
        <w:rPr>
          <w:rFonts w:cs="Arial"/>
        </w:rPr>
      </w:pPr>
      <w:r w:rsidRPr="00243C1E">
        <w:rPr>
          <w:rFonts w:cs="Arial"/>
        </w:rPr>
        <w:t>Señalar claramente las condiciones y forma en que deberá ser cumplido;</w:t>
      </w:r>
    </w:p>
    <w:p w:rsidR="0041272A" w:rsidRPr="00103B8F" w:rsidRDefault="0041272A" w:rsidP="00246132">
      <w:pPr>
        <w:pStyle w:val="Textoindependiente2"/>
        <w:tabs>
          <w:tab w:val="num" w:pos="0"/>
          <w:tab w:val="left" w:pos="284"/>
        </w:tabs>
        <w:rPr>
          <w:rFonts w:cs="Arial"/>
          <w:sz w:val="12"/>
          <w:szCs w:val="12"/>
        </w:rPr>
      </w:pPr>
    </w:p>
    <w:p w:rsidR="00623972" w:rsidRDefault="00623972" w:rsidP="003745F7">
      <w:pPr>
        <w:pStyle w:val="Textoindependiente2"/>
        <w:numPr>
          <w:ilvl w:val="0"/>
          <w:numId w:val="129"/>
        </w:numPr>
        <w:tabs>
          <w:tab w:val="clear" w:pos="2160"/>
          <w:tab w:val="num" w:pos="0"/>
          <w:tab w:val="left" w:pos="284"/>
        </w:tabs>
        <w:ind w:left="0" w:firstLine="0"/>
        <w:rPr>
          <w:rFonts w:cs="Arial"/>
        </w:rPr>
      </w:pPr>
      <w:r w:rsidRPr="00243C1E">
        <w:rPr>
          <w:rFonts w:cs="Arial"/>
        </w:rPr>
        <w:t>Orientarse en los parámetros de la educación para la paz, la resolución pacífica de conflictos y el aprendizaje significativo de los derechos humanos como criterios para la convivencia armónica; y</w:t>
      </w:r>
    </w:p>
    <w:p w:rsidR="0041272A" w:rsidRPr="00103B8F" w:rsidRDefault="0041272A" w:rsidP="00246132">
      <w:pPr>
        <w:pStyle w:val="Textoindependiente2"/>
        <w:tabs>
          <w:tab w:val="num" w:pos="0"/>
          <w:tab w:val="left" w:pos="284"/>
        </w:tabs>
        <w:rPr>
          <w:rFonts w:cs="Arial"/>
          <w:sz w:val="12"/>
          <w:szCs w:val="12"/>
        </w:rPr>
      </w:pPr>
    </w:p>
    <w:p w:rsidR="00623972" w:rsidRDefault="00623972" w:rsidP="003745F7">
      <w:pPr>
        <w:pStyle w:val="Textoindependiente2"/>
        <w:numPr>
          <w:ilvl w:val="0"/>
          <w:numId w:val="129"/>
        </w:numPr>
        <w:tabs>
          <w:tab w:val="clear" w:pos="2160"/>
          <w:tab w:val="num" w:pos="0"/>
          <w:tab w:val="left" w:pos="284"/>
        </w:tabs>
        <w:ind w:left="0" w:firstLine="0"/>
        <w:rPr>
          <w:rFonts w:cs="Arial"/>
        </w:rPr>
      </w:pPr>
      <w:r w:rsidRPr="00243C1E">
        <w:rPr>
          <w:rFonts w:cs="Arial"/>
        </w:rPr>
        <w:t>Indicar si la aplicación de la medida estará a cargo de un Centro de Reintegración Social y Familiar para Adolescentes, de alguna institución pública o privada o, en su caso, la  combinación de instancias.</w:t>
      </w:r>
    </w:p>
    <w:p w:rsidR="0041272A" w:rsidRPr="008632F1" w:rsidRDefault="0041272A" w:rsidP="0041272A">
      <w:pPr>
        <w:pStyle w:val="Textoindependiente2"/>
        <w:rPr>
          <w:rFonts w:cs="Arial"/>
          <w:sz w:val="12"/>
          <w:szCs w:val="12"/>
        </w:rPr>
      </w:pPr>
    </w:p>
    <w:p w:rsidR="00623972" w:rsidRDefault="00623972" w:rsidP="00243C1E">
      <w:pPr>
        <w:pStyle w:val="Textoindependiente2"/>
        <w:numPr>
          <w:ilvl w:val="0"/>
          <w:numId w:val="89"/>
        </w:numPr>
        <w:tabs>
          <w:tab w:val="left" w:pos="360"/>
        </w:tabs>
        <w:ind w:left="0" w:firstLine="0"/>
        <w:rPr>
          <w:rFonts w:cs="Arial"/>
        </w:rPr>
      </w:pPr>
      <w:r w:rsidRPr="00243C1E">
        <w:rPr>
          <w:rFonts w:cs="Arial"/>
        </w:rPr>
        <w:lastRenderedPageBreak/>
        <w:t>Para la determinación de sus contenidos y alcances, los programas individuales de ejecución deberán ser discutidos con la persona sujeta a la medida, quien tendrá la oportunidad de ser escuchado y de participar en la fijación de las condiciones y forma de ejecución del mismo.</w:t>
      </w:r>
    </w:p>
    <w:p w:rsidR="0041272A" w:rsidRPr="008632F1" w:rsidRDefault="0041272A" w:rsidP="0041272A">
      <w:pPr>
        <w:pStyle w:val="Textoindependiente2"/>
        <w:tabs>
          <w:tab w:val="left" w:pos="360"/>
        </w:tabs>
        <w:rPr>
          <w:rFonts w:cs="Arial"/>
          <w:sz w:val="12"/>
          <w:szCs w:val="12"/>
        </w:rPr>
      </w:pPr>
    </w:p>
    <w:p w:rsidR="00623972" w:rsidRDefault="00623972" w:rsidP="00243C1E">
      <w:pPr>
        <w:widowControl w:val="0"/>
        <w:numPr>
          <w:ilvl w:val="0"/>
          <w:numId w:val="89"/>
        </w:numPr>
        <w:tabs>
          <w:tab w:val="left" w:pos="360"/>
        </w:tabs>
        <w:ind w:left="0" w:firstLine="0"/>
        <w:jc w:val="both"/>
        <w:rPr>
          <w:rFonts w:ascii="Arial" w:hAnsi="Arial" w:cs="Arial"/>
        </w:rPr>
      </w:pPr>
      <w:r w:rsidRPr="00243C1E">
        <w:rPr>
          <w:rFonts w:ascii="Arial" w:hAnsi="Arial" w:cs="Arial"/>
        </w:rPr>
        <w:t>Deberá preverse que el programa individual de ejecución esté terminado en un plazo no mayor a un mes, contado a partir del momento en que quede firme la resolución que ordena la medida.</w:t>
      </w:r>
    </w:p>
    <w:p w:rsidR="00033F49" w:rsidRDefault="00033F49" w:rsidP="00243C1E">
      <w:pPr>
        <w:widowControl w:val="0"/>
        <w:tabs>
          <w:tab w:val="left" w:pos="360"/>
        </w:tabs>
        <w:jc w:val="both"/>
        <w:rPr>
          <w:rFonts w:ascii="Arial" w:hAnsi="Arial" w:cs="Arial"/>
          <w:b/>
          <w:snapToGrid w:val="0"/>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snapToGrid w:val="0"/>
        </w:rPr>
        <w:t xml:space="preserve">Artículo 151. </w:t>
      </w:r>
    </w:p>
    <w:p w:rsidR="00033F49" w:rsidRPr="00243C1E" w:rsidRDefault="00033F49" w:rsidP="00243C1E">
      <w:pPr>
        <w:widowControl w:val="0"/>
        <w:tabs>
          <w:tab w:val="left" w:pos="360"/>
        </w:tabs>
        <w:jc w:val="both"/>
        <w:rPr>
          <w:rFonts w:ascii="Arial" w:hAnsi="Arial" w:cs="Arial"/>
          <w:b/>
          <w:snapToGrid w:val="0"/>
        </w:rPr>
      </w:pPr>
    </w:p>
    <w:p w:rsidR="0041272A" w:rsidRDefault="00623972" w:rsidP="0041272A">
      <w:pPr>
        <w:widowControl w:val="0"/>
        <w:numPr>
          <w:ilvl w:val="0"/>
          <w:numId w:val="90"/>
        </w:numPr>
        <w:tabs>
          <w:tab w:val="left" w:pos="360"/>
        </w:tabs>
        <w:ind w:left="0" w:firstLine="0"/>
        <w:jc w:val="both"/>
        <w:rPr>
          <w:rFonts w:ascii="Arial" w:hAnsi="Arial" w:cs="Arial"/>
          <w:snapToGrid w:val="0"/>
        </w:rPr>
      </w:pPr>
      <w:r w:rsidRPr="00243C1E">
        <w:rPr>
          <w:rFonts w:ascii="Arial" w:hAnsi="Arial" w:cs="Arial"/>
        </w:rPr>
        <w:t>El Centro</w:t>
      </w:r>
      <w:r w:rsidRPr="00243C1E">
        <w:rPr>
          <w:rFonts w:ascii="Arial" w:hAnsi="Arial" w:cs="Arial"/>
          <w:snapToGrid w:val="0"/>
        </w:rPr>
        <w:t xml:space="preserve"> de Reintegración Social y Familiar para Adolescentes</w:t>
      </w:r>
      <w:r w:rsidRPr="00243C1E">
        <w:rPr>
          <w:rFonts w:ascii="Arial" w:hAnsi="Arial" w:cs="Arial"/>
        </w:rPr>
        <w:t xml:space="preserve"> deberá</w:t>
      </w:r>
      <w:r w:rsidRPr="00243C1E">
        <w:rPr>
          <w:rFonts w:ascii="Arial" w:hAnsi="Arial" w:cs="Arial"/>
          <w:snapToGrid w:val="0"/>
        </w:rPr>
        <w:t xml:space="preserve"> evaluar el programa individual de ejecución e informar trimestralmente a la Dirección de Reintegración Social y Familiar de Adolescentes sobre los avances u obstáculos para el cumplimiento de aquél.</w:t>
      </w:r>
    </w:p>
    <w:p w:rsidR="0041272A" w:rsidRPr="008632F1" w:rsidRDefault="0041272A" w:rsidP="0041272A">
      <w:pPr>
        <w:widowControl w:val="0"/>
        <w:tabs>
          <w:tab w:val="left" w:pos="360"/>
        </w:tabs>
        <w:jc w:val="both"/>
        <w:rPr>
          <w:rFonts w:ascii="Arial" w:hAnsi="Arial" w:cs="Arial"/>
          <w:snapToGrid w:val="0"/>
          <w:sz w:val="12"/>
          <w:szCs w:val="12"/>
        </w:rPr>
      </w:pPr>
    </w:p>
    <w:p w:rsidR="00623972" w:rsidRDefault="00623972" w:rsidP="00243C1E">
      <w:pPr>
        <w:widowControl w:val="0"/>
        <w:numPr>
          <w:ilvl w:val="0"/>
          <w:numId w:val="90"/>
        </w:numPr>
        <w:tabs>
          <w:tab w:val="left" w:pos="360"/>
        </w:tabs>
        <w:ind w:left="0" w:firstLine="0"/>
        <w:jc w:val="both"/>
        <w:rPr>
          <w:rFonts w:ascii="Arial" w:hAnsi="Arial" w:cs="Arial"/>
          <w:snapToGrid w:val="0"/>
        </w:rPr>
      </w:pPr>
      <w:r w:rsidRPr="00243C1E">
        <w:rPr>
          <w:rFonts w:ascii="Arial" w:hAnsi="Arial" w:cs="Arial"/>
          <w:snapToGrid w:val="0"/>
        </w:rPr>
        <w:t>En caso de ser necesario, la citada Dirección podrá ordenar a dicho Centro que adopte las acciones necesarias para el efectivo cumplimiento de las tareas establecidas en el programa.</w:t>
      </w:r>
    </w:p>
    <w:p w:rsidR="0041272A" w:rsidRPr="00243C1E" w:rsidRDefault="0041272A" w:rsidP="0041272A">
      <w:pPr>
        <w:widowControl w:val="0"/>
        <w:tabs>
          <w:tab w:val="left" w:pos="360"/>
        </w:tabs>
        <w:jc w:val="both"/>
        <w:rPr>
          <w:rFonts w:ascii="Arial" w:hAnsi="Arial" w:cs="Arial"/>
          <w:snapToGrid w:val="0"/>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snapToGrid w:val="0"/>
        </w:rPr>
        <w:t>Artículo 152.</w:t>
      </w:r>
    </w:p>
    <w:p w:rsidR="00033F49" w:rsidRPr="00243C1E" w:rsidRDefault="00033F49" w:rsidP="00243C1E">
      <w:pPr>
        <w:widowControl w:val="0"/>
        <w:tabs>
          <w:tab w:val="left" w:pos="360"/>
        </w:tabs>
        <w:jc w:val="both"/>
        <w:rPr>
          <w:rFonts w:ascii="Arial" w:hAnsi="Arial" w:cs="Arial"/>
          <w:b/>
          <w:snapToGrid w:val="0"/>
        </w:rPr>
      </w:pPr>
    </w:p>
    <w:p w:rsidR="00623972" w:rsidRDefault="00623972" w:rsidP="00243C1E">
      <w:pPr>
        <w:widowControl w:val="0"/>
        <w:tabs>
          <w:tab w:val="left" w:pos="360"/>
        </w:tabs>
        <w:jc w:val="both"/>
        <w:rPr>
          <w:rFonts w:ascii="Arial" w:hAnsi="Arial" w:cs="Arial"/>
          <w:snapToGrid w:val="0"/>
        </w:rPr>
      </w:pPr>
      <w:r w:rsidRPr="00243C1E">
        <w:rPr>
          <w:rFonts w:ascii="Arial" w:hAnsi="Arial" w:cs="Arial"/>
          <w:snapToGrid w:val="0"/>
        </w:rPr>
        <w:t>El Centro de Reintegración Social y Familiar para Adolescentes</w:t>
      </w:r>
      <w:r w:rsidRPr="00243C1E">
        <w:rPr>
          <w:rFonts w:ascii="Arial" w:hAnsi="Arial" w:cs="Arial"/>
        </w:rPr>
        <w:t xml:space="preserve"> </w:t>
      </w:r>
      <w:r w:rsidRPr="00243C1E">
        <w:rPr>
          <w:rFonts w:ascii="Arial" w:hAnsi="Arial" w:cs="Arial"/>
          <w:snapToGrid w:val="0"/>
        </w:rPr>
        <w:t>deberá procurar el mayor contacto posible con los familiares del adolescente sujeto a medida de tratamiento. Para ello, deberá informar bimestralmente, como mínimo, tanto al defensor como al familiar más cercano, sobre el desarrollo del programa individual de ejecución y las dificultades que hubiere para su aplicación.</w:t>
      </w:r>
    </w:p>
    <w:p w:rsidR="0041272A" w:rsidRPr="00243C1E" w:rsidRDefault="0041272A" w:rsidP="00243C1E">
      <w:pPr>
        <w:widowControl w:val="0"/>
        <w:tabs>
          <w:tab w:val="left" w:pos="360"/>
        </w:tabs>
        <w:jc w:val="both"/>
        <w:rPr>
          <w:rFonts w:ascii="Arial" w:hAnsi="Arial" w:cs="Arial"/>
          <w:snapToGrid w:val="0"/>
        </w:rPr>
      </w:pPr>
    </w:p>
    <w:p w:rsidR="00623972" w:rsidRDefault="00623972" w:rsidP="00243C1E">
      <w:pPr>
        <w:pStyle w:val="Artculo"/>
        <w:rPr>
          <w:rFonts w:cs="Arial"/>
          <w:sz w:val="20"/>
        </w:rPr>
      </w:pPr>
      <w:r w:rsidRPr="00243C1E">
        <w:rPr>
          <w:rFonts w:cs="Arial"/>
          <w:sz w:val="20"/>
        </w:rPr>
        <w:t xml:space="preserve">Artículo 153. </w:t>
      </w:r>
    </w:p>
    <w:p w:rsidR="00033F49" w:rsidRPr="00033F49" w:rsidRDefault="00033F49" w:rsidP="00033F49">
      <w:pPr>
        <w:widowControl w:val="0"/>
        <w:tabs>
          <w:tab w:val="left" w:pos="360"/>
        </w:tabs>
        <w:jc w:val="both"/>
        <w:rPr>
          <w:rFonts w:ascii="Arial" w:hAnsi="Arial" w:cs="Arial"/>
          <w:b/>
          <w:snapToGrid w:val="0"/>
        </w:rPr>
      </w:pPr>
    </w:p>
    <w:p w:rsidR="00623972" w:rsidRDefault="00623972" w:rsidP="00243C1E">
      <w:pPr>
        <w:widowControl w:val="0"/>
        <w:numPr>
          <w:ilvl w:val="1"/>
          <w:numId w:val="88"/>
        </w:numPr>
        <w:tabs>
          <w:tab w:val="clear" w:pos="1440"/>
          <w:tab w:val="left" w:pos="360"/>
          <w:tab w:val="num" w:pos="720"/>
        </w:tabs>
        <w:ind w:left="0" w:firstLine="0"/>
        <w:jc w:val="both"/>
        <w:rPr>
          <w:rFonts w:ascii="Arial" w:hAnsi="Arial" w:cs="Arial"/>
          <w:snapToGrid w:val="0"/>
        </w:rPr>
      </w:pPr>
      <w:r w:rsidRPr="00243C1E">
        <w:rPr>
          <w:rFonts w:ascii="Arial" w:hAnsi="Arial" w:cs="Arial"/>
          <w:snapToGrid w:val="0"/>
        </w:rPr>
        <w:t xml:space="preserve">Los Centros de Reintegración Social y Familiar para Adolescentes en donde se ejecute la medida de internamiento deberán contar con personal capacitado, así como con áreas y condiciones adecuadas para su cumplimiento. </w:t>
      </w:r>
    </w:p>
    <w:p w:rsidR="0041272A" w:rsidRPr="008632F1" w:rsidRDefault="0041272A" w:rsidP="0041272A">
      <w:pPr>
        <w:widowControl w:val="0"/>
        <w:tabs>
          <w:tab w:val="left" w:pos="360"/>
        </w:tabs>
        <w:jc w:val="both"/>
        <w:rPr>
          <w:rFonts w:ascii="Arial" w:hAnsi="Arial" w:cs="Arial"/>
          <w:snapToGrid w:val="0"/>
          <w:sz w:val="12"/>
          <w:szCs w:val="12"/>
        </w:rPr>
      </w:pPr>
    </w:p>
    <w:p w:rsidR="00623972" w:rsidRPr="00243C1E" w:rsidRDefault="00623972" w:rsidP="00243C1E">
      <w:pPr>
        <w:widowControl w:val="0"/>
        <w:numPr>
          <w:ilvl w:val="1"/>
          <w:numId w:val="88"/>
        </w:numPr>
        <w:tabs>
          <w:tab w:val="clear" w:pos="1440"/>
          <w:tab w:val="left" w:pos="360"/>
          <w:tab w:val="num" w:pos="720"/>
        </w:tabs>
        <w:ind w:left="0" w:firstLine="0"/>
        <w:jc w:val="both"/>
        <w:rPr>
          <w:rFonts w:ascii="Arial" w:hAnsi="Arial" w:cs="Arial"/>
          <w:snapToGrid w:val="0"/>
        </w:rPr>
      </w:pPr>
      <w:r w:rsidRPr="00243C1E">
        <w:rPr>
          <w:rFonts w:ascii="Arial" w:hAnsi="Arial" w:cs="Arial"/>
          <w:snapToGrid w:val="0"/>
        </w:rPr>
        <w:t>Dichos Centros se ubicarán, preferentemente y conforme a la conformación de regiones en el Estado, en lugares lo más cercano posible a la comunidad donde residiera habitualmente el adolescente.</w:t>
      </w:r>
    </w:p>
    <w:p w:rsidR="0041272A" w:rsidRPr="00243C1E" w:rsidRDefault="0041272A" w:rsidP="00243C1E">
      <w:pPr>
        <w:widowControl w:val="0"/>
        <w:tabs>
          <w:tab w:val="left" w:pos="360"/>
        </w:tabs>
        <w:jc w:val="both"/>
        <w:rPr>
          <w:rFonts w:ascii="Arial" w:hAnsi="Arial" w:cs="Arial"/>
          <w:snapToGrid w:val="0"/>
        </w:rPr>
      </w:pPr>
    </w:p>
    <w:p w:rsidR="00623972" w:rsidRPr="00243C1E"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Sección III</w:t>
      </w:r>
    </w:p>
    <w:p w:rsidR="00623972" w:rsidRDefault="00623972" w:rsidP="00243C1E">
      <w:pPr>
        <w:widowControl w:val="0"/>
        <w:tabs>
          <w:tab w:val="left" w:pos="360"/>
        </w:tabs>
        <w:jc w:val="center"/>
        <w:rPr>
          <w:rFonts w:ascii="Arial" w:hAnsi="Arial" w:cs="Arial"/>
          <w:b/>
          <w:snapToGrid w:val="0"/>
        </w:rPr>
      </w:pPr>
      <w:r w:rsidRPr="00243C1E">
        <w:rPr>
          <w:rFonts w:ascii="Arial" w:hAnsi="Arial" w:cs="Arial"/>
          <w:b/>
          <w:snapToGrid w:val="0"/>
        </w:rPr>
        <w:t>Ejecución y cumplimiento de las medidas privativas de la libertad</w:t>
      </w:r>
    </w:p>
    <w:p w:rsidR="0041272A" w:rsidRPr="00243C1E" w:rsidRDefault="0041272A" w:rsidP="00243C1E">
      <w:pPr>
        <w:widowControl w:val="0"/>
        <w:tabs>
          <w:tab w:val="left" w:pos="360"/>
        </w:tabs>
        <w:jc w:val="center"/>
        <w:rPr>
          <w:rFonts w:ascii="Arial" w:hAnsi="Arial" w:cs="Arial"/>
          <w:snapToGrid w:val="0"/>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snapToGrid w:val="0"/>
        </w:rPr>
        <w:t>Artículo 154.</w:t>
      </w:r>
    </w:p>
    <w:p w:rsidR="00033F49" w:rsidRPr="00243C1E" w:rsidRDefault="00033F49" w:rsidP="00243C1E">
      <w:pPr>
        <w:widowControl w:val="0"/>
        <w:tabs>
          <w:tab w:val="left" w:pos="360"/>
        </w:tabs>
        <w:jc w:val="both"/>
        <w:rPr>
          <w:rFonts w:ascii="Arial" w:hAnsi="Arial" w:cs="Arial"/>
          <w:b/>
          <w:snapToGrid w:val="0"/>
        </w:rPr>
      </w:pPr>
    </w:p>
    <w:p w:rsidR="00623972" w:rsidRDefault="00623972" w:rsidP="00243C1E">
      <w:pPr>
        <w:widowControl w:val="0"/>
        <w:numPr>
          <w:ilvl w:val="1"/>
          <w:numId w:val="69"/>
        </w:numPr>
        <w:tabs>
          <w:tab w:val="clear" w:pos="1440"/>
          <w:tab w:val="left" w:pos="360"/>
          <w:tab w:val="num" w:pos="720"/>
        </w:tabs>
        <w:ind w:left="0" w:firstLine="0"/>
        <w:jc w:val="both"/>
        <w:rPr>
          <w:rFonts w:ascii="Arial" w:hAnsi="Arial" w:cs="Arial"/>
          <w:snapToGrid w:val="0"/>
        </w:rPr>
      </w:pPr>
      <w:r w:rsidRPr="00243C1E">
        <w:rPr>
          <w:rFonts w:ascii="Arial" w:hAnsi="Arial" w:cs="Arial"/>
          <w:snapToGrid w:val="0"/>
        </w:rPr>
        <w:t>La medida de internamiento se ejecutará en los Centros de Reintegración Social y Familiar para Adolescentes, que serán diferentes a los destinados para la población adulta sujeta a prisión provisional o a pena de prisión.</w:t>
      </w:r>
    </w:p>
    <w:p w:rsidR="0041272A" w:rsidRPr="00243C1E" w:rsidRDefault="0041272A" w:rsidP="0041272A">
      <w:pPr>
        <w:widowControl w:val="0"/>
        <w:tabs>
          <w:tab w:val="left" w:pos="360"/>
        </w:tabs>
        <w:jc w:val="both"/>
        <w:rPr>
          <w:rFonts w:ascii="Arial" w:hAnsi="Arial" w:cs="Arial"/>
          <w:snapToGrid w:val="0"/>
        </w:rPr>
      </w:pPr>
    </w:p>
    <w:p w:rsidR="00623972" w:rsidRDefault="00623972" w:rsidP="00243C1E">
      <w:pPr>
        <w:pStyle w:val="Textoindependiente"/>
        <w:widowControl w:val="0"/>
        <w:numPr>
          <w:ilvl w:val="1"/>
          <w:numId w:val="69"/>
        </w:numPr>
        <w:tabs>
          <w:tab w:val="clear" w:pos="1440"/>
          <w:tab w:val="left" w:pos="360"/>
        </w:tabs>
        <w:ind w:left="0" w:firstLine="0"/>
        <w:rPr>
          <w:rFonts w:cs="Arial"/>
          <w:i w:val="0"/>
          <w:snapToGrid w:val="0"/>
        </w:rPr>
      </w:pPr>
      <w:r w:rsidRPr="00243C1E">
        <w:rPr>
          <w:rFonts w:cs="Arial"/>
          <w:i w:val="0"/>
          <w:snapToGrid w:val="0"/>
        </w:rPr>
        <w:t xml:space="preserve">Los Centros de Reintegración Social y Familiar para Adolescentes deberán prever secciones diferentes para albergar a las y los adolescentes, con las separaciones específicas de acuerdo a los grupos de edad previstos en las fracciones II y III del artículo 4 de esta ley. </w:t>
      </w:r>
    </w:p>
    <w:p w:rsidR="008632F1" w:rsidRDefault="008632F1" w:rsidP="008632F1">
      <w:pPr>
        <w:pStyle w:val="Prrafodelista"/>
        <w:rPr>
          <w:rFonts w:cs="Arial"/>
          <w:i/>
          <w:snapToGrid w:val="0"/>
        </w:rPr>
      </w:pPr>
    </w:p>
    <w:p w:rsidR="00623972" w:rsidRDefault="00623972" w:rsidP="00243C1E">
      <w:pPr>
        <w:pStyle w:val="Textoindependiente"/>
        <w:widowControl w:val="0"/>
        <w:numPr>
          <w:ilvl w:val="1"/>
          <w:numId w:val="69"/>
        </w:numPr>
        <w:tabs>
          <w:tab w:val="clear" w:pos="1440"/>
          <w:tab w:val="left" w:pos="360"/>
          <w:tab w:val="num" w:pos="720"/>
        </w:tabs>
        <w:ind w:left="0" w:firstLine="0"/>
        <w:rPr>
          <w:rFonts w:cs="Arial"/>
          <w:i w:val="0"/>
          <w:snapToGrid w:val="0"/>
        </w:rPr>
      </w:pPr>
      <w:r w:rsidRPr="00243C1E">
        <w:rPr>
          <w:rFonts w:cs="Arial"/>
          <w:i w:val="0"/>
          <w:snapToGrid w:val="0"/>
        </w:rPr>
        <w:t xml:space="preserve">En dichos Centros permanecerán separados las y los adolescentes que se encuentren sujetos a medida de detención provisional, de aquellos cuya sentencia se encuentre firme. </w:t>
      </w:r>
    </w:p>
    <w:p w:rsidR="000439A4" w:rsidRPr="00243C1E" w:rsidRDefault="000439A4" w:rsidP="000439A4">
      <w:pPr>
        <w:pStyle w:val="Textoindependiente"/>
        <w:widowControl w:val="0"/>
        <w:tabs>
          <w:tab w:val="left" w:pos="360"/>
        </w:tabs>
        <w:rPr>
          <w:rFonts w:cs="Arial"/>
          <w:i w:val="0"/>
          <w:snapToGrid w:val="0"/>
        </w:rPr>
      </w:pPr>
    </w:p>
    <w:p w:rsidR="00623972" w:rsidRDefault="00623972" w:rsidP="00243C1E">
      <w:pPr>
        <w:pStyle w:val="Textoindependiente"/>
        <w:widowControl w:val="0"/>
        <w:numPr>
          <w:ilvl w:val="1"/>
          <w:numId w:val="69"/>
        </w:numPr>
        <w:tabs>
          <w:tab w:val="clear" w:pos="1440"/>
          <w:tab w:val="left" w:pos="360"/>
          <w:tab w:val="num" w:pos="720"/>
        </w:tabs>
        <w:ind w:left="0" w:firstLine="0"/>
        <w:rPr>
          <w:rFonts w:cs="Arial"/>
          <w:i w:val="0"/>
          <w:snapToGrid w:val="0"/>
        </w:rPr>
      </w:pPr>
      <w:r w:rsidRPr="00243C1E">
        <w:rPr>
          <w:rFonts w:cs="Arial"/>
          <w:i w:val="0"/>
          <w:snapToGrid w:val="0"/>
        </w:rPr>
        <w:t xml:space="preserve">En los Centros no se podrá admitir a ningún adolescente sin orden previa de autoridad judicial competente. </w:t>
      </w:r>
    </w:p>
    <w:p w:rsidR="000439A4" w:rsidRPr="00243C1E" w:rsidRDefault="000439A4" w:rsidP="000439A4">
      <w:pPr>
        <w:pStyle w:val="Textoindependiente"/>
        <w:widowControl w:val="0"/>
        <w:tabs>
          <w:tab w:val="left" w:pos="360"/>
        </w:tabs>
        <w:rPr>
          <w:rFonts w:cs="Arial"/>
          <w:i w:val="0"/>
          <w:snapToGrid w:val="0"/>
        </w:rPr>
      </w:pPr>
    </w:p>
    <w:p w:rsidR="00623972" w:rsidRPr="00243C1E" w:rsidRDefault="00623972" w:rsidP="00243C1E">
      <w:pPr>
        <w:pStyle w:val="Textoindependiente"/>
        <w:widowControl w:val="0"/>
        <w:numPr>
          <w:ilvl w:val="1"/>
          <w:numId w:val="69"/>
        </w:numPr>
        <w:tabs>
          <w:tab w:val="clear" w:pos="1440"/>
          <w:tab w:val="left" w:pos="360"/>
          <w:tab w:val="num" w:pos="720"/>
        </w:tabs>
        <w:ind w:left="0" w:firstLine="0"/>
        <w:rPr>
          <w:rFonts w:cs="Arial"/>
          <w:i w:val="0"/>
          <w:snapToGrid w:val="0"/>
        </w:rPr>
      </w:pPr>
      <w:r w:rsidRPr="00243C1E">
        <w:rPr>
          <w:rFonts w:cs="Arial"/>
          <w:i w:val="0"/>
          <w:snapToGrid w:val="0"/>
        </w:rPr>
        <w:t>Cuando los adolescentes cumplan dieciocho años de edad durante la ejecución de la medida de internamiento, deberán ser separados físicamente de los adolescentes y ser ubicados en un lugar distinto destinado especialmente a ellos.</w:t>
      </w:r>
    </w:p>
    <w:p w:rsidR="005D7D45" w:rsidRDefault="005D7D45" w:rsidP="00243C1E">
      <w:pPr>
        <w:pStyle w:val="Textoindependiente"/>
        <w:widowControl w:val="0"/>
        <w:tabs>
          <w:tab w:val="left" w:pos="360"/>
        </w:tabs>
        <w:rPr>
          <w:rFonts w:cs="Arial"/>
          <w:i w:val="0"/>
          <w:snapToGrid w:val="0"/>
        </w:rPr>
      </w:pPr>
    </w:p>
    <w:p w:rsidR="00033F49" w:rsidRDefault="00033F49" w:rsidP="00243C1E">
      <w:pPr>
        <w:pStyle w:val="Textoindependiente"/>
        <w:widowControl w:val="0"/>
        <w:tabs>
          <w:tab w:val="left" w:pos="360"/>
        </w:tabs>
        <w:rPr>
          <w:rFonts w:cs="Arial"/>
          <w:i w:val="0"/>
          <w:snapToGrid w:val="0"/>
        </w:rPr>
      </w:pPr>
    </w:p>
    <w:p w:rsidR="00033F49" w:rsidRDefault="00033F49" w:rsidP="00243C1E">
      <w:pPr>
        <w:pStyle w:val="Textoindependiente"/>
        <w:widowControl w:val="0"/>
        <w:tabs>
          <w:tab w:val="left" w:pos="360"/>
        </w:tabs>
        <w:rPr>
          <w:rFonts w:cs="Arial"/>
          <w:i w:val="0"/>
          <w:snapToGrid w:val="0"/>
        </w:rPr>
      </w:pPr>
    </w:p>
    <w:p w:rsidR="00033F49" w:rsidRPr="00243C1E" w:rsidRDefault="00033F49" w:rsidP="00243C1E">
      <w:pPr>
        <w:pStyle w:val="Textoindependiente"/>
        <w:widowControl w:val="0"/>
        <w:tabs>
          <w:tab w:val="left" w:pos="360"/>
        </w:tabs>
        <w:rPr>
          <w:rFonts w:cs="Arial"/>
          <w:i w:val="0"/>
          <w:snapToGrid w:val="0"/>
        </w:rPr>
      </w:pPr>
    </w:p>
    <w:p w:rsidR="00623972" w:rsidRDefault="00623972" w:rsidP="00243C1E">
      <w:pPr>
        <w:pStyle w:val="Artculo"/>
        <w:rPr>
          <w:rFonts w:cs="Arial"/>
          <w:sz w:val="20"/>
        </w:rPr>
      </w:pPr>
      <w:r w:rsidRPr="00243C1E">
        <w:rPr>
          <w:rFonts w:cs="Arial"/>
          <w:sz w:val="20"/>
        </w:rPr>
        <w:lastRenderedPageBreak/>
        <w:t>Artículo 155.</w:t>
      </w:r>
    </w:p>
    <w:p w:rsidR="00033F49" w:rsidRPr="00033F49" w:rsidRDefault="00033F49" w:rsidP="00033F49">
      <w:pPr>
        <w:pStyle w:val="Textoindependiente"/>
        <w:widowControl w:val="0"/>
        <w:tabs>
          <w:tab w:val="left" w:pos="360"/>
        </w:tabs>
        <w:rPr>
          <w:rFonts w:cs="Arial"/>
          <w:i w:val="0"/>
          <w:snapToGrid w:val="0"/>
        </w:rPr>
      </w:pPr>
    </w:p>
    <w:p w:rsidR="003F6087" w:rsidRPr="00243C1E" w:rsidRDefault="003F6087" w:rsidP="00243C1E">
      <w:pPr>
        <w:numPr>
          <w:ilvl w:val="1"/>
          <w:numId w:val="67"/>
        </w:numPr>
        <w:tabs>
          <w:tab w:val="clear" w:pos="1440"/>
          <w:tab w:val="left" w:pos="426"/>
        </w:tabs>
        <w:autoSpaceDE w:val="0"/>
        <w:autoSpaceDN w:val="0"/>
        <w:adjustRightInd w:val="0"/>
        <w:ind w:left="0" w:right="48" w:firstLine="0"/>
        <w:jc w:val="both"/>
        <w:rPr>
          <w:rFonts w:ascii="Arial" w:hAnsi="Arial" w:cs="Arial"/>
        </w:rPr>
      </w:pPr>
      <w:r w:rsidRPr="00243C1E">
        <w:rPr>
          <w:rFonts w:ascii="Arial" w:hAnsi="Arial" w:cs="Arial"/>
          <w:snapToGrid w:val="0"/>
        </w:rPr>
        <w:t xml:space="preserve">Dentro </w:t>
      </w:r>
      <w:r w:rsidRPr="00243C1E">
        <w:rPr>
          <w:rFonts w:ascii="Arial" w:hAnsi="Arial" w:cs="Arial"/>
        </w:rPr>
        <w:t>del primer mes de ejecución de la medida de internamiento, el Subdirector del Centro de Reintegración Social y Familiar para Adolescentes, en coordinación con el equipo multidisciplinario, enviará al Juez que impuso esa medida, o en su caso, al Juez de Ejecución de Medidas, el programa individual de ejecución que corresponda al adolescente sujeto a internamiento.</w:t>
      </w:r>
    </w:p>
    <w:p w:rsidR="003F6087" w:rsidRPr="00243C1E" w:rsidRDefault="003F6087" w:rsidP="00243C1E">
      <w:pPr>
        <w:autoSpaceDE w:val="0"/>
        <w:autoSpaceDN w:val="0"/>
        <w:adjustRightInd w:val="0"/>
        <w:ind w:right="48"/>
        <w:jc w:val="both"/>
        <w:rPr>
          <w:rFonts w:ascii="Arial" w:hAnsi="Arial" w:cs="Arial"/>
        </w:rPr>
      </w:pPr>
    </w:p>
    <w:p w:rsidR="00623972" w:rsidRDefault="00623972" w:rsidP="00243C1E">
      <w:pPr>
        <w:widowControl w:val="0"/>
        <w:numPr>
          <w:ilvl w:val="1"/>
          <w:numId w:val="67"/>
        </w:numPr>
        <w:tabs>
          <w:tab w:val="clear" w:pos="1440"/>
          <w:tab w:val="left" w:pos="360"/>
          <w:tab w:val="num" w:pos="720"/>
        </w:tabs>
        <w:ind w:left="0" w:firstLine="0"/>
        <w:jc w:val="both"/>
        <w:rPr>
          <w:rFonts w:ascii="Arial" w:hAnsi="Arial" w:cs="Arial"/>
          <w:snapToGrid w:val="0"/>
        </w:rPr>
      </w:pPr>
      <w:r w:rsidRPr="00243C1E">
        <w:rPr>
          <w:rFonts w:ascii="Arial" w:hAnsi="Arial" w:cs="Arial"/>
          <w:snapToGrid w:val="0"/>
        </w:rPr>
        <w:t xml:space="preserve">El incumplimiento de estas obligaciones será considerado desacato a la autoridad judicial, sin perjuicio de otras sanciones administrativas y penales que pudieren corresponder. </w:t>
      </w:r>
    </w:p>
    <w:p w:rsidR="000439A4" w:rsidRPr="00243C1E" w:rsidRDefault="000439A4" w:rsidP="000439A4">
      <w:pPr>
        <w:widowControl w:val="0"/>
        <w:tabs>
          <w:tab w:val="left" w:pos="360"/>
        </w:tabs>
        <w:jc w:val="both"/>
        <w:rPr>
          <w:rFonts w:ascii="Arial" w:hAnsi="Arial" w:cs="Arial"/>
          <w:snapToGrid w:val="0"/>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snapToGrid w:val="0"/>
        </w:rPr>
        <w:t>Artículo 156.</w:t>
      </w:r>
    </w:p>
    <w:p w:rsidR="004C05D5" w:rsidRPr="00243C1E" w:rsidRDefault="004C05D5" w:rsidP="00243C1E">
      <w:pPr>
        <w:widowControl w:val="0"/>
        <w:tabs>
          <w:tab w:val="left" w:pos="360"/>
        </w:tabs>
        <w:jc w:val="both"/>
        <w:rPr>
          <w:rFonts w:ascii="Arial" w:hAnsi="Arial" w:cs="Arial"/>
          <w:b/>
          <w:snapToGrid w:val="0"/>
        </w:rPr>
      </w:pPr>
    </w:p>
    <w:p w:rsidR="00623972" w:rsidRDefault="00623972" w:rsidP="00243C1E">
      <w:pPr>
        <w:widowControl w:val="0"/>
        <w:tabs>
          <w:tab w:val="left" w:pos="360"/>
        </w:tabs>
        <w:jc w:val="both"/>
        <w:rPr>
          <w:rFonts w:ascii="Arial" w:hAnsi="Arial" w:cs="Arial"/>
          <w:snapToGrid w:val="0"/>
        </w:rPr>
      </w:pPr>
      <w:r w:rsidRPr="00243C1E">
        <w:rPr>
          <w:rFonts w:ascii="Arial" w:hAnsi="Arial" w:cs="Arial"/>
          <w:snapToGrid w:val="0"/>
        </w:rPr>
        <w:t>Los servidores públicos de los Centros deberán contar con aptitudes y capacidades idóneas para el trabajo con adolescentes privados de la libertad.</w:t>
      </w:r>
    </w:p>
    <w:p w:rsidR="000439A4" w:rsidRPr="00243C1E" w:rsidRDefault="000439A4" w:rsidP="00243C1E">
      <w:pPr>
        <w:widowControl w:val="0"/>
        <w:tabs>
          <w:tab w:val="left" w:pos="360"/>
        </w:tabs>
        <w:jc w:val="both"/>
        <w:rPr>
          <w:rFonts w:ascii="Arial" w:hAnsi="Arial" w:cs="Arial"/>
          <w:snapToGrid w:val="0"/>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snapToGrid w:val="0"/>
        </w:rPr>
        <w:t>Artículo 157.</w:t>
      </w:r>
    </w:p>
    <w:p w:rsidR="004C05D5" w:rsidRPr="00243C1E" w:rsidRDefault="004C05D5" w:rsidP="00243C1E">
      <w:pPr>
        <w:widowControl w:val="0"/>
        <w:tabs>
          <w:tab w:val="left" w:pos="360"/>
        </w:tabs>
        <w:jc w:val="both"/>
        <w:rPr>
          <w:rFonts w:ascii="Arial" w:hAnsi="Arial" w:cs="Arial"/>
          <w:b/>
          <w:snapToGrid w:val="0"/>
        </w:rPr>
      </w:pPr>
    </w:p>
    <w:p w:rsidR="00623972" w:rsidRDefault="00623972" w:rsidP="00243C1E">
      <w:pPr>
        <w:widowControl w:val="0"/>
        <w:numPr>
          <w:ilvl w:val="1"/>
          <w:numId w:val="87"/>
        </w:numPr>
        <w:tabs>
          <w:tab w:val="clear" w:pos="1440"/>
          <w:tab w:val="left" w:pos="360"/>
          <w:tab w:val="num" w:pos="720"/>
        </w:tabs>
        <w:ind w:left="0" w:firstLine="0"/>
        <w:jc w:val="both"/>
        <w:rPr>
          <w:rFonts w:ascii="Arial" w:hAnsi="Arial" w:cs="Arial"/>
          <w:snapToGrid w:val="0"/>
        </w:rPr>
      </w:pPr>
      <w:r w:rsidRPr="00243C1E">
        <w:rPr>
          <w:rFonts w:ascii="Arial" w:hAnsi="Arial" w:cs="Arial"/>
          <w:snapToGrid w:val="0"/>
        </w:rPr>
        <w:t xml:space="preserve">El funcionamiento de los Centros de Reintegración Social y Familiar para Adolescentes estará regulado por un reglamento interno que dispondrá sobre la organización y deberes de los servidores públicos, las medidas de seguridad, la atención terapéutica, la orientación psico-social, las actividades educativas y recreativas, el régimen disciplinario y la forma en que se aplicarán las sanciones que prevea, la cual deberá garantizar el debido proceso legal. </w:t>
      </w:r>
    </w:p>
    <w:p w:rsidR="000439A4" w:rsidRPr="00243C1E" w:rsidRDefault="000439A4" w:rsidP="000439A4">
      <w:pPr>
        <w:widowControl w:val="0"/>
        <w:tabs>
          <w:tab w:val="left" w:pos="360"/>
        </w:tabs>
        <w:jc w:val="both"/>
        <w:rPr>
          <w:rFonts w:ascii="Arial" w:hAnsi="Arial" w:cs="Arial"/>
          <w:snapToGrid w:val="0"/>
        </w:rPr>
      </w:pPr>
    </w:p>
    <w:p w:rsidR="00623972" w:rsidRDefault="00623972" w:rsidP="000439A4">
      <w:pPr>
        <w:widowControl w:val="0"/>
        <w:numPr>
          <w:ilvl w:val="1"/>
          <w:numId w:val="87"/>
        </w:numPr>
        <w:tabs>
          <w:tab w:val="clear" w:pos="1440"/>
          <w:tab w:val="num" w:pos="0"/>
          <w:tab w:val="left" w:pos="360"/>
        </w:tabs>
        <w:ind w:left="0" w:firstLine="0"/>
        <w:jc w:val="both"/>
        <w:rPr>
          <w:rFonts w:ascii="Arial" w:hAnsi="Arial" w:cs="Arial"/>
          <w:snapToGrid w:val="0"/>
        </w:rPr>
      </w:pPr>
      <w:r w:rsidRPr="00243C1E">
        <w:rPr>
          <w:rFonts w:ascii="Arial" w:hAnsi="Arial" w:cs="Arial"/>
          <w:snapToGrid w:val="0"/>
        </w:rPr>
        <w:t xml:space="preserve">El contenido del reglamento interno garantizará el cumplimiento de los preceptos de esta ley. </w:t>
      </w:r>
    </w:p>
    <w:p w:rsidR="000439A4" w:rsidRPr="00243C1E" w:rsidRDefault="000439A4" w:rsidP="000439A4">
      <w:pPr>
        <w:widowControl w:val="0"/>
        <w:tabs>
          <w:tab w:val="left" w:pos="360"/>
        </w:tabs>
        <w:jc w:val="both"/>
        <w:rPr>
          <w:rFonts w:ascii="Arial" w:hAnsi="Arial" w:cs="Arial"/>
          <w:snapToGrid w:val="0"/>
        </w:rPr>
      </w:pPr>
    </w:p>
    <w:p w:rsidR="00623972" w:rsidRDefault="00623972" w:rsidP="000439A4">
      <w:pPr>
        <w:widowControl w:val="0"/>
        <w:numPr>
          <w:ilvl w:val="1"/>
          <w:numId w:val="87"/>
        </w:numPr>
        <w:tabs>
          <w:tab w:val="left" w:pos="360"/>
        </w:tabs>
        <w:ind w:hanging="1440"/>
        <w:jc w:val="both"/>
        <w:rPr>
          <w:rFonts w:ascii="Arial" w:hAnsi="Arial" w:cs="Arial"/>
          <w:snapToGrid w:val="0"/>
        </w:rPr>
      </w:pPr>
      <w:r w:rsidRPr="00243C1E">
        <w:rPr>
          <w:rFonts w:ascii="Arial" w:hAnsi="Arial" w:cs="Arial"/>
          <w:snapToGrid w:val="0"/>
        </w:rPr>
        <w:t>En los Centros está terminantemente prohibida la portación y uso de armas.</w:t>
      </w:r>
    </w:p>
    <w:p w:rsidR="000439A4" w:rsidRPr="00243C1E" w:rsidRDefault="000439A4" w:rsidP="000439A4">
      <w:pPr>
        <w:widowControl w:val="0"/>
        <w:tabs>
          <w:tab w:val="left" w:pos="360"/>
        </w:tabs>
        <w:jc w:val="both"/>
        <w:rPr>
          <w:rFonts w:ascii="Arial" w:hAnsi="Arial" w:cs="Arial"/>
          <w:snapToGrid w:val="0"/>
        </w:rPr>
      </w:pPr>
    </w:p>
    <w:p w:rsidR="00623972" w:rsidRDefault="00623972" w:rsidP="00243C1E">
      <w:pPr>
        <w:widowControl w:val="0"/>
        <w:tabs>
          <w:tab w:val="left" w:pos="360"/>
        </w:tabs>
        <w:jc w:val="both"/>
        <w:rPr>
          <w:rFonts w:ascii="Arial" w:hAnsi="Arial" w:cs="Arial"/>
          <w:b/>
          <w:snapToGrid w:val="0"/>
        </w:rPr>
      </w:pPr>
      <w:r w:rsidRPr="00243C1E">
        <w:rPr>
          <w:rFonts w:ascii="Arial" w:hAnsi="Arial" w:cs="Arial"/>
          <w:b/>
          <w:snapToGrid w:val="0"/>
        </w:rPr>
        <w:t>Artículo 158.</w:t>
      </w:r>
    </w:p>
    <w:p w:rsidR="004C05D5" w:rsidRPr="00243C1E" w:rsidRDefault="004C05D5" w:rsidP="00243C1E">
      <w:pPr>
        <w:widowControl w:val="0"/>
        <w:tabs>
          <w:tab w:val="left" w:pos="360"/>
        </w:tabs>
        <w:jc w:val="both"/>
        <w:rPr>
          <w:rFonts w:ascii="Arial" w:hAnsi="Arial" w:cs="Arial"/>
          <w:snapToGrid w:val="0"/>
        </w:rPr>
      </w:pPr>
    </w:p>
    <w:p w:rsidR="00623972" w:rsidRPr="00243C1E" w:rsidRDefault="00623972" w:rsidP="00243C1E">
      <w:pPr>
        <w:widowControl w:val="0"/>
        <w:tabs>
          <w:tab w:val="left" w:pos="360"/>
        </w:tabs>
        <w:jc w:val="both"/>
        <w:rPr>
          <w:rFonts w:ascii="Arial" w:hAnsi="Arial" w:cs="Arial"/>
          <w:snapToGrid w:val="0"/>
        </w:rPr>
      </w:pPr>
      <w:r w:rsidRPr="00243C1E">
        <w:rPr>
          <w:rFonts w:ascii="Arial" w:hAnsi="Arial" w:cs="Arial"/>
          <w:snapToGrid w:val="0"/>
        </w:rPr>
        <w:t>Cuando el adolescente esté próximo a egresar del Centro de Reintegración Social y Familiar para Adolescentes, deberá ser preparado para la salida con la asistencia del equipo multidisciplinario y con la colaboración de los padres, tutores o representantes, si ello fuera posible.</w:t>
      </w:r>
    </w:p>
    <w:p w:rsidR="000439A4" w:rsidRPr="00243C1E" w:rsidRDefault="000439A4" w:rsidP="00243C1E">
      <w:pPr>
        <w:widowControl w:val="0"/>
        <w:tabs>
          <w:tab w:val="left" w:pos="360"/>
        </w:tabs>
        <w:jc w:val="both"/>
        <w:rPr>
          <w:rFonts w:ascii="Arial" w:hAnsi="Arial" w:cs="Arial"/>
          <w:snapToGrid w:val="0"/>
        </w:rPr>
      </w:pPr>
    </w:p>
    <w:p w:rsidR="00623972" w:rsidRPr="00243C1E" w:rsidRDefault="00623972" w:rsidP="00243C1E">
      <w:pPr>
        <w:tabs>
          <w:tab w:val="left" w:pos="360"/>
        </w:tabs>
        <w:jc w:val="center"/>
        <w:rPr>
          <w:rFonts w:ascii="Arial" w:hAnsi="Arial" w:cs="Arial"/>
          <w:b/>
          <w:snapToGrid w:val="0"/>
        </w:rPr>
      </w:pPr>
      <w:r w:rsidRPr="00243C1E">
        <w:rPr>
          <w:rFonts w:ascii="Arial" w:hAnsi="Arial" w:cs="Arial"/>
          <w:b/>
          <w:snapToGrid w:val="0"/>
        </w:rPr>
        <w:t>CAP</w:t>
      </w:r>
      <w:r w:rsidR="00D53399">
        <w:rPr>
          <w:rFonts w:ascii="Arial" w:hAnsi="Arial" w:cs="Arial"/>
          <w:b/>
          <w:snapToGrid w:val="0"/>
        </w:rPr>
        <w:t>Í</w:t>
      </w:r>
      <w:r w:rsidRPr="00243C1E">
        <w:rPr>
          <w:rFonts w:ascii="Arial" w:hAnsi="Arial" w:cs="Arial"/>
          <w:b/>
          <w:snapToGrid w:val="0"/>
        </w:rPr>
        <w:t>TULO V</w:t>
      </w:r>
    </w:p>
    <w:p w:rsidR="00623972" w:rsidRDefault="00623972" w:rsidP="00243C1E">
      <w:pPr>
        <w:tabs>
          <w:tab w:val="left" w:pos="360"/>
        </w:tabs>
        <w:jc w:val="center"/>
        <w:rPr>
          <w:rFonts w:ascii="Arial" w:hAnsi="Arial" w:cs="Arial"/>
          <w:b/>
          <w:snapToGrid w:val="0"/>
        </w:rPr>
      </w:pPr>
      <w:r w:rsidRPr="00243C1E">
        <w:rPr>
          <w:rFonts w:ascii="Arial" w:hAnsi="Arial" w:cs="Arial"/>
          <w:b/>
          <w:snapToGrid w:val="0"/>
        </w:rPr>
        <w:t>Dirección de Reintegración Social y Familiar del Adolescente</w:t>
      </w:r>
    </w:p>
    <w:p w:rsidR="000439A4" w:rsidRPr="00243C1E" w:rsidRDefault="000439A4" w:rsidP="00243C1E">
      <w:pPr>
        <w:tabs>
          <w:tab w:val="left" w:pos="360"/>
        </w:tabs>
        <w:jc w:val="center"/>
        <w:rPr>
          <w:rFonts w:ascii="Arial" w:hAnsi="Arial" w:cs="Arial"/>
          <w:b/>
        </w:rPr>
      </w:pPr>
    </w:p>
    <w:p w:rsidR="00623972" w:rsidRDefault="00623972" w:rsidP="00243C1E">
      <w:pPr>
        <w:pStyle w:val="Textoindependiente"/>
        <w:tabs>
          <w:tab w:val="left" w:pos="360"/>
        </w:tabs>
        <w:rPr>
          <w:rFonts w:cs="Arial"/>
          <w:b/>
          <w:i w:val="0"/>
        </w:rPr>
      </w:pPr>
      <w:r w:rsidRPr="00243C1E">
        <w:rPr>
          <w:rFonts w:cs="Arial"/>
          <w:b/>
          <w:i w:val="0"/>
        </w:rPr>
        <w:t>Artículo 159.</w:t>
      </w:r>
    </w:p>
    <w:p w:rsidR="004C05D5" w:rsidRPr="00243C1E" w:rsidRDefault="004C05D5" w:rsidP="00243C1E">
      <w:pPr>
        <w:pStyle w:val="Textoindependiente"/>
        <w:tabs>
          <w:tab w:val="left" w:pos="360"/>
        </w:tabs>
        <w:rPr>
          <w:rFonts w:cs="Arial"/>
          <w:b/>
          <w:i w:val="0"/>
        </w:rPr>
      </w:pPr>
    </w:p>
    <w:p w:rsidR="00623972" w:rsidRDefault="00623972" w:rsidP="003745F7">
      <w:pPr>
        <w:numPr>
          <w:ilvl w:val="0"/>
          <w:numId w:val="143"/>
        </w:numPr>
        <w:tabs>
          <w:tab w:val="left" w:pos="360"/>
        </w:tabs>
        <w:ind w:left="0" w:firstLine="0"/>
        <w:jc w:val="both"/>
        <w:rPr>
          <w:rFonts w:ascii="Arial" w:hAnsi="Arial" w:cs="Arial"/>
        </w:rPr>
      </w:pPr>
      <w:r w:rsidRPr="00243C1E">
        <w:rPr>
          <w:rFonts w:ascii="Arial" w:hAnsi="Arial" w:cs="Arial"/>
        </w:rPr>
        <w:t>La Dirección de Reintegración Social y Familiar del Adolescente es el órgano desconcentrado de la Secretaría de Seguridad Pública a cargo de la ejecución de las medidas de orientación, protección y tratamiento impuestas a los adolescentes infractores por la autoridad judicial competente.</w:t>
      </w:r>
    </w:p>
    <w:p w:rsidR="000439A4" w:rsidRPr="00243C1E" w:rsidRDefault="000439A4" w:rsidP="00C66038">
      <w:pPr>
        <w:tabs>
          <w:tab w:val="left" w:pos="360"/>
        </w:tabs>
        <w:jc w:val="both"/>
        <w:rPr>
          <w:rFonts w:ascii="Arial" w:hAnsi="Arial" w:cs="Arial"/>
        </w:rPr>
      </w:pPr>
    </w:p>
    <w:p w:rsidR="00623972" w:rsidRDefault="00623972" w:rsidP="003745F7">
      <w:pPr>
        <w:numPr>
          <w:ilvl w:val="0"/>
          <w:numId w:val="143"/>
        </w:numPr>
        <w:tabs>
          <w:tab w:val="left" w:pos="360"/>
        </w:tabs>
        <w:ind w:left="0" w:firstLine="0"/>
        <w:jc w:val="both"/>
        <w:rPr>
          <w:rFonts w:ascii="Arial" w:hAnsi="Arial" w:cs="Arial"/>
          <w:snapToGrid w:val="0"/>
        </w:rPr>
      </w:pPr>
      <w:r w:rsidRPr="00243C1E">
        <w:rPr>
          <w:rFonts w:ascii="Arial" w:hAnsi="Arial" w:cs="Arial"/>
        </w:rPr>
        <w:t xml:space="preserve">La Dirección </w:t>
      </w:r>
      <w:r w:rsidRPr="00243C1E">
        <w:rPr>
          <w:rFonts w:ascii="Arial" w:hAnsi="Arial" w:cs="Arial"/>
          <w:snapToGrid w:val="0"/>
        </w:rPr>
        <w:t>tiene por objeto ejecutar y dar seguimiento a las medidas que sean impuestas a los adolescentes por los jueces de sentencia conforme a esta ley, con el propósito de que con su aplicación se logren las finalidades que se persiguen en este mismo ordenamiento.</w:t>
      </w:r>
    </w:p>
    <w:p w:rsidR="000439A4" w:rsidRPr="00243C1E" w:rsidRDefault="000439A4" w:rsidP="00C66038">
      <w:pPr>
        <w:tabs>
          <w:tab w:val="left" w:pos="360"/>
        </w:tabs>
        <w:jc w:val="both"/>
        <w:rPr>
          <w:rFonts w:ascii="Arial" w:hAnsi="Arial" w:cs="Arial"/>
        </w:rPr>
      </w:pPr>
    </w:p>
    <w:p w:rsidR="00623972" w:rsidRDefault="00623972" w:rsidP="003745F7">
      <w:pPr>
        <w:numPr>
          <w:ilvl w:val="0"/>
          <w:numId w:val="143"/>
        </w:numPr>
        <w:tabs>
          <w:tab w:val="left" w:pos="360"/>
        </w:tabs>
        <w:ind w:left="0" w:firstLine="0"/>
        <w:jc w:val="both"/>
        <w:rPr>
          <w:rFonts w:ascii="Arial" w:hAnsi="Arial" w:cs="Arial"/>
        </w:rPr>
      </w:pPr>
      <w:r w:rsidRPr="00243C1E">
        <w:rPr>
          <w:rFonts w:ascii="Arial" w:hAnsi="Arial" w:cs="Arial"/>
        </w:rPr>
        <w:t>La Dirección tiene su domicilio legal en la capital del Estado.</w:t>
      </w:r>
    </w:p>
    <w:p w:rsidR="000439A4" w:rsidRPr="00243C1E" w:rsidRDefault="000439A4" w:rsidP="00243C1E">
      <w:pPr>
        <w:tabs>
          <w:tab w:val="left" w:pos="360"/>
        </w:tabs>
        <w:jc w:val="both"/>
        <w:rPr>
          <w:rFonts w:ascii="Arial" w:hAnsi="Arial" w:cs="Arial"/>
        </w:rPr>
      </w:pPr>
    </w:p>
    <w:p w:rsidR="00623972" w:rsidRDefault="00ED0CFB" w:rsidP="00243C1E">
      <w:pPr>
        <w:tabs>
          <w:tab w:val="left" w:pos="360"/>
        </w:tabs>
        <w:rPr>
          <w:rFonts w:ascii="Arial" w:hAnsi="Arial" w:cs="Arial"/>
          <w:b/>
          <w:snapToGrid w:val="0"/>
        </w:rPr>
      </w:pPr>
      <w:r w:rsidRPr="00243C1E">
        <w:rPr>
          <w:rFonts w:ascii="Arial" w:hAnsi="Arial" w:cs="Arial"/>
          <w:b/>
          <w:snapToGrid w:val="0"/>
        </w:rPr>
        <w:t>Artículo</w:t>
      </w:r>
      <w:r w:rsidR="00623972" w:rsidRPr="00243C1E">
        <w:rPr>
          <w:rFonts w:ascii="Arial" w:hAnsi="Arial" w:cs="Arial"/>
          <w:b/>
          <w:snapToGrid w:val="0"/>
        </w:rPr>
        <w:t xml:space="preserve"> 160.</w:t>
      </w:r>
    </w:p>
    <w:p w:rsidR="004C05D5" w:rsidRPr="00243C1E" w:rsidRDefault="004C05D5" w:rsidP="00243C1E">
      <w:pPr>
        <w:tabs>
          <w:tab w:val="left" w:pos="360"/>
        </w:tabs>
        <w:rPr>
          <w:rFonts w:ascii="Arial" w:hAnsi="Arial" w:cs="Arial"/>
          <w:b/>
          <w:snapToGrid w:val="0"/>
        </w:rPr>
      </w:pPr>
    </w:p>
    <w:p w:rsidR="00623972" w:rsidRDefault="00623972" w:rsidP="00243C1E">
      <w:pPr>
        <w:tabs>
          <w:tab w:val="left" w:pos="360"/>
        </w:tabs>
        <w:jc w:val="both"/>
        <w:rPr>
          <w:rFonts w:ascii="Arial" w:hAnsi="Arial" w:cs="Arial"/>
          <w:snapToGrid w:val="0"/>
        </w:rPr>
      </w:pPr>
      <w:r w:rsidRPr="00243C1E">
        <w:rPr>
          <w:rFonts w:ascii="Arial" w:hAnsi="Arial" w:cs="Arial"/>
          <w:snapToGrid w:val="0"/>
        </w:rPr>
        <w:t>La Dirección de Reintegración Social y Familiar del Adolescente tiene las atribuciones siguientes:</w:t>
      </w:r>
    </w:p>
    <w:p w:rsidR="00D10D9E" w:rsidRPr="00ED0CFB" w:rsidRDefault="00D10D9E" w:rsidP="00243C1E">
      <w:pPr>
        <w:tabs>
          <w:tab w:val="left" w:pos="360"/>
        </w:tabs>
        <w:jc w:val="both"/>
        <w:rPr>
          <w:rFonts w:ascii="Arial" w:hAnsi="Arial" w:cs="Arial"/>
          <w:snapToGrid w:val="0"/>
          <w:sz w:val="16"/>
          <w:szCs w:val="16"/>
        </w:rPr>
      </w:pPr>
    </w:p>
    <w:p w:rsidR="00623972" w:rsidRDefault="00623972" w:rsidP="003745F7">
      <w:pPr>
        <w:pStyle w:val="Textoindependiente2"/>
        <w:numPr>
          <w:ilvl w:val="0"/>
          <w:numId w:val="130"/>
        </w:numPr>
        <w:tabs>
          <w:tab w:val="clear" w:pos="2160"/>
          <w:tab w:val="num" w:pos="0"/>
          <w:tab w:val="left" w:pos="426"/>
        </w:tabs>
        <w:ind w:left="0" w:firstLine="0"/>
        <w:rPr>
          <w:rFonts w:cs="Arial"/>
        </w:rPr>
      </w:pPr>
      <w:r w:rsidRPr="00243C1E">
        <w:rPr>
          <w:rFonts w:cs="Arial"/>
        </w:rPr>
        <w:t>Diseñar, coordinar, supervisar, organizar y administrar los programas requeridos para la ejecución y seguimiento de las medidas impuestas;</w:t>
      </w:r>
    </w:p>
    <w:p w:rsidR="000439A4" w:rsidRPr="00ED0CFB" w:rsidRDefault="000439A4" w:rsidP="00ED0CFB">
      <w:pPr>
        <w:pStyle w:val="Textoindependiente2"/>
        <w:tabs>
          <w:tab w:val="num" w:pos="0"/>
          <w:tab w:val="left" w:pos="426"/>
        </w:tabs>
        <w:rPr>
          <w:rFonts w:cs="Arial"/>
          <w:sz w:val="16"/>
          <w:szCs w:val="16"/>
        </w:rPr>
      </w:pPr>
    </w:p>
    <w:p w:rsidR="00623972" w:rsidRDefault="00623972" w:rsidP="003745F7">
      <w:pPr>
        <w:pStyle w:val="Textoindependiente2"/>
        <w:numPr>
          <w:ilvl w:val="0"/>
          <w:numId w:val="130"/>
        </w:numPr>
        <w:tabs>
          <w:tab w:val="clear" w:pos="2160"/>
          <w:tab w:val="num" w:pos="0"/>
          <w:tab w:val="left" w:pos="426"/>
        </w:tabs>
        <w:ind w:left="0" w:firstLine="0"/>
        <w:rPr>
          <w:rFonts w:cs="Arial"/>
        </w:rPr>
      </w:pPr>
      <w:r w:rsidRPr="00243C1E">
        <w:rPr>
          <w:rFonts w:cs="Arial"/>
        </w:rPr>
        <w:t>Asegurar el cumplimiento y garantía de los derechos que asisten a los adolescentes sujetos a detención provisional o a los que se imponga una medida de tratamiento;</w:t>
      </w:r>
    </w:p>
    <w:p w:rsidR="00623972" w:rsidRDefault="00623972" w:rsidP="003745F7">
      <w:pPr>
        <w:pStyle w:val="Textoindependiente2"/>
        <w:numPr>
          <w:ilvl w:val="0"/>
          <w:numId w:val="130"/>
        </w:numPr>
        <w:tabs>
          <w:tab w:val="clear" w:pos="2160"/>
          <w:tab w:val="num" w:pos="0"/>
          <w:tab w:val="left" w:pos="426"/>
        </w:tabs>
        <w:ind w:left="0" w:firstLine="0"/>
        <w:rPr>
          <w:rFonts w:cs="Arial"/>
        </w:rPr>
      </w:pPr>
      <w:r w:rsidRPr="00243C1E">
        <w:rPr>
          <w:rFonts w:cs="Arial"/>
        </w:rPr>
        <w:lastRenderedPageBreak/>
        <w:t>Elaborar el programa individual de ejecución de las medidas impuestas a cada adolescente, por conducto de los titulares de los Centros de Reintegración Social y Familiar para adolescentes;</w:t>
      </w:r>
    </w:p>
    <w:p w:rsidR="000439A4" w:rsidRPr="00ED0CFB" w:rsidRDefault="000439A4" w:rsidP="00ED0CFB">
      <w:pPr>
        <w:pStyle w:val="Textoindependiente2"/>
        <w:tabs>
          <w:tab w:val="num" w:pos="0"/>
          <w:tab w:val="left" w:pos="426"/>
        </w:tabs>
        <w:rPr>
          <w:rFonts w:cs="Arial"/>
          <w:sz w:val="16"/>
          <w:szCs w:val="16"/>
        </w:rPr>
      </w:pPr>
    </w:p>
    <w:p w:rsidR="00623972" w:rsidRDefault="00623972" w:rsidP="003745F7">
      <w:pPr>
        <w:pStyle w:val="Textoindependiente2"/>
        <w:numPr>
          <w:ilvl w:val="0"/>
          <w:numId w:val="130"/>
        </w:numPr>
        <w:tabs>
          <w:tab w:val="clear" w:pos="2160"/>
          <w:tab w:val="num" w:pos="0"/>
          <w:tab w:val="left" w:pos="426"/>
        </w:tabs>
        <w:ind w:left="0" w:firstLine="0"/>
        <w:rPr>
          <w:rFonts w:cs="Arial"/>
        </w:rPr>
      </w:pPr>
      <w:r w:rsidRPr="00243C1E">
        <w:rPr>
          <w:rFonts w:cs="Arial"/>
        </w:rPr>
        <w:t>Hacer cumplir las medidas impuestas en los términos determinados por la sentencia y el programa individual de ejecución;</w:t>
      </w:r>
    </w:p>
    <w:p w:rsidR="000439A4" w:rsidRPr="00ED0CFB" w:rsidRDefault="000439A4" w:rsidP="00ED0CFB">
      <w:pPr>
        <w:pStyle w:val="Textoindependiente2"/>
        <w:tabs>
          <w:tab w:val="num" w:pos="0"/>
          <w:tab w:val="left" w:pos="426"/>
        </w:tabs>
        <w:rPr>
          <w:rFonts w:cs="Arial"/>
          <w:sz w:val="16"/>
          <w:szCs w:val="16"/>
        </w:rPr>
      </w:pPr>
    </w:p>
    <w:p w:rsidR="00954B39" w:rsidRDefault="00954B39" w:rsidP="003745F7">
      <w:pPr>
        <w:numPr>
          <w:ilvl w:val="0"/>
          <w:numId w:val="130"/>
        </w:numPr>
        <w:tabs>
          <w:tab w:val="clear" w:pos="2160"/>
          <w:tab w:val="num" w:pos="0"/>
          <w:tab w:val="left" w:pos="426"/>
        </w:tabs>
        <w:ind w:left="0" w:right="48" w:firstLine="0"/>
        <w:rPr>
          <w:rFonts w:ascii="Arial" w:hAnsi="Arial" w:cs="Arial"/>
        </w:rPr>
      </w:pPr>
      <w:r w:rsidRPr="00243C1E">
        <w:rPr>
          <w:rFonts w:ascii="Arial" w:hAnsi="Arial" w:cs="Arial"/>
        </w:rPr>
        <w:t>Informar al Juez de Ejecución de Medidas sobre los avances en el cumplimiento de las medidas impuestas al adolescente, para los efectos del artículo 129, párrafo 2, de esta ley;</w:t>
      </w:r>
    </w:p>
    <w:p w:rsidR="000439A4" w:rsidRPr="00ED0CFB" w:rsidRDefault="000439A4" w:rsidP="00ED0CFB">
      <w:pPr>
        <w:tabs>
          <w:tab w:val="num" w:pos="0"/>
          <w:tab w:val="left" w:pos="426"/>
        </w:tabs>
        <w:ind w:right="48"/>
        <w:rPr>
          <w:rFonts w:ascii="Arial" w:hAnsi="Arial" w:cs="Arial"/>
          <w:sz w:val="16"/>
          <w:szCs w:val="16"/>
        </w:rPr>
      </w:pPr>
    </w:p>
    <w:p w:rsidR="00623972" w:rsidRDefault="00623972" w:rsidP="003745F7">
      <w:pPr>
        <w:pStyle w:val="Textoindependiente2"/>
        <w:numPr>
          <w:ilvl w:val="0"/>
          <w:numId w:val="130"/>
        </w:numPr>
        <w:tabs>
          <w:tab w:val="clear" w:pos="2160"/>
          <w:tab w:val="num" w:pos="0"/>
          <w:tab w:val="left" w:pos="426"/>
        </w:tabs>
        <w:ind w:left="0" w:firstLine="0"/>
        <w:rPr>
          <w:rFonts w:cs="Arial"/>
        </w:rPr>
      </w:pPr>
      <w:r w:rsidRPr="00243C1E">
        <w:rPr>
          <w:rFonts w:cs="Arial"/>
        </w:rPr>
        <w:t>Presentar al Secretario de Seguridad Pública un informe semestral de las actividades realizadas por cada uno de los Centros para la Reintegración Social y Familiar de los Adolescentes y elaborar los informes que le correspondan de conformidad con esta ley;</w:t>
      </w:r>
    </w:p>
    <w:p w:rsidR="000439A4" w:rsidRPr="00ED0CFB" w:rsidRDefault="000439A4" w:rsidP="00ED0CFB">
      <w:pPr>
        <w:pStyle w:val="Textoindependiente2"/>
        <w:tabs>
          <w:tab w:val="num" w:pos="0"/>
          <w:tab w:val="left" w:pos="426"/>
        </w:tabs>
        <w:rPr>
          <w:rFonts w:cs="Arial"/>
          <w:sz w:val="16"/>
          <w:szCs w:val="16"/>
        </w:rPr>
      </w:pPr>
    </w:p>
    <w:p w:rsidR="00623972" w:rsidRDefault="00623972" w:rsidP="003745F7">
      <w:pPr>
        <w:pStyle w:val="Textoindependiente2"/>
        <w:numPr>
          <w:ilvl w:val="0"/>
          <w:numId w:val="130"/>
        </w:numPr>
        <w:tabs>
          <w:tab w:val="clear" w:pos="2160"/>
          <w:tab w:val="num" w:pos="0"/>
          <w:tab w:val="left" w:pos="426"/>
        </w:tabs>
        <w:ind w:left="0" w:firstLine="0"/>
        <w:jc w:val="left"/>
        <w:rPr>
          <w:rFonts w:cs="Arial"/>
        </w:rPr>
      </w:pPr>
      <w:r w:rsidRPr="00243C1E">
        <w:rPr>
          <w:rFonts w:cs="Arial"/>
        </w:rPr>
        <w:t>Brindar la información que se le requiera conforme a la ley;</w:t>
      </w:r>
    </w:p>
    <w:p w:rsidR="000439A4" w:rsidRPr="00ED0CFB" w:rsidRDefault="000439A4" w:rsidP="00ED0CFB">
      <w:pPr>
        <w:pStyle w:val="Textoindependiente2"/>
        <w:tabs>
          <w:tab w:val="num" w:pos="0"/>
          <w:tab w:val="left" w:pos="426"/>
        </w:tabs>
        <w:jc w:val="left"/>
        <w:rPr>
          <w:rFonts w:cs="Arial"/>
          <w:sz w:val="16"/>
          <w:szCs w:val="16"/>
        </w:rPr>
      </w:pPr>
    </w:p>
    <w:p w:rsidR="00623972" w:rsidRDefault="00623972" w:rsidP="003745F7">
      <w:pPr>
        <w:pStyle w:val="Textoindependiente2"/>
        <w:numPr>
          <w:ilvl w:val="0"/>
          <w:numId w:val="130"/>
        </w:numPr>
        <w:tabs>
          <w:tab w:val="clear" w:pos="2160"/>
          <w:tab w:val="num" w:pos="0"/>
          <w:tab w:val="left" w:pos="426"/>
        </w:tabs>
        <w:ind w:left="0" w:firstLine="0"/>
        <w:rPr>
          <w:rFonts w:cs="Arial"/>
        </w:rPr>
      </w:pPr>
      <w:r w:rsidRPr="00243C1E">
        <w:rPr>
          <w:rFonts w:cs="Arial"/>
        </w:rPr>
        <w:t xml:space="preserve">Organizar, supervisar y coordinar la administración y funcionamiento de los Centros para la Reintegración Social y Familiar de los Adolescentes y, en particular de las áreas de </w:t>
      </w:r>
      <w:r w:rsidRPr="00243C1E">
        <w:rPr>
          <w:rFonts w:cs="Arial"/>
          <w:snapToGrid w:val="0"/>
        </w:rPr>
        <w:t>internamiento</w:t>
      </w:r>
      <w:r w:rsidRPr="00243C1E">
        <w:rPr>
          <w:rFonts w:cs="Arial"/>
        </w:rPr>
        <w:t xml:space="preserve">, encargadas de la atención integral de los adolescentes sujetos  a esa medida por detención provisional o sentencia firme; </w:t>
      </w:r>
    </w:p>
    <w:p w:rsidR="00623972" w:rsidRDefault="00623972" w:rsidP="003745F7">
      <w:pPr>
        <w:pStyle w:val="Textoindependiente2"/>
        <w:numPr>
          <w:ilvl w:val="0"/>
          <w:numId w:val="130"/>
        </w:numPr>
        <w:tabs>
          <w:tab w:val="clear" w:pos="2160"/>
          <w:tab w:val="num" w:pos="0"/>
          <w:tab w:val="left" w:pos="426"/>
        </w:tabs>
        <w:ind w:left="0" w:firstLine="0"/>
        <w:rPr>
          <w:rFonts w:cs="Arial"/>
        </w:rPr>
      </w:pPr>
      <w:r w:rsidRPr="00243C1E">
        <w:rPr>
          <w:rFonts w:cs="Arial"/>
        </w:rPr>
        <w:t xml:space="preserve">Proponer al Secretario de Seguridad Pública, los proyectos que sean necesarios para el cumplimiento de sus atribuciones y demás disposiciones de esta ley en el ámbito de su competencia;  </w:t>
      </w:r>
    </w:p>
    <w:p w:rsidR="000439A4" w:rsidRPr="00ED0CFB" w:rsidRDefault="000439A4" w:rsidP="00ED0CFB">
      <w:pPr>
        <w:pStyle w:val="Textoindependiente2"/>
        <w:tabs>
          <w:tab w:val="num" w:pos="0"/>
          <w:tab w:val="left" w:pos="426"/>
        </w:tabs>
        <w:rPr>
          <w:rFonts w:cs="Arial"/>
          <w:sz w:val="16"/>
          <w:szCs w:val="16"/>
        </w:rPr>
      </w:pPr>
    </w:p>
    <w:p w:rsidR="00623972" w:rsidRDefault="00623972" w:rsidP="003745F7">
      <w:pPr>
        <w:pStyle w:val="Textoindependiente2"/>
        <w:numPr>
          <w:ilvl w:val="0"/>
          <w:numId w:val="130"/>
        </w:numPr>
        <w:tabs>
          <w:tab w:val="clear" w:pos="2160"/>
          <w:tab w:val="num" w:pos="0"/>
          <w:tab w:val="left" w:pos="426"/>
        </w:tabs>
        <w:ind w:left="0" w:firstLine="0"/>
        <w:rPr>
          <w:rFonts w:cs="Arial"/>
        </w:rPr>
      </w:pPr>
      <w:r w:rsidRPr="00243C1E">
        <w:rPr>
          <w:rFonts w:cs="Arial"/>
        </w:rPr>
        <w:t>Contribuir a la elaboración de los Manuales de Organización y de Procedimientos necesarios para el cumplimiento de sus atribuciones;</w:t>
      </w:r>
    </w:p>
    <w:p w:rsidR="000439A4" w:rsidRPr="00ED0CFB" w:rsidRDefault="000439A4" w:rsidP="00ED0CFB">
      <w:pPr>
        <w:pStyle w:val="Textoindependiente2"/>
        <w:tabs>
          <w:tab w:val="num" w:pos="0"/>
          <w:tab w:val="left" w:pos="426"/>
        </w:tabs>
        <w:rPr>
          <w:rFonts w:cs="Arial"/>
          <w:sz w:val="16"/>
          <w:szCs w:val="16"/>
        </w:rPr>
      </w:pPr>
    </w:p>
    <w:p w:rsidR="00623972" w:rsidRDefault="00623972" w:rsidP="003745F7">
      <w:pPr>
        <w:pStyle w:val="Textoindependiente2"/>
        <w:numPr>
          <w:ilvl w:val="0"/>
          <w:numId w:val="130"/>
        </w:numPr>
        <w:tabs>
          <w:tab w:val="clear" w:pos="2160"/>
          <w:tab w:val="num" w:pos="0"/>
          <w:tab w:val="left" w:pos="426"/>
        </w:tabs>
        <w:ind w:left="0" w:firstLine="0"/>
        <w:rPr>
          <w:rFonts w:cs="Arial"/>
        </w:rPr>
      </w:pPr>
      <w:r w:rsidRPr="00243C1E">
        <w:rPr>
          <w:rFonts w:cs="Arial"/>
        </w:rPr>
        <w:t>Celebrar convenios de colaboración con otras instituciones u organismos públicos o privados, así como con la comunidad, con la finalidad de generar y contar con redes de apoyo para la implementación de los mecanismos de ejecución de las medidas impuestas conforme a la presente ley;</w:t>
      </w:r>
    </w:p>
    <w:p w:rsidR="000439A4" w:rsidRPr="00ED0CFB" w:rsidRDefault="000439A4" w:rsidP="00ED0CFB">
      <w:pPr>
        <w:pStyle w:val="Textoindependiente2"/>
        <w:tabs>
          <w:tab w:val="num" w:pos="0"/>
          <w:tab w:val="left" w:pos="426"/>
        </w:tabs>
        <w:rPr>
          <w:rFonts w:cs="Arial"/>
          <w:sz w:val="16"/>
          <w:szCs w:val="16"/>
        </w:rPr>
      </w:pPr>
    </w:p>
    <w:p w:rsidR="00623972" w:rsidRDefault="00623972" w:rsidP="003745F7">
      <w:pPr>
        <w:pStyle w:val="Textoindependiente2"/>
        <w:numPr>
          <w:ilvl w:val="0"/>
          <w:numId w:val="130"/>
        </w:numPr>
        <w:tabs>
          <w:tab w:val="clear" w:pos="2160"/>
          <w:tab w:val="num" w:pos="0"/>
          <w:tab w:val="left" w:pos="426"/>
        </w:tabs>
        <w:ind w:left="0" w:firstLine="0"/>
        <w:rPr>
          <w:rFonts w:cs="Arial"/>
        </w:rPr>
      </w:pPr>
      <w:r w:rsidRPr="00243C1E">
        <w:rPr>
          <w:rFonts w:cs="Arial"/>
        </w:rPr>
        <w:t>Contar con un registro actualizado de las instituciones públicas y privadas que colaboren en la ejecución de las medidas, y de los programas existentes para su cumplimiento, así como disponer lo conducente para que esté a disposición de las autoridades que lo requieran; y</w:t>
      </w:r>
    </w:p>
    <w:p w:rsidR="000439A4" w:rsidRPr="00ED0CFB" w:rsidRDefault="000439A4" w:rsidP="00ED0CFB">
      <w:pPr>
        <w:pStyle w:val="Textoindependiente2"/>
        <w:tabs>
          <w:tab w:val="num" w:pos="0"/>
          <w:tab w:val="left" w:pos="426"/>
        </w:tabs>
        <w:rPr>
          <w:rFonts w:cs="Arial"/>
          <w:sz w:val="16"/>
          <w:szCs w:val="16"/>
        </w:rPr>
      </w:pPr>
    </w:p>
    <w:p w:rsidR="00623972" w:rsidRPr="000439A4" w:rsidRDefault="00623972" w:rsidP="003745F7">
      <w:pPr>
        <w:pStyle w:val="Textoindependiente2"/>
        <w:numPr>
          <w:ilvl w:val="0"/>
          <w:numId w:val="130"/>
        </w:numPr>
        <w:tabs>
          <w:tab w:val="clear" w:pos="2160"/>
          <w:tab w:val="num" w:pos="0"/>
          <w:tab w:val="left" w:pos="426"/>
        </w:tabs>
        <w:ind w:left="0" w:firstLine="0"/>
        <w:rPr>
          <w:rFonts w:cs="Arial"/>
        </w:rPr>
      </w:pPr>
      <w:r w:rsidRPr="00243C1E">
        <w:rPr>
          <w:rFonts w:cs="Arial"/>
        </w:rPr>
        <w:t>Las</w:t>
      </w:r>
      <w:r w:rsidRPr="00243C1E">
        <w:rPr>
          <w:rFonts w:cs="Arial"/>
          <w:snapToGrid w:val="0"/>
        </w:rPr>
        <w:t xml:space="preserve"> demás que le confieran las leyes y reglamentos. </w:t>
      </w:r>
    </w:p>
    <w:p w:rsidR="000439A4" w:rsidRPr="00243C1E" w:rsidRDefault="000439A4" w:rsidP="000439A4">
      <w:pPr>
        <w:pStyle w:val="Textoindependiente2"/>
        <w:rPr>
          <w:rFonts w:cs="Arial"/>
        </w:rPr>
      </w:pPr>
    </w:p>
    <w:p w:rsidR="00623972" w:rsidRDefault="00623972" w:rsidP="00243C1E">
      <w:pPr>
        <w:widowControl w:val="0"/>
        <w:tabs>
          <w:tab w:val="left" w:pos="360"/>
        </w:tabs>
        <w:jc w:val="both"/>
        <w:rPr>
          <w:rFonts w:ascii="Arial" w:hAnsi="Arial" w:cs="Arial"/>
          <w:b/>
        </w:rPr>
      </w:pPr>
      <w:r w:rsidRPr="00243C1E">
        <w:rPr>
          <w:rFonts w:ascii="Arial" w:hAnsi="Arial" w:cs="Arial"/>
          <w:b/>
        </w:rPr>
        <w:t>Artículo 161.</w:t>
      </w:r>
    </w:p>
    <w:p w:rsidR="004C05D5" w:rsidRPr="00243C1E" w:rsidRDefault="004C05D5" w:rsidP="00243C1E">
      <w:pPr>
        <w:widowControl w:val="0"/>
        <w:tabs>
          <w:tab w:val="left" w:pos="360"/>
        </w:tabs>
        <w:jc w:val="both"/>
        <w:rPr>
          <w:rFonts w:ascii="Arial" w:hAnsi="Arial" w:cs="Arial"/>
          <w:b/>
        </w:rPr>
      </w:pPr>
    </w:p>
    <w:p w:rsidR="00623972" w:rsidRDefault="00623972" w:rsidP="003745F7">
      <w:pPr>
        <w:numPr>
          <w:ilvl w:val="0"/>
          <w:numId w:val="144"/>
        </w:numPr>
        <w:tabs>
          <w:tab w:val="left" w:pos="0"/>
          <w:tab w:val="left" w:pos="284"/>
        </w:tabs>
        <w:ind w:left="0" w:firstLine="0"/>
        <w:jc w:val="both"/>
        <w:rPr>
          <w:rFonts w:ascii="Arial" w:hAnsi="Arial" w:cs="Arial"/>
        </w:rPr>
      </w:pPr>
      <w:r w:rsidRPr="00243C1E">
        <w:rPr>
          <w:rFonts w:ascii="Arial" w:hAnsi="Arial" w:cs="Arial"/>
        </w:rPr>
        <w:t xml:space="preserve"> El titular de la Dirección será nombrado y removido libremente por el Gobernador del Estado.</w:t>
      </w:r>
    </w:p>
    <w:p w:rsidR="00A866D4" w:rsidRPr="00243C1E" w:rsidRDefault="00A866D4" w:rsidP="00F6444B">
      <w:pPr>
        <w:tabs>
          <w:tab w:val="left" w:pos="0"/>
          <w:tab w:val="left" w:pos="426"/>
        </w:tabs>
        <w:jc w:val="both"/>
        <w:rPr>
          <w:rFonts w:ascii="Arial" w:hAnsi="Arial" w:cs="Arial"/>
        </w:rPr>
      </w:pPr>
    </w:p>
    <w:p w:rsidR="00623972" w:rsidRDefault="00623972" w:rsidP="003745F7">
      <w:pPr>
        <w:numPr>
          <w:ilvl w:val="0"/>
          <w:numId w:val="144"/>
        </w:numPr>
        <w:tabs>
          <w:tab w:val="left" w:pos="0"/>
          <w:tab w:val="left" w:pos="284"/>
        </w:tabs>
        <w:ind w:left="0" w:firstLine="0"/>
        <w:jc w:val="both"/>
        <w:rPr>
          <w:rFonts w:ascii="Arial" w:hAnsi="Arial" w:cs="Arial"/>
        </w:rPr>
      </w:pPr>
      <w:r w:rsidRPr="00243C1E">
        <w:rPr>
          <w:rFonts w:ascii="Arial" w:hAnsi="Arial" w:cs="Arial"/>
        </w:rPr>
        <w:t xml:space="preserve"> El Director deberá reunir los siguientes requisitos:</w:t>
      </w:r>
    </w:p>
    <w:p w:rsidR="00A866D4" w:rsidRPr="00243C1E" w:rsidRDefault="00A866D4" w:rsidP="00F6444B">
      <w:pPr>
        <w:tabs>
          <w:tab w:val="left" w:pos="0"/>
          <w:tab w:val="left" w:pos="426"/>
        </w:tabs>
        <w:jc w:val="both"/>
        <w:rPr>
          <w:rFonts w:ascii="Arial" w:hAnsi="Arial" w:cs="Arial"/>
        </w:rPr>
      </w:pPr>
    </w:p>
    <w:p w:rsidR="00623972" w:rsidRDefault="00623972" w:rsidP="003745F7">
      <w:pPr>
        <w:numPr>
          <w:ilvl w:val="0"/>
          <w:numId w:val="131"/>
        </w:numPr>
        <w:tabs>
          <w:tab w:val="clear" w:pos="2160"/>
          <w:tab w:val="left" w:pos="0"/>
          <w:tab w:val="num" w:pos="284"/>
        </w:tabs>
        <w:ind w:left="0" w:firstLine="0"/>
        <w:jc w:val="both"/>
        <w:rPr>
          <w:rFonts w:ascii="Arial" w:hAnsi="Arial" w:cs="Arial"/>
        </w:rPr>
      </w:pPr>
      <w:r w:rsidRPr="00243C1E">
        <w:rPr>
          <w:rFonts w:ascii="Arial" w:hAnsi="Arial" w:cs="Arial"/>
        </w:rPr>
        <w:t>Ser originario del Estado o con residencia mínima efectiva anterior al nombramiento no menor de tres años;</w:t>
      </w:r>
    </w:p>
    <w:p w:rsidR="00A866D4" w:rsidRPr="00243C1E" w:rsidRDefault="00A866D4" w:rsidP="00F6444B">
      <w:pPr>
        <w:tabs>
          <w:tab w:val="left" w:pos="0"/>
          <w:tab w:val="num" w:pos="426"/>
        </w:tabs>
        <w:jc w:val="both"/>
        <w:rPr>
          <w:rFonts w:ascii="Arial" w:hAnsi="Arial" w:cs="Arial"/>
        </w:rPr>
      </w:pPr>
    </w:p>
    <w:p w:rsidR="00623972" w:rsidRDefault="00623972" w:rsidP="003745F7">
      <w:pPr>
        <w:numPr>
          <w:ilvl w:val="0"/>
          <w:numId w:val="131"/>
        </w:numPr>
        <w:tabs>
          <w:tab w:val="clear" w:pos="2160"/>
          <w:tab w:val="left" w:pos="0"/>
          <w:tab w:val="num" w:pos="284"/>
        </w:tabs>
        <w:ind w:left="0" w:firstLine="0"/>
        <w:jc w:val="both"/>
        <w:rPr>
          <w:rFonts w:ascii="Arial" w:hAnsi="Arial" w:cs="Arial"/>
        </w:rPr>
      </w:pPr>
      <w:r w:rsidRPr="00243C1E">
        <w:rPr>
          <w:rFonts w:ascii="Arial" w:hAnsi="Arial" w:cs="Arial"/>
        </w:rPr>
        <w:t>Tener treinta años cumplidos;</w:t>
      </w:r>
    </w:p>
    <w:p w:rsidR="00F6444B" w:rsidRDefault="00F6444B" w:rsidP="00F6444B">
      <w:pPr>
        <w:tabs>
          <w:tab w:val="left" w:pos="0"/>
        </w:tabs>
        <w:jc w:val="both"/>
        <w:rPr>
          <w:rFonts w:ascii="Arial" w:hAnsi="Arial" w:cs="Arial"/>
        </w:rPr>
      </w:pPr>
    </w:p>
    <w:p w:rsidR="00623972" w:rsidRDefault="00623972" w:rsidP="003745F7">
      <w:pPr>
        <w:numPr>
          <w:ilvl w:val="0"/>
          <w:numId w:val="131"/>
        </w:numPr>
        <w:tabs>
          <w:tab w:val="clear" w:pos="2160"/>
          <w:tab w:val="left" w:pos="0"/>
          <w:tab w:val="num" w:pos="284"/>
        </w:tabs>
        <w:ind w:left="0" w:firstLine="0"/>
        <w:jc w:val="both"/>
        <w:rPr>
          <w:rFonts w:ascii="Arial" w:hAnsi="Arial" w:cs="Arial"/>
        </w:rPr>
      </w:pPr>
      <w:r w:rsidRPr="00243C1E">
        <w:rPr>
          <w:rFonts w:ascii="Arial" w:hAnsi="Arial" w:cs="Arial"/>
        </w:rPr>
        <w:t>Contar con título profesional de Licenciatura en Derecho o ciencias afines;</w:t>
      </w:r>
    </w:p>
    <w:p w:rsidR="00A866D4" w:rsidRPr="00243C1E" w:rsidRDefault="00A866D4" w:rsidP="00F6444B">
      <w:pPr>
        <w:tabs>
          <w:tab w:val="left" w:pos="0"/>
          <w:tab w:val="num" w:pos="426"/>
        </w:tabs>
        <w:jc w:val="both"/>
        <w:rPr>
          <w:rFonts w:ascii="Arial" w:hAnsi="Arial" w:cs="Arial"/>
        </w:rPr>
      </w:pPr>
    </w:p>
    <w:p w:rsidR="00623972" w:rsidRDefault="00623972" w:rsidP="003745F7">
      <w:pPr>
        <w:numPr>
          <w:ilvl w:val="0"/>
          <w:numId w:val="131"/>
        </w:numPr>
        <w:tabs>
          <w:tab w:val="clear" w:pos="2160"/>
          <w:tab w:val="left" w:pos="0"/>
          <w:tab w:val="num" w:pos="284"/>
        </w:tabs>
        <w:ind w:left="0" w:firstLine="0"/>
        <w:jc w:val="both"/>
        <w:rPr>
          <w:rFonts w:ascii="Arial" w:hAnsi="Arial" w:cs="Arial"/>
        </w:rPr>
      </w:pPr>
      <w:r w:rsidRPr="00243C1E">
        <w:rPr>
          <w:rFonts w:ascii="Arial" w:hAnsi="Arial" w:cs="Arial"/>
        </w:rPr>
        <w:t xml:space="preserve">Tener experiencia en los servicios públicos relacionados con las funciones públicas en materia de justicia para adolescentes; y </w:t>
      </w:r>
    </w:p>
    <w:p w:rsidR="00A866D4" w:rsidRPr="00243C1E" w:rsidRDefault="00A866D4" w:rsidP="00F6444B">
      <w:pPr>
        <w:tabs>
          <w:tab w:val="left" w:pos="0"/>
          <w:tab w:val="num" w:pos="426"/>
        </w:tabs>
        <w:jc w:val="both"/>
        <w:rPr>
          <w:rFonts w:ascii="Arial" w:hAnsi="Arial" w:cs="Arial"/>
        </w:rPr>
      </w:pPr>
    </w:p>
    <w:p w:rsidR="00623972" w:rsidRDefault="00623972" w:rsidP="003745F7">
      <w:pPr>
        <w:numPr>
          <w:ilvl w:val="0"/>
          <w:numId w:val="131"/>
        </w:numPr>
        <w:tabs>
          <w:tab w:val="clear" w:pos="2160"/>
          <w:tab w:val="left" w:pos="0"/>
          <w:tab w:val="num" w:pos="284"/>
        </w:tabs>
        <w:ind w:left="0" w:firstLine="0"/>
        <w:jc w:val="both"/>
        <w:rPr>
          <w:rFonts w:ascii="Arial" w:hAnsi="Arial" w:cs="Arial"/>
        </w:rPr>
      </w:pPr>
      <w:r w:rsidRPr="00243C1E">
        <w:rPr>
          <w:rFonts w:ascii="Arial" w:hAnsi="Arial" w:cs="Arial"/>
        </w:rPr>
        <w:t>No haber sido sentenciado por delito doloso sancionado con pena privativa de libertad por más de un año, ni haber sido inhabilitado para desempeñar un empleo, cargo o comisión en el servicio público.</w:t>
      </w:r>
    </w:p>
    <w:p w:rsidR="00A866D4" w:rsidRPr="00243C1E" w:rsidRDefault="00A866D4" w:rsidP="00F6444B">
      <w:pPr>
        <w:tabs>
          <w:tab w:val="left" w:pos="426"/>
        </w:tabs>
        <w:jc w:val="both"/>
        <w:rPr>
          <w:rFonts w:ascii="Arial" w:hAnsi="Arial" w:cs="Arial"/>
        </w:rPr>
      </w:pPr>
    </w:p>
    <w:p w:rsidR="00623972" w:rsidRDefault="00623972" w:rsidP="003745F7">
      <w:pPr>
        <w:numPr>
          <w:ilvl w:val="0"/>
          <w:numId w:val="144"/>
        </w:numPr>
        <w:tabs>
          <w:tab w:val="left" w:pos="0"/>
          <w:tab w:val="left" w:pos="284"/>
        </w:tabs>
        <w:ind w:left="0" w:firstLine="0"/>
        <w:jc w:val="both"/>
        <w:rPr>
          <w:rFonts w:ascii="Arial" w:hAnsi="Arial" w:cs="Arial"/>
        </w:rPr>
      </w:pPr>
      <w:r w:rsidRPr="00243C1E">
        <w:rPr>
          <w:rFonts w:ascii="Arial" w:hAnsi="Arial" w:cs="Arial"/>
        </w:rPr>
        <w:t xml:space="preserve"> Al Director le compete el despacho de los asuntos que corresponden a dicho organismo conforme a las atribuciones señaladas en el artículo 160 de esta ley.</w:t>
      </w:r>
    </w:p>
    <w:p w:rsidR="00A866D4" w:rsidRDefault="00A866D4" w:rsidP="00F6444B">
      <w:pPr>
        <w:tabs>
          <w:tab w:val="left" w:pos="0"/>
          <w:tab w:val="left" w:pos="426"/>
        </w:tabs>
        <w:jc w:val="both"/>
        <w:rPr>
          <w:rFonts w:ascii="Arial" w:hAnsi="Arial" w:cs="Arial"/>
        </w:rPr>
      </w:pPr>
    </w:p>
    <w:p w:rsidR="004C05D5" w:rsidRPr="00243C1E" w:rsidRDefault="004C05D5" w:rsidP="00F6444B">
      <w:pPr>
        <w:tabs>
          <w:tab w:val="left" w:pos="0"/>
          <w:tab w:val="left" w:pos="426"/>
        </w:tabs>
        <w:jc w:val="both"/>
        <w:rPr>
          <w:rFonts w:ascii="Arial" w:hAnsi="Arial" w:cs="Arial"/>
        </w:rPr>
      </w:pPr>
    </w:p>
    <w:p w:rsidR="00623972" w:rsidRDefault="00623972" w:rsidP="003745F7">
      <w:pPr>
        <w:numPr>
          <w:ilvl w:val="0"/>
          <w:numId w:val="144"/>
        </w:numPr>
        <w:tabs>
          <w:tab w:val="left" w:pos="284"/>
          <w:tab w:val="left" w:pos="426"/>
        </w:tabs>
        <w:ind w:left="0" w:firstLine="0"/>
        <w:jc w:val="both"/>
        <w:rPr>
          <w:rFonts w:ascii="Arial" w:hAnsi="Arial" w:cs="Arial"/>
        </w:rPr>
      </w:pPr>
      <w:r w:rsidRPr="00243C1E">
        <w:rPr>
          <w:rFonts w:ascii="Arial" w:hAnsi="Arial" w:cs="Arial"/>
        </w:rPr>
        <w:lastRenderedPageBreak/>
        <w:t xml:space="preserve"> Son atribuciones del Director: </w:t>
      </w:r>
    </w:p>
    <w:p w:rsidR="00A866D4" w:rsidRPr="00F6444B" w:rsidRDefault="00A866D4" w:rsidP="00F6444B">
      <w:pPr>
        <w:tabs>
          <w:tab w:val="left" w:pos="360"/>
          <w:tab w:val="left" w:pos="426"/>
        </w:tabs>
        <w:jc w:val="both"/>
        <w:rPr>
          <w:rFonts w:ascii="Arial" w:hAnsi="Arial" w:cs="Arial"/>
          <w:sz w:val="16"/>
          <w:szCs w:val="16"/>
        </w:rPr>
      </w:pPr>
    </w:p>
    <w:p w:rsidR="00623972" w:rsidRPr="00A866D4" w:rsidRDefault="00623972" w:rsidP="003745F7">
      <w:pPr>
        <w:numPr>
          <w:ilvl w:val="0"/>
          <w:numId w:val="132"/>
        </w:numPr>
        <w:tabs>
          <w:tab w:val="left" w:pos="0"/>
          <w:tab w:val="left" w:pos="360"/>
          <w:tab w:val="left" w:pos="720"/>
        </w:tabs>
        <w:ind w:left="0" w:firstLine="0"/>
        <w:jc w:val="both"/>
        <w:rPr>
          <w:rFonts w:ascii="Arial" w:hAnsi="Arial" w:cs="Arial"/>
        </w:rPr>
      </w:pPr>
      <w:r w:rsidRPr="00243C1E">
        <w:rPr>
          <w:rFonts w:ascii="Arial" w:hAnsi="Arial" w:cs="Arial"/>
          <w:snapToGrid w:val="0"/>
        </w:rPr>
        <w:t>Concluir las tareas de la Dirección de Reintegración Social y Familiar del Adolescente y ejercer autoridad jerárquica administrativa sobre su personal;</w:t>
      </w:r>
    </w:p>
    <w:p w:rsidR="00A866D4" w:rsidRPr="00243C1E" w:rsidRDefault="00A866D4" w:rsidP="00F6444B">
      <w:pPr>
        <w:tabs>
          <w:tab w:val="left" w:pos="0"/>
          <w:tab w:val="left" w:pos="360"/>
          <w:tab w:val="left" w:pos="720"/>
        </w:tabs>
        <w:jc w:val="both"/>
        <w:rPr>
          <w:rFonts w:ascii="Arial" w:hAnsi="Arial" w:cs="Arial"/>
        </w:rPr>
      </w:pPr>
    </w:p>
    <w:p w:rsidR="00623972" w:rsidRDefault="00623972" w:rsidP="003745F7">
      <w:pPr>
        <w:numPr>
          <w:ilvl w:val="0"/>
          <w:numId w:val="132"/>
        </w:numPr>
        <w:tabs>
          <w:tab w:val="left" w:pos="0"/>
          <w:tab w:val="left" w:pos="360"/>
          <w:tab w:val="left" w:pos="720"/>
        </w:tabs>
        <w:ind w:left="0" w:firstLine="0"/>
        <w:jc w:val="both"/>
        <w:rPr>
          <w:rFonts w:ascii="Arial" w:hAnsi="Arial" w:cs="Arial"/>
        </w:rPr>
      </w:pPr>
      <w:r w:rsidRPr="00243C1E">
        <w:rPr>
          <w:rFonts w:ascii="Arial" w:hAnsi="Arial" w:cs="Arial"/>
        </w:rPr>
        <w:t>Designar, suspender o remover de su cargo al personal de Centros para la Reintegración Social y Familiar para Adolescentes, conforme a las disposiciones legales aplicables;</w:t>
      </w:r>
    </w:p>
    <w:p w:rsidR="00A866D4" w:rsidRPr="00243C1E" w:rsidRDefault="00A866D4" w:rsidP="00F6444B">
      <w:pPr>
        <w:tabs>
          <w:tab w:val="left" w:pos="0"/>
          <w:tab w:val="left" w:pos="360"/>
          <w:tab w:val="left" w:pos="720"/>
        </w:tabs>
        <w:jc w:val="both"/>
        <w:rPr>
          <w:rFonts w:ascii="Arial" w:hAnsi="Arial" w:cs="Arial"/>
        </w:rPr>
      </w:pPr>
    </w:p>
    <w:p w:rsidR="00623972" w:rsidRDefault="00623972" w:rsidP="003745F7">
      <w:pPr>
        <w:numPr>
          <w:ilvl w:val="0"/>
          <w:numId w:val="132"/>
        </w:numPr>
        <w:tabs>
          <w:tab w:val="left" w:pos="0"/>
          <w:tab w:val="left" w:pos="360"/>
          <w:tab w:val="left" w:pos="720"/>
        </w:tabs>
        <w:ind w:left="0" w:firstLine="0"/>
        <w:jc w:val="both"/>
        <w:rPr>
          <w:rFonts w:ascii="Arial" w:hAnsi="Arial" w:cs="Arial"/>
          <w:snapToGrid w:val="0"/>
        </w:rPr>
      </w:pPr>
      <w:r w:rsidRPr="00243C1E">
        <w:rPr>
          <w:rFonts w:ascii="Arial" w:hAnsi="Arial" w:cs="Arial"/>
          <w:snapToGrid w:val="0"/>
        </w:rPr>
        <w:t>Coordinar los programas en materia de adolescentes;</w:t>
      </w:r>
    </w:p>
    <w:p w:rsidR="00A866D4" w:rsidRPr="00243C1E" w:rsidRDefault="00A866D4" w:rsidP="00F6444B">
      <w:pPr>
        <w:tabs>
          <w:tab w:val="left" w:pos="0"/>
          <w:tab w:val="left" w:pos="360"/>
          <w:tab w:val="left" w:pos="720"/>
        </w:tabs>
        <w:jc w:val="both"/>
        <w:rPr>
          <w:rFonts w:ascii="Arial" w:hAnsi="Arial" w:cs="Arial"/>
          <w:snapToGrid w:val="0"/>
        </w:rPr>
      </w:pPr>
    </w:p>
    <w:p w:rsidR="00623972" w:rsidRDefault="00623972" w:rsidP="003745F7">
      <w:pPr>
        <w:numPr>
          <w:ilvl w:val="0"/>
          <w:numId w:val="132"/>
        </w:numPr>
        <w:tabs>
          <w:tab w:val="left" w:pos="0"/>
          <w:tab w:val="left" w:pos="360"/>
          <w:tab w:val="left" w:pos="720"/>
        </w:tabs>
        <w:ind w:left="0" w:firstLine="0"/>
        <w:jc w:val="both"/>
        <w:rPr>
          <w:rFonts w:ascii="Arial" w:hAnsi="Arial" w:cs="Arial"/>
          <w:snapToGrid w:val="0"/>
        </w:rPr>
      </w:pPr>
      <w:r w:rsidRPr="00243C1E">
        <w:rPr>
          <w:rFonts w:ascii="Arial" w:hAnsi="Arial" w:cs="Arial"/>
          <w:snapToGrid w:val="0"/>
        </w:rPr>
        <w:t>Autorizar los traslados de los adolescentes internados en los Centros de Reintegración Social y Familiar para Adolescentes, cuando estén en riesgo su integridad física o su vida o se afecte algún otro derecho;</w:t>
      </w:r>
    </w:p>
    <w:p w:rsidR="00A866D4" w:rsidRPr="00243C1E" w:rsidRDefault="00A866D4" w:rsidP="00F6444B">
      <w:pPr>
        <w:tabs>
          <w:tab w:val="left" w:pos="0"/>
          <w:tab w:val="left" w:pos="360"/>
          <w:tab w:val="left" w:pos="720"/>
        </w:tabs>
        <w:jc w:val="both"/>
        <w:rPr>
          <w:rFonts w:ascii="Arial" w:hAnsi="Arial" w:cs="Arial"/>
          <w:snapToGrid w:val="0"/>
        </w:rPr>
      </w:pPr>
    </w:p>
    <w:p w:rsidR="00623972" w:rsidRDefault="00623972" w:rsidP="003745F7">
      <w:pPr>
        <w:numPr>
          <w:ilvl w:val="0"/>
          <w:numId w:val="132"/>
        </w:numPr>
        <w:tabs>
          <w:tab w:val="left" w:pos="0"/>
          <w:tab w:val="left" w:pos="360"/>
          <w:tab w:val="left" w:pos="720"/>
        </w:tabs>
        <w:ind w:left="0" w:firstLine="0"/>
        <w:jc w:val="both"/>
        <w:rPr>
          <w:rFonts w:ascii="Arial" w:hAnsi="Arial" w:cs="Arial"/>
          <w:snapToGrid w:val="0"/>
        </w:rPr>
      </w:pPr>
      <w:r w:rsidRPr="00243C1E">
        <w:rPr>
          <w:rFonts w:ascii="Arial" w:hAnsi="Arial" w:cs="Arial"/>
          <w:snapToGrid w:val="0"/>
        </w:rPr>
        <w:t xml:space="preserve">Recibir y tramitar las quejas sobre las irregularidades cometidas por personal de la Dirección y </w:t>
      </w:r>
      <w:r w:rsidRPr="00243C1E">
        <w:rPr>
          <w:rFonts w:ascii="Arial" w:hAnsi="Arial" w:cs="Arial"/>
        </w:rPr>
        <w:t xml:space="preserve">de los </w:t>
      </w:r>
      <w:r w:rsidRPr="00243C1E">
        <w:rPr>
          <w:rFonts w:ascii="Arial" w:hAnsi="Arial" w:cs="Arial"/>
          <w:snapToGrid w:val="0"/>
        </w:rPr>
        <w:t>Centros para la Reintegración Social y Familiar para Adolescentes;</w:t>
      </w:r>
    </w:p>
    <w:p w:rsidR="00A866D4" w:rsidRPr="00243C1E" w:rsidRDefault="00A866D4" w:rsidP="00F6444B">
      <w:pPr>
        <w:tabs>
          <w:tab w:val="left" w:pos="0"/>
          <w:tab w:val="left" w:pos="360"/>
          <w:tab w:val="left" w:pos="720"/>
        </w:tabs>
        <w:jc w:val="both"/>
        <w:rPr>
          <w:rFonts w:ascii="Arial" w:hAnsi="Arial" w:cs="Arial"/>
          <w:snapToGrid w:val="0"/>
        </w:rPr>
      </w:pPr>
    </w:p>
    <w:p w:rsidR="00623972" w:rsidRDefault="00623972" w:rsidP="003745F7">
      <w:pPr>
        <w:numPr>
          <w:ilvl w:val="0"/>
          <w:numId w:val="132"/>
        </w:numPr>
        <w:tabs>
          <w:tab w:val="left" w:pos="0"/>
          <w:tab w:val="left" w:pos="360"/>
          <w:tab w:val="left" w:pos="720"/>
        </w:tabs>
        <w:ind w:left="0" w:firstLine="0"/>
        <w:jc w:val="both"/>
        <w:rPr>
          <w:rFonts w:ascii="Arial" w:hAnsi="Arial" w:cs="Arial"/>
          <w:snapToGrid w:val="0"/>
        </w:rPr>
      </w:pPr>
      <w:r w:rsidRPr="00243C1E">
        <w:rPr>
          <w:rFonts w:ascii="Arial" w:hAnsi="Arial" w:cs="Arial"/>
          <w:snapToGrid w:val="0"/>
        </w:rPr>
        <w:t xml:space="preserve">Elaborar los proyectos </w:t>
      </w:r>
      <w:r w:rsidRPr="00243C1E">
        <w:rPr>
          <w:rFonts w:ascii="Arial" w:hAnsi="Arial" w:cs="Arial"/>
        </w:rPr>
        <w:t>de reglamento interno de los</w:t>
      </w:r>
      <w:r w:rsidRPr="00243C1E">
        <w:rPr>
          <w:rFonts w:ascii="Arial" w:hAnsi="Arial" w:cs="Arial"/>
          <w:snapToGrid w:val="0"/>
        </w:rPr>
        <w:t xml:space="preserve"> Centros de Reintegración Social y Familiar para Adolescentes;</w:t>
      </w:r>
    </w:p>
    <w:p w:rsidR="00A866D4" w:rsidRPr="00243C1E" w:rsidRDefault="00A866D4" w:rsidP="00F6444B">
      <w:pPr>
        <w:tabs>
          <w:tab w:val="left" w:pos="0"/>
          <w:tab w:val="left" w:pos="360"/>
          <w:tab w:val="left" w:pos="720"/>
        </w:tabs>
        <w:jc w:val="both"/>
        <w:rPr>
          <w:rFonts w:ascii="Arial" w:hAnsi="Arial" w:cs="Arial"/>
          <w:snapToGrid w:val="0"/>
        </w:rPr>
      </w:pPr>
    </w:p>
    <w:p w:rsidR="00623972" w:rsidRDefault="00623972" w:rsidP="003745F7">
      <w:pPr>
        <w:numPr>
          <w:ilvl w:val="0"/>
          <w:numId w:val="132"/>
        </w:numPr>
        <w:tabs>
          <w:tab w:val="left" w:pos="0"/>
          <w:tab w:val="left" w:pos="360"/>
          <w:tab w:val="left" w:pos="720"/>
        </w:tabs>
        <w:ind w:left="0" w:firstLine="0"/>
        <w:jc w:val="both"/>
        <w:rPr>
          <w:rFonts w:ascii="Arial" w:hAnsi="Arial" w:cs="Arial"/>
        </w:rPr>
      </w:pPr>
      <w:r w:rsidRPr="00243C1E">
        <w:rPr>
          <w:rFonts w:ascii="Arial" w:hAnsi="Arial" w:cs="Arial"/>
        </w:rPr>
        <w:t>Elaborar el programa anual de trabajo de la Dirección;</w:t>
      </w:r>
    </w:p>
    <w:p w:rsidR="00F6444B" w:rsidRDefault="00F6444B" w:rsidP="00F6444B">
      <w:pPr>
        <w:tabs>
          <w:tab w:val="left" w:pos="0"/>
          <w:tab w:val="left" w:pos="360"/>
          <w:tab w:val="left" w:pos="720"/>
        </w:tabs>
        <w:jc w:val="both"/>
        <w:rPr>
          <w:rFonts w:ascii="Arial" w:hAnsi="Arial" w:cs="Arial"/>
        </w:rPr>
      </w:pPr>
    </w:p>
    <w:p w:rsidR="00623972" w:rsidRDefault="00623972" w:rsidP="003745F7">
      <w:pPr>
        <w:numPr>
          <w:ilvl w:val="0"/>
          <w:numId w:val="132"/>
        </w:numPr>
        <w:tabs>
          <w:tab w:val="left" w:pos="0"/>
          <w:tab w:val="left" w:pos="360"/>
          <w:tab w:val="left" w:pos="720"/>
        </w:tabs>
        <w:ind w:left="0" w:firstLine="0"/>
        <w:jc w:val="both"/>
        <w:rPr>
          <w:rFonts w:ascii="Arial" w:hAnsi="Arial" w:cs="Arial"/>
        </w:rPr>
      </w:pPr>
      <w:r w:rsidRPr="00243C1E">
        <w:rPr>
          <w:rFonts w:ascii="Arial" w:hAnsi="Arial" w:cs="Arial"/>
        </w:rPr>
        <w:t>Preparar el anteproyecto de presupuesto de ingresos y egresos de la Dirección para cada ejercicio fiscal, a fin de presentarlo oportunamente al Secretario de Seguridad Pública y que este resuelva sobre su presentación al Ejecutivo del Estado;</w:t>
      </w:r>
    </w:p>
    <w:p w:rsidR="00A866D4" w:rsidRPr="00243C1E" w:rsidRDefault="00A866D4" w:rsidP="00F6444B">
      <w:pPr>
        <w:tabs>
          <w:tab w:val="left" w:pos="0"/>
          <w:tab w:val="left" w:pos="360"/>
          <w:tab w:val="left" w:pos="720"/>
        </w:tabs>
        <w:jc w:val="both"/>
        <w:rPr>
          <w:rFonts w:ascii="Arial" w:hAnsi="Arial" w:cs="Arial"/>
        </w:rPr>
      </w:pPr>
    </w:p>
    <w:p w:rsidR="00623972" w:rsidRDefault="00623972" w:rsidP="003745F7">
      <w:pPr>
        <w:numPr>
          <w:ilvl w:val="0"/>
          <w:numId w:val="132"/>
        </w:numPr>
        <w:tabs>
          <w:tab w:val="left" w:pos="0"/>
          <w:tab w:val="left" w:pos="360"/>
          <w:tab w:val="left" w:pos="720"/>
        </w:tabs>
        <w:ind w:left="0" w:firstLine="0"/>
        <w:jc w:val="both"/>
        <w:rPr>
          <w:rFonts w:ascii="Arial" w:hAnsi="Arial" w:cs="Arial"/>
        </w:rPr>
      </w:pPr>
      <w:r w:rsidRPr="00243C1E">
        <w:rPr>
          <w:rFonts w:ascii="Arial" w:hAnsi="Arial" w:cs="Arial"/>
        </w:rPr>
        <w:t>Presentar al Secretario de Seguridad Pública el informe de los trabajos desarrollados durante el año de calendario;</w:t>
      </w:r>
    </w:p>
    <w:p w:rsidR="00F6444B" w:rsidRPr="00243C1E" w:rsidRDefault="00F6444B" w:rsidP="00F6444B">
      <w:pPr>
        <w:tabs>
          <w:tab w:val="left" w:pos="0"/>
          <w:tab w:val="left" w:pos="360"/>
          <w:tab w:val="left" w:pos="720"/>
        </w:tabs>
        <w:jc w:val="both"/>
        <w:rPr>
          <w:rFonts w:ascii="Arial" w:hAnsi="Arial" w:cs="Arial"/>
        </w:rPr>
      </w:pPr>
    </w:p>
    <w:p w:rsidR="00A866D4" w:rsidRDefault="00623972" w:rsidP="003745F7">
      <w:pPr>
        <w:numPr>
          <w:ilvl w:val="0"/>
          <w:numId w:val="132"/>
        </w:numPr>
        <w:tabs>
          <w:tab w:val="left" w:pos="0"/>
          <w:tab w:val="left" w:pos="360"/>
          <w:tab w:val="left" w:pos="720"/>
        </w:tabs>
        <w:ind w:left="0" w:firstLine="0"/>
        <w:jc w:val="both"/>
        <w:rPr>
          <w:rFonts w:ascii="Arial" w:hAnsi="Arial" w:cs="Arial"/>
        </w:rPr>
      </w:pPr>
      <w:r w:rsidRPr="00243C1E">
        <w:rPr>
          <w:rFonts w:ascii="Arial" w:hAnsi="Arial" w:cs="Arial"/>
        </w:rPr>
        <w:t>Celebrar convenios de colaboración, con organismo públicos o privados nacionales a fin de promover y alcanzar el objetivo de la Dirección y el mejor cumplimiento de sus funciones;</w:t>
      </w:r>
    </w:p>
    <w:p w:rsidR="00A866D4" w:rsidRPr="00A866D4" w:rsidRDefault="00A866D4" w:rsidP="00F6444B">
      <w:pPr>
        <w:tabs>
          <w:tab w:val="left" w:pos="0"/>
          <w:tab w:val="left" w:pos="360"/>
          <w:tab w:val="left" w:pos="720"/>
        </w:tabs>
        <w:jc w:val="both"/>
        <w:rPr>
          <w:rFonts w:ascii="Arial" w:hAnsi="Arial" w:cs="Arial"/>
        </w:rPr>
      </w:pPr>
    </w:p>
    <w:p w:rsidR="00623972" w:rsidRDefault="00623972" w:rsidP="003745F7">
      <w:pPr>
        <w:numPr>
          <w:ilvl w:val="0"/>
          <w:numId w:val="132"/>
        </w:numPr>
        <w:tabs>
          <w:tab w:val="left" w:pos="0"/>
          <w:tab w:val="left" w:pos="360"/>
          <w:tab w:val="left" w:pos="720"/>
        </w:tabs>
        <w:ind w:left="0" w:firstLine="0"/>
        <w:jc w:val="both"/>
        <w:rPr>
          <w:rFonts w:ascii="Arial" w:hAnsi="Arial" w:cs="Arial"/>
        </w:rPr>
      </w:pPr>
      <w:r w:rsidRPr="00243C1E">
        <w:rPr>
          <w:rFonts w:ascii="Arial" w:hAnsi="Arial" w:cs="Arial"/>
          <w:snapToGrid w:val="0"/>
        </w:rPr>
        <w:t>Promover lo necesario para el debido cumplimiento del objetivo de la Dirección</w:t>
      </w:r>
      <w:r w:rsidRPr="00243C1E">
        <w:rPr>
          <w:rFonts w:ascii="Arial" w:hAnsi="Arial" w:cs="Arial"/>
        </w:rPr>
        <w:t>; y</w:t>
      </w:r>
    </w:p>
    <w:p w:rsidR="00A866D4" w:rsidRPr="00243C1E" w:rsidRDefault="00A866D4" w:rsidP="00F6444B">
      <w:pPr>
        <w:tabs>
          <w:tab w:val="left" w:pos="0"/>
          <w:tab w:val="left" w:pos="360"/>
          <w:tab w:val="left" w:pos="720"/>
        </w:tabs>
        <w:jc w:val="both"/>
        <w:rPr>
          <w:rFonts w:ascii="Arial" w:hAnsi="Arial" w:cs="Arial"/>
        </w:rPr>
      </w:pPr>
    </w:p>
    <w:p w:rsidR="00623972" w:rsidRDefault="00623972" w:rsidP="003745F7">
      <w:pPr>
        <w:numPr>
          <w:ilvl w:val="0"/>
          <w:numId w:val="132"/>
        </w:numPr>
        <w:tabs>
          <w:tab w:val="left" w:pos="0"/>
          <w:tab w:val="left" w:pos="426"/>
        </w:tabs>
        <w:ind w:left="0" w:firstLine="0"/>
        <w:rPr>
          <w:rFonts w:ascii="Arial" w:hAnsi="Arial" w:cs="Arial"/>
          <w:snapToGrid w:val="0"/>
        </w:rPr>
      </w:pPr>
      <w:r w:rsidRPr="00243C1E">
        <w:rPr>
          <w:rFonts w:ascii="Arial" w:hAnsi="Arial" w:cs="Arial"/>
          <w:snapToGrid w:val="0"/>
        </w:rPr>
        <w:t>Las demás que le confieran las leyes y reglamentos.</w:t>
      </w:r>
    </w:p>
    <w:p w:rsidR="00A866D4" w:rsidRPr="00243C1E" w:rsidRDefault="00A866D4" w:rsidP="00A866D4">
      <w:pPr>
        <w:tabs>
          <w:tab w:val="left" w:pos="0"/>
          <w:tab w:val="left" w:pos="720"/>
        </w:tabs>
        <w:rPr>
          <w:rFonts w:ascii="Arial" w:hAnsi="Arial" w:cs="Arial"/>
          <w:snapToGrid w:val="0"/>
        </w:rPr>
      </w:pPr>
    </w:p>
    <w:p w:rsidR="00623972" w:rsidRDefault="00623972" w:rsidP="00243C1E">
      <w:pPr>
        <w:widowControl w:val="0"/>
        <w:tabs>
          <w:tab w:val="left" w:pos="360"/>
        </w:tabs>
        <w:jc w:val="both"/>
        <w:rPr>
          <w:rFonts w:ascii="Arial" w:hAnsi="Arial" w:cs="Arial"/>
          <w:b/>
        </w:rPr>
      </w:pPr>
      <w:r w:rsidRPr="00243C1E">
        <w:rPr>
          <w:rFonts w:ascii="Arial" w:hAnsi="Arial" w:cs="Arial"/>
          <w:b/>
        </w:rPr>
        <w:t>Artículo 162.</w:t>
      </w:r>
    </w:p>
    <w:p w:rsidR="004C05D5" w:rsidRPr="00243C1E" w:rsidRDefault="004C05D5" w:rsidP="00243C1E">
      <w:pPr>
        <w:widowControl w:val="0"/>
        <w:tabs>
          <w:tab w:val="left" w:pos="360"/>
        </w:tabs>
        <w:jc w:val="both"/>
        <w:rPr>
          <w:rFonts w:ascii="Arial" w:hAnsi="Arial" w:cs="Arial"/>
          <w:b/>
        </w:rPr>
      </w:pPr>
    </w:p>
    <w:p w:rsidR="00623972" w:rsidRDefault="00623972" w:rsidP="00243C1E">
      <w:pPr>
        <w:pStyle w:val="Textoindependiente"/>
        <w:widowControl w:val="0"/>
        <w:numPr>
          <w:ilvl w:val="0"/>
          <w:numId w:val="91"/>
        </w:numPr>
        <w:tabs>
          <w:tab w:val="left" w:pos="360"/>
        </w:tabs>
        <w:ind w:left="0" w:firstLine="0"/>
        <w:rPr>
          <w:rFonts w:cs="Arial"/>
          <w:i w:val="0"/>
        </w:rPr>
      </w:pPr>
      <w:r w:rsidRPr="00243C1E">
        <w:rPr>
          <w:rFonts w:cs="Arial"/>
          <w:i w:val="0"/>
        </w:rPr>
        <w:t>La Dirección</w:t>
      </w:r>
      <w:r w:rsidRPr="00243C1E">
        <w:rPr>
          <w:rFonts w:cs="Arial"/>
          <w:i w:val="0"/>
          <w:snapToGrid w:val="0"/>
        </w:rPr>
        <w:t xml:space="preserve"> </w:t>
      </w:r>
      <w:r w:rsidRPr="00243C1E">
        <w:rPr>
          <w:rFonts w:cs="Arial"/>
          <w:i w:val="0"/>
        </w:rPr>
        <w:t xml:space="preserve">contará con un </w:t>
      </w:r>
      <w:r w:rsidRPr="00243C1E">
        <w:rPr>
          <w:rFonts w:cs="Arial"/>
          <w:i w:val="0"/>
          <w:snapToGrid w:val="0"/>
        </w:rPr>
        <w:t xml:space="preserve">equipo técnico multidisciplinario </w:t>
      </w:r>
      <w:r w:rsidRPr="00243C1E">
        <w:rPr>
          <w:rFonts w:cs="Arial"/>
          <w:i w:val="0"/>
        </w:rPr>
        <w:t>responsable de emitir opinión especializada sobre la atención, supervisión y seguimiento a las medidas impuestas a los adolescentes, con base en los programas y establecidos al efecto. En el mismo participarán profesionales de trabajo social, medicina, psicología y pedagogía, además de otros especialistas que se consideren convenientes conforme a las necesidades del servicio y la disponibilidad presupuestal.</w:t>
      </w:r>
    </w:p>
    <w:p w:rsidR="00A866D4" w:rsidRPr="00243C1E" w:rsidRDefault="00A866D4" w:rsidP="00A866D4">
      <w:pPr>
        <w:pStyle w:val="Textoindependiente"/>
        <w:widowControl w:val="0"/>
        <w:tabs>
          <w:tab w:val="left" w:pos="360"/>
        </w:tabs>
        <w:rPr>
          <w:rFonts w:cs="Arial"/>
          <w:i w:val="0"/>
        </w:rPr>
      </w:pPr>
    </w:p>
    <w:p w:rsidR="00623972" w:rsidRDefault="00623972" w:rsidP="00243C1E">
      <w:pPr>
        <w:pStyle w:val="Textoindependiente"/>
        <w:widowControl w:val="0"/>
        <w:numPr>
          <w:ilvl w:val="0"/>
          <w:numId w:val="91"/>
        </w:numPr>
        <w:tabs>
          <w:tab w:val="left" w:pos="360"/>
        </w:tabs>
        <w:ind w:left="0" w:firstLine="0"/>
        <w:rPr>
          <w:rFonts w:cs="Arial"/>
          <w:i w:val="0"/>
        </w:rPr>
      </w:pPr>
      <w:r w:rsidRPr="00243C1E">
        <w:rPr>
          <w:rFonts w:cs="Arial"/>
          <w:i w:val="0"/>
        </w:rPr>
        <w:t>Dicho equipo podrá auxiliarse de especialistas de instituciones públicas o privadas.</w:t>
      </w:r>
    </w:p>
    <w:p w:rsidR="00A866D4" w:rsidRPr="00243C1E" w:rsidRDefault="00A866D4" w:rsidP="00A866D4">
      <w:pPr>
        <w:pStyle w:val="Textoindependiente"/>
        <w:widowControl w:val="0"/>
        <w:tabs>
          <w:tab w:val="left" w:pos="360"/>
        </w:tabs>
        <w:rPr>
          <w:rFonts w:cs="Arial"/>
          <w:i w:val="0"/>
        </w:rPr>
      </w:pPr>
    </w:p>
    <w:p w:rsidR="00623972" w:rsidRDefault="00623972" w:rsidP="00F6444B">
      <w:pPr>
        <w:numPr>
          <w:ilvl w:val="0"/>
          <w:numId w:val="91"/>
        </w:numPr>
        <w:tabs>
          <w:tab w:val="left" w:pos="360"/>
        </w:tabs>
        <w:ind w:hanging="720"/>
        <w:jc w:val="both"/>
        <w:rPr>
          <w:rFonts w:ascii="Arial" w:hAnsi="Arial" w:cs="Arial"/>
          <w:snapToGrid w:val="0"/>
        </w:rPr>
      </w:pPr>
      <w:r w:rsidRPr="00243C1E">
        <w:rPr>
          <w:rFonts w:ascii="Arial" w:hAnsi="Arial" w:cs="Arial"/>
          <w:snapToGrid w:val="0"/>
        </w:rPr>
        <w:t xml:space="preserve">Corresponde al equipo técnico multidisciplinario: </w:t>
      </w:r>
    </w:p>
    <w:p w:rsidR="00F6444B" w:rsidRPr="00F6444B" w:rsidRDefault="00F6444B" w:rsidP="00F6444B">
      <w:pPr>
        <w:tabs>
          <w:tab w:val="left" w:pos="360"/>
        </w:tabs>
        <w:ind w:left="720"/>
        <w:jc w:val="both"/>
        <w:rPr>
          <w:rFonts w:ascii="Arial" w:hAnsi="Arial" w:cs="Arial"/>
          <w:snapToGrid w:val="0"/>
          <w:sz w:val="16"/>
          <w:szCs w:val="16"/>
        </w:rPr>
      </w:pPr>
    </w:p>
    <w:p w:rsidR="00623972" w:rsidRDefault="00623972" w:rsidP="003745F7">
      <w:pPr>
        <w:pStyle w:val="Textoindependiente2"/>
        <w:numPr>
          <w:ilvl w:val="0"/>
          <w:numId w:val="100"/>
        </w:numPr>
        <w:tabs>
          <w:tab w:val="left" w:pos="360"/>
        </w:tabs>
        <w:ind w:left="0" w:firstLine="0"/>
        <w:rPr>
          <w:rFonts w:cs="Arial"/>
          <w:snapToGrid w:val="0"/>
        </w:rPr>
      </w:pPr>
      <w:r w:rsidRPr="00243C1E">
        <w:rPr>
          <w:rFonts w:cs="Arial"/>
          <w:snapToGrid w:val="0"/>
        </w:rPr>
        <w:t>Participar en la formulación de los programas requeridos para la ejecución y seguimiento de las medidas impuestas;</w:t>
      </w:r>
    </w:p>
    <w:p w:rsidR="00A866D4" w:rsidRPr="00243C1E" w:rsidRDefault="00A866D4" w:rsidP="00F6444B">
      <w:pPr>
        <w:pStyle w:val="Textoindependiente2"/>
        <w:tabs>
          <w:tab w:val="left" w:pos="360"/>
        </w:tabs>
        <w:rPr>
          <w:rFonts w:cs="Arial"/>
          <w:snapToGrid w:val="0"/>
        </w:rPr>
      </w:pPr>
    </w:p>
    <w:p w:rsidR="00623972" w:rsidRDefault="00623972" w:rsidP="003745F7">
      <w:pPr>
        <w:numPr>
          <w:ilvl w:val="0"/>
          <w:numId w:val="100"/>
        </w:numPr>
        <w:tabs>
          <w:tab w:val="left" w:pos="360"/>
        </w:tabs>
        <w:ind w:left="0" w:firstLine="0"/>
        <w:jc w:val="both"/>
        <w:rPr>
          <w:rFonts w:ascii="Arial" w:hAnsi="Arial" w:cs="Arial"/>
          <w:snapToGrid w:val="0"/>
        </w:rPr>
      </w:pPr>
      <w:r w:rsidRPr="00243C1E">
        <w:rPr>
          <w:rFonts w:ascii="Arial" w:hAnsi="Arial" w:cs="Arial"/>
          <w:snapToGrid w:val="0"/>
        </w:rPr>
        <w:t>Conocer y vigilar el desarrollo y el resultado de la ejecución de las medidas impuestas;</w:t>
      </w:r>
    </w:p>
    <w:p w:rsidR="00A866D4" w:rsidRPr="00243C1E" w:rsidRDefault="00A866D4" w:rsidP="00F6444B">
      <w:pPr>
        <w:tabs>
          <w:tab w:val="left" w:pos="360"/>
        </w:tabs>
        <w:jc w:val="both"/>
        <w:rPr>
          <w:rFonts w:ascii="Arial" w:hAnsi="Arial" w:cs="Arial"/>
          <w:snapToGrid w:val="0"/>
        </w:rPr>
      </w:pPr>
    </w:p>
    <w:p w:rsidR="00623972" w:rsidRDefault="00623972" w:rsidP="003745F7">
      <w:pPr>
        <w:numPr>
          <w:ilvl w:val="0"/>
          <w:numId w:val="100"/>
        </w:numPr>
        <w:tabs>
          <w:tab w:val="left" w:pos="360"/>
        </w:tabs>
        <w:ind w:left="0" w:firstLine="0"/>
        <w:jc w:val="both"/>
        <w:rPr>
          <w:rFonts w:ascii="Arial" w:hAnsi="Arial" w:cs="Arial"/>
          <w:snapToGrid w:val="0"/>
        </w:rPr>
      </w:pPr>
      <w:r w:rsidRPr="00243C1E">
        <w:rPr>
          <w:rFonts w:ascii="Arial" w:hAnsi="Arial" w:cs="Arial"/>
          <w:snapToGrid w:val="0"/>
        </w:rPr>
        <w:t xml:space="preserve">Brindar la información que le sea solicitada para el logro de los objetivos de la Dirección y emitir los dictámenes técnicos que el mismo le encomiende; y </w:t>
      </w:r>
    </w:p>
    <w:p w:rsidR="00A866D4" w:rsidRPr="00243C1E" w:rsidRDefault="00A866D4" w:rsidP="00F6444B">
      <w:pPr>
        <w:tabs>
          <w:tab w:val="left" w:pos="360"/>
        </w:tabs>
        <w:jc w:val="both"/>
        <w:rPr>
          <w:rFonts w:ascii="Arial" w:hAnsi="Arial" w:cs="Arial"/>
          <w:snapToGrid w:val="0"/>
        </w:rPr>
      </w:pPr>
    </w:p>
    <w:p w:rsidR="00623972" w:rsidRDefault="00623972" w:rsidP="003745F7">
      <w:pPr>
        <w:numPr>
          <w:ilvl w:val="0"/>
          <w:numId w:val="100"/>
        </w:numPr>
        <w:tabs>
          <w:tab w:val="left" w:pos="360"/>
        </w:tabs>
        <w:ind w:left="0" w:firstLine="0"/>
        <w:jc w:val="both"/>
        <w:rPr>
          <w:rFonts w:ascii="Arial" w:hAnsi="Arial" w:cs="Arial"/>
          <w:snapToGrid w:val="0"/>
        </w:rPr>
      </w:pPr>
      <w:r w:rsidRPr="00243C1E">
        <w:rPr>
          <w:rFonts w:ascii="Arial" w:hAnsi="Arial" w:cs="Arial"/>
          <w:snapToGrid w:val="0"/>
        </w:rPr>
        <w:t>Las demás que le confieran las leyes y reglamentos.</w:t>
      </w:r>
    </w:p>
    <w:p w:rsidR="00623972" w:rsidRDefault="00623972" w:rsidP="00243C1E">
      <w:pPr>
        <w:pStyle w:val="NormalWeb"/>
        <w:tabs>
          <w:tab w:val="left" w:pos="360"/>
        </w:tabs>
        <w:spacing w:before="0" w:beforeAutospacing="0" w:after="0" w:afterAutospacing="0"/>
        <w:jc w:val="both"/>
        <w:rPr>
          <w:rFonts w:ascii="Arial" w:hAnsi="Arial" w:cs="Arial"/>
          <w:b/>
          <w:sz w:val="20"/>
          <w:szCs w:val="20"/>
        </w:rPr>
      </w:pPr>
      <w:r w:rsidRPr="00243C1E">
        <w:rPr>
          <w:rFonts w:ascii="Arial" w:hAnsi="Arial" w:cs="Arial"/>
          <w:b/>
          <w:sz w:val="20"/>
          <w:szCs w:val="20"/>
        </w:rPr>
        <w:lastRenderedPageBreak/>
        <w:t>Artículo 163.</w:t>
      </w:r>
    </w:p>
    <w:p w:rsidR="004C05D5" w:rsidRPr="00243C1E" w:rsidRDefault="004C05D5" w:rsidP="00243C1E">
      <w:pPr>
        <w:pStyle w:val="NormalWeb"/>
        <w:tabs>
          <w:tab w:val="left" w:pos="360"/>
        </w:tabs>
        <w:spacing w:before="0" w:beforeAutospacing="0" w:after="0" w:afterAutospacing="0"/>
        <w:jc w:val="both"/>
        <w:rPr>
          <w:rFonts w:ascii="Arial" w:hAnsi="Arial" w:cs="Arial"/>
          <w:b/>
          <w:sz w:val="20"/>
          <w:szCs w:val="20"/>
        </w:rPr>
      </w:pPr>
    </w:p>
    <w:p w:rsidR="00954B39" w:rsidRPr="00243C1E" w:rsidRDefault="00954B39" w:rsidP="00243C1E">
      <w:pPr>
        <w:autoSpaceDE w:val="0"/>
        <w:autoSpaceDN w:val="0"/>
        <w:adjustRightInd w:val="0"/>
        <w:ind w:right="48"/>
        <w:jc w:val="both"/>
        <w:rPr>
          <w:rFonts w:ascii="Arial" w:hAnsi="Arial" w:cs="Arial"/>
        </w:rPr>
      </w:pPr>
      <w:r w:rsidRPr="00F6444B">
        <w:rPr>
          <w:rFonts w:ascii="Arial" w:hAnsi="Arial" w:cs="Arial"/>
          <w:b/>
        </w:rPr>
        <w:t>1.</w:t>
      </w:r>
      <w:r w:rsidRPr="00243C1E">
        <w:rPr>
          <w:rFonts w:ascii="Arial" w:hAnsi="Arial" w:cs="Arial"/>
        </w:rPr>
        <w:t xml:space="preserve"> Cada Centro de Reintegración Social y Familiar para Adolescentes estará a cargo de un Subdirector, designado por el Secretario de Seguridad Pública, previo acuerdo del Ejecutivo del Estado.</w:t>
      </w:r>
    </w:p>
    <w:p w:rsidR="00954B39" w:rsidRPr="00243C1E" w:rsidRDefault="00954B39" w:rsidP="00243C1E">
      <w:pPr>
        <w:autoSpaceDE w:val="0"/>
        <w:autoSpaceDN w:val="0"/>
        <w:adjustRightInd w:val="0"/>
        <w:ind w:right="48"/>
        <w:jc w:val="both"/>
        <w:rPr>
          <w:rFonts w:ascii="Arial" w:hAnsi="Arial" w:cs="Arial"/>
        </w:rPr>
      </w:pPr>
    </w:p>
    <w:p w:rsidR="00954B39" w:rsidRPr="00243C1E" w:rsidRDefault="00954B39" w:rsidP="00243C1E">
      <w:pPr>
        <w:autoSpaceDE w:val="0"/>
        <w:autoSpaceDN w:val="0"/>
        <w:adjustRightInd w:val="0"/>
        <w:ind w:right="48"/>
        <w:jc w:val="both"/>
        <w:rPr>
          <w:rFonts w:ascii="Arial" w:hAnsi="Arial" w:cs="Arial"/>
        </w:rPr>
      </w:pPr>
      <w:r w:rsidRPr="00F6444B">
        <w:rPr>
          <w:rFonts w:ascii="Arial" w:hAnsi="Arial" w:cs="Arial"/>
          <w:b/>
        </w:rPr>
        <w:t>2.</w:t>
      </w:r>
      <w:r w:rsidRPr="00243C1E">
        <w:rPr>
          <w:rFonts w:ascii="Arial" w:hAnsi="Arial" w:cs="Arial"/>
        </w:rPr>
        <w:t xml:space="preserve"> El Subdirector del Centro es el responsable de ordenar y coordinar a su personal y tiene las atribuciones siguientes:</w:t>
      </w:r>
    </w:p>
    <w:p w:rsidR="005D7D45" w:rsidRPr="00243C1E" w:rsidRDefault="005D7D45" w:rsidP="00243C1E">
      <w:pPr>
        <w:autoSpaceDE w:val="0"/>
        <w:autoSpaceDN w:val="0"/>
        <w:adjustRightInd w:val="0"/>
        <w:ind w:right="48"/>
        <w:jc w:val="both"/>
        <w:rPr>
          <w:rFonts w:ascii="Arial" w:hAnsi="Arial" w:cs="Arial"/>
        </w:rPr>
      </w:pPr>
    </w:p>
    <w:p w:rsidR="00623972" w:rsidRPr="00A866D4" w:rsidRDefault="00623972" w:rsidP="003745F7">
      <w:pPr>
        <w:pStyle w:val="NormalWeb"/>
        <w:numPr>
          <w:ilvl w:val="0"/>
          <w:numId w:val="133"/>
        </w:numPr>
        <w:tabs>
          <w:tab w:val="left" w:pos="0"/>
          <w:tab w:val="left" w:pos="426"/>
        </w:tabs>
        <w:spacing w:before="0" w:beforeAutospacing="0" w:after="0" w:afterAutospacing="0"/>
        <w:ind w:left="0" w:firstLine="0"/>
        <w:jc w:val="both"/>
        <w:rPr>
          <w:rFonts w:ascii="Arial" w:hAnsi="Arial" w:cs="Arial"/>
          <w:snapToGrid w:val="0"/>
          <w:sz w:val="20"/>
          <w:szCs w:val="20"/>
        </w:rPr>
      </w:pPr>
      <w:r w:rsidRPr="00243C1E">
        <w:rPr>
          <w:rFonts w:ascii="Arial" w:hAnsi="Arial" w:cs="Arial"/>
          <w:sz w:val="20"/>
          <w:szCs w:val="20"/>
        </w:rPr>
        <w:t xml:space="preserve">Llevar a cabo la retención en los casos de adolescentes detenidos en flagrancia, hasta el momento en que se resuelva sobre la situación jurídica del adolescente en el proceso; </w:t>
      </w:r>
    </w:p>
    <w:p w:rsidR="00A866D4" w:rsidRPr="00243C1E" w:rsidRDefault="00A866D4" w:rsidP="00427944">
      <w:pPr>
        <w:pStyle w:val="NormalWeb"/>
        <w:tabs>
          <w:tab w:val="left" w:pos="0"/>
          <w:tab w:val="left" w:pos="426"/>
        </w:tabs>
        <w:spacing w:before="0" w:beforeAutospacing="0" w:after="0" w:afterAutospacing="0"/>
        <w:jc w:val="both"/>
        <w:rPr>
          <w:rFonts w:ascii="Arial" w:hAnsi="Arial" w:cs="Arial"/>
          <w:snapToGrid w:val="0"/>
          <w:sz w:val="20"/>
          <w:szCs w:val="20"/>
        </w:rPr>
      </w:pPr>
    </w:p>
    <w:p w:rsidR="00623972" w:rsidRDefault="00623972" w:rsidP="003745F7">
      <w:pPr>
        <w:pStyle w:val="NormalWeb"/>
        <w:numPr>
          <w:ilvl w:val="0"/>
          <w:numId w:val="133"/>
        </w:numPr>
        <w:tabs>
          <w:tab w:val="left" w:pos="0"/>
          <w:tab w:val="left" w:pos="426"/>
        </w:tabs>
        <w:spacing w:before="0" w:beforeAutospacing="0" w:after="0" w:afterAutospacing="0"/>
        <w:ind w:left="0" w:firstLine="0"/>
        <w:jc w:val="both"/>
        <w:rPr>
          <w:rFonts w:ascii="Arial" w:hAnsi="Arial" w:cs="Arial"/>
          <w:snapToGrid w:val="0"/>
          <w:sz w:val="20"/>
          <w:szCs w:val="20"/>
        </w:rPr>
      </w:pPr>
      <w:r w:rsidRPr="00243C1E">
        <w:rPr>
          <w:rFonts w:ascii="Arial" w:hAnsi="Arial" w:cs="Arial"/>
          <w:sz w:val="20"/>
          <w:szCs w:val="20"/>
        </w:rPr>
        <w:t xml:space="preserve">Ejecutar la detención provisional y, en su caso, las medidas de </w:t>
      </w:r>
      <w:r w:rsidRPr="00243C1E">
        <w:rPr>
          <w:rFonts w:ascii="Arial" w:hAnsi="Arial" w:cs="Arial"/>
          <w:snapToGrid w:val="0"/>
          <w:sz w:val="20"/>
          <w:szCs w:val="20"/>
        </w:rPr>
        <w:t>restricción</w:t>
      </w:r>
      <w:r w:rsidRPr="00243C1E">
        <w:rPr>
          <w:rFonts w:ascii="Arial" w:hAnsi="Arial" w:cs="Arial"/>
          <w:sz w:val="20"/>
          <w:szCs w:val="20"/>
        </w:rPr>
        <w:t xml:space="preserve"> de la libertad impuestas por el Juez</w:t>
      </w:r>
      <w:r w:rsidRPr="00243C1E">
        <w:rPr>
          <w:rFonts w:ascii="Arial" w:hAnsi="Arial" w:cs="Arial"/>
          <w:snapToGrid w:val="0"/>
          <w:sz w:val="20"/>
          <w:szCs w:val="20"/>
        </w:rPr>
        <w:t>;</w:t>
      </w:r>
    </w:p>
    <w:p w:rsidR="00A866D4" w:rsidRPr="00243C1E" w:rsidRDefault="00A866D4" w:rsidP="00427944">
      <w:pPr>
        <w:pStyle w:val="NormalWeb"/>
        <w:tabs>
          <w:tab w:val="left" w:pos="0"/>
          <w:tab w:val="left" w:pos="426"/>
        </w:tabs>
        <w:spacing w:before="0" w:beforeAutospacing="0" w:after="0" w:afterAutospacing="0"/>
        <w:jc w:val="both"/>
        <w:rPr>
          <w:rFonts w:ascii="Arial" w:hAnsi="Arial" w:cs="Arial"/>
          <w:snapToGrid w:val="0"/>
          <w:sz w:val="20"/>
          <w:szCs w:val="20"/>
        </w:rPr>
      </w:pPr>
    </w:p>
    <w:p w:rsidR="00623972" w:rsidRDefault="00623972" w:rsidP="003745F7">
      <w:pPr>
        <w:pStyle w:val="Textoindependiente"/>
        <w:numPr>
          <w:ilvl w:val="0"/>
          <w:numId w:val="133"/>
        </w:numPr>
        <w:tabs>
          <w:tab w:val="left" w:pos="0"/>
          <w:tab w:val="left" w:pos="426"/>
        </w:tabs>
        <w:ind w:left="0" w:firstLine="0"/>
        <w:rPr>
          <w:rFonts w:cs="Arial"/>
          <w:i w:val="0"/>
        </w:rPr>
      </w:pPr>
      <w:r w:rsidRPr="00243C1E">
        <w:rPr>
          <w:rFonts w:cs="Arial"/>
          <w:i w:val="0"/>
        </w:rPr>
        <w:t>Disponer y supervisar la aplicación de los programas individuales de ejecución;</w:t>
      </w:r>
    </w:p>
    <w:p w:rsidR="00A866D4" w:rsidRPr="00243C1E" w:rsidRDefault="00A866D4" w:rsidP="00427944">
      <w:pPr>
        <w:pStyle w:val="Textoindependiente"/>
        <w:tabs>
          <w:tab w:val="left" w:pos="0"/>
          <w:tab w:val="left" w:pos="426"/>
        </w:tabs>
        <w:rPr>
          <w:rFonts w:cs="Arial"/>
          <w:i w:val="0"/>
        </w:rPr>
      </w:pPr>
    </w:p>
    <w:p w:rsidR="00623972" w:rsidRDefault="00623972" w:rsidP="003745F7">
      <w:pPr>
        <w:pStyle w:val="NormalWeb"/>
        <w:numPr>
          <w:ilvl w:val="0"/>
          <w:numId w:val="133"/>
        </w:numPr>
        <w:tabs>
          <w:tab w:val="left" w:pos="0"/>
          <w:tab w:val="left" w:pos="426"/>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 xml:space="preserve">Informar al Director de Reintegración Social y Familiar del Adolescente sobre la inminente afectación a los derechos y garantías de los adolescentes, así como de cualquier trasgresión a los mismos; </w:t>
      </w:r>
    </w:p>
    <w:p w:rsidR="00A866D4" w:rsidRPr="00243C1E" w:rsidRDefault="00A866D4" w:rsidP="00427944">
      <w:pPr>
        <w:pStyle w:val="NormalWeb"/>
        <w:tabs>
          <w:tab w:val="left" w:pos="0"/>
          <w:tab w:val="left" w:pos="426"/>
        </w:tabs>
        <w:spacing w:before="0" w:beforeAutospacing="0" w:after="0" w:afterAutospacing="0"/>
        <w:jc w:val="both"/>
        <w:rPr>
          <w:rFonts w:ascii="Arial" w:hAnsi="Arial" w:cs="Arial"/>
          <w:sz w:val="20"/>
          <w:szCs w:val="20"/>
        </w:rPr>
      </w:pPr>
    </w:p>
    <w:p w:rsidR="00623972" w:rsidRDefault="00623972" w:rsidP="003745F7">
      <w:pPr>
        <w:pStyle w:val="NormalWeb"/>
        <w:numPr>
          <w:ilvl w:val="0"/>
          <w:numId w:val="133"/>
        </w:numPr>
        <w:tabs>
          <w:tab w:val="left" w:pos="0"/>
          <w:tab w:val="left" w:pos="426"/>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Informar por escrito al Director de Reintegración Social y Familiar del Adolescente, cuando menos cada tres meses, sobre la forma en que está siendo cumplida la medida impuesta, cualquier obstáculo que se presente para el cumplimiento de la misma, y el comportamiento y estado general del adolescente;</w:t>
      </w:r>
    </w:p>
    <w:p w:rsidR="00A866D4" w:rsidRPr="00816366" w:rsidRDefault="00A866D4" w:rsidP="00427944">
      <w:pPr>
        <w:pStyle w:val="NormalWeb"/>
        <w:tabs>
          <w:tab w:val="left" w:pos="0"/>
          <w:tab w:val="left" w:pos="426"/>
        </w:tabs>
        <w:spacing w:before="0" w:beforeAutospacing="0" w:after="0" w:afterAutospacing="0"/>
        <w:jc w:val="both"/>
        <w:rPr>
          <w:rFonts w:ascii="Arial" w:hAnsi="Arial" w:cs="Arial"/>
          <w:sz w:val="18"/>
          <w:szCs w:val="18"/>
        </w:rPr>
      </w:pPr>
    </w:p>
    <w:p w:rsidR="00623972" w:rsidRDefault="00623972" w:rsidP="003745F7">
      <w:pPr>
        <w:pStyle w:val="NormalWeb"/>
        <w:numPr>
          <w:ilvl w:val="0"/>
          <w:numId w:val="133"/>
        </w:numPr>
        <w:tabs>
          <w:tab w:val="left" w:pos="0"/>
          <w:tab w:val="left" w:pos="426"/>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Elaborar los informes que le correspondan de conformidad con la presente ley;</w:t>
      </w:r>
    </w:p>
    <w:p w:rsidR="00A866D4" w:rsidRPr="00816366" w:rsidRDefault="00A866D4" w:rsidP="00427944">
      <w:pPr>
        <w:pStyle w:val="NormalWeb"/>
        <w:tabs>
          <w:tab w:val="left" w:pos="0"/>
          <w:tab w:val="left" w:pos="426"/>
        </w:tabs>
        <w:spacing w:before="0" w:beforeAutospacing="0" w:after="0" w:afterAutospacing="0"/>
        <w:jc w:val="both"/>
        <w:rPr>
          <w:rFonts w:ascii="Arial" w:hAnsi="Arial" w:cs="Arial"/>
          <w:sz w:val="18"/>
          <w:szCs w:val="18"/>
        </w:rPr>
      </w:pPr>
    </w:p>
    <w:p w:rsidR="00623972" w:rsidRDefault="00623972" w:rsidP="003745F7">
      <w:pPr>
        <w:pStyle w:val="NormalWeb"/>
        <w:numPr>
          <w:ilvl w:val="0"/>
          <w:numId w:val="133"/>
        </w:numPr>
        <w:tabs>
          <w:tab w:val="left" w:pos="0"/>
          <w:tab w:val="left" w:pos="426"/>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Cumplir de inmediato con las resoluciones y requerimientos del Director de Reintegración Social y Familiar del Adolescente en torno a la misma;</w:t>
      </w:r>
    </w:p>
    <w:p w:rsidR="00427944" w:rsidRPr="00816366" w:rsidRDefault="00427944" w:rsidP="00427944">
      <w:pPr>
        <w:pStyle w:val="NormalWeb"/>
        <w:tabs>
          <w:tab w:val="left" w:pos="0"/>
          <w:tab w:val="left" w:pos="426"/>
        </w:tabs>
        <w:spacing w:before="0" w:beforeAutospacing="0" w:after="0" w:afterAutospacing="0"/>
        <w:jc w:val="both"/>
        <w:rPr>
          <w:rFonts w:ascii="Arial" w:hAnsi="Arial" w:cs="Arial"/>
          <w:sz w:val="18"/>
          <w:szCs w:val="18"/>
        </w:rPr>
      </w:pPr>
    </w:p>
    <w:p w:rsidR="00A866D4" w:rsidRDefault="00623972" w:rsidP="003745F7">
      <w:pPr>
        <w:numPr>
          <w:ilvl w:val="0"/>
          <w:numId w:val="133"/>
        </w:numPr>
        <w:tabs>
          <w:tab w:val="left" w:pos="0"/>
          <w:tab w:val="left" w:pos="426"/>
          <w:tab w:val="left" w:pos="1418"/>
        </w:tabs>
        <w:ind w:left="0" w:firstLine="0"/>
        <w:jc w:val="both"/>
        <w:rPr>
          <w:rFonts w:ascii="Arial" w:hAnsi="Arial" w:cs="Arial"/>
        </w:rPr>
      </w:pPr>
      <w:r w:rsidRPr="00243C1E">
        <w:rPr>
          <w:rFonts w:ascii="Arial" w:hAnsi="Arial" w:cs="Arial"/>
        </w:rPr>
        <w:t>Estar en contacto permanente con los padres, familiares, tutores o representantes de los adolescentes sujetos a medida de tratamiento, a fin de mantenerlos informados sobre el cumplimento de ésta y sobre su estado físico y mental;</w:t>
      </w:r>
    </w:p>
    <w:p w:rsidR="00A866D4" w:rsidRPr="00816366" w:rsidRDefault="00A866D4" w:rsidP="00427944">
      <w:pPr>
        <w:tabs>
          <w:tab w:val="left" w:pos="0"/>
          <w:tab w:val="left" w:pos="426"/>
          <w:tab w:val="left" w:pos="1418"/>
        </w:tabs>
        <w:jc w:val="both"/>
        <w:rPr>
          <w:rFonts w:ascii="Arial" w:hAnsi="Arial" w:cs="Arial"/>
          <w:sz w:val="18"/>
          <w:szCs w:val="18"/>
        </w:rPr>
      </w:pPr>
    </w:p>
    <w:p w:rsidR="00623972" w:rsidRDefault="00623972" w:rsidP="003745F7">
      <w:pPr>
        <w:numPr>
          <w:ilvl w:val="0"/>
          <w:numId w:val="133"/>
        </w:numPr>
        <w:tabs>
          <w:tab w:val="left" w:pos="0"/>
          <w:tab w:val="left" w:pos="426"/>
        </w:tabs>
        <w:ind w:left="0" w:firstLine="0"/>
        <w:jc w:val="both"/>
        <w:rPr>
          <w:rFonts w:ascii="Arial" w:hAnsi="Arial" w:cs="Arial"/>
        </w:rPr>
      </w:pPr>
      <w:r w:rsidRPr="00243C1E">
        <w:rPr>
          <w:rFonts w:ascii="Arial" w:hAnsi="Arial" w:cs="Arial"/>
        </w:rPr>
        <w:t xml:space="preserve">Integrar un expediente de ejecución de las medidas impuestas que contenga, por lo menos, la siguiente información: </w:t>
      </w:r>
    </w:p>
    <w:p w:rsidR="00A866D4" w:rsidRPr="00816366" w:rsidRDefault="00A866D4" w:rsidP="00A866D4">
      <w:pPr>
        <w:tabs>
          <w:tab w:val="left" w:pos="0"/>
          <w:tab w:val="left" w:pos="720"/>
        </w:tabs>
        <w:jc w:val="both"/>
        <w:rPr>
          <w:rFonts w:ascii="Arial" w:hAnsi="Arial" w:cs="Arial"/>
          <w:sz w:val="18"/>
          <w:szCs w:val="18"/>
        </w:rPr>
      </w:pPr>
    </w:p>
    <w:p w:rsidR="00623972" w:rsidRDefault="00623972" w:rsidP="003745F7">
      <w:pPr>
        <w:numPr>
          <w:ilvl w:val="0"/>
          <w:numId w:val="103"/>
        </w:numPr>
        <w:tabs>
          <w:tab w:val="clear" w:pos="900"/>
          <w:tab w:val="num" w:pos="0"/>
          <w:tab w:val="left" w:pos="360"/>
          <w:tab w:val="num" w:pos="1080"/>
        </w:tabs>
        <w:ind w:left="0" w:firstLine="0"/>
        <w:jc w:val="both"/>
        <w:rPr>
          <w:rFonts w:ascii="Arial" w:hAnsi="Arial" w:cs="Arial"/>
        </w:rPr>
      </w:pPr>
      <w:r w:rsidRPr="00243C1E">
        <w:rPr>
          <w:rFonts w:ascii="Arial" w:hAnsi="Arial" w:cs="Arial"/>
        </w:rPr>
        <w:t>Los datos de identidad de la persona sujeta a la medida;</w:t>
      </w:r>
    </w:p>
    <w:p w:rsidR="00A866D4" w:rsidRPr="00816366" w:rsidRDefault="00A866D4" w:rsidP="00427944">
      <w:pPr>
        <w:tabs>
          <w:tab w:val="num" w:pos="0"/>
          <w:tab w:val="left" w:pos="360"/>
          <w:tab w:val="num" w:pos="1080"/>
        </w:tabs>
        <w:jc w:val="both"/>
        <w:rPr>
          <w:rFonts w:ascii="Arial" w:hAnsi="Arial" w:cs="Arial"/>
          <w:sz w:val="16"/>
          <w:szCs w:val="16"/>
        </w:rPr>
      </w:pPr>
    </w:p>
    <w:p w:rsidR="00623972" w:rsidRDefault="00623972" w:rsidP="003745F7">
      <w:pPr>
        <w:numPr>
          <w:ilvl w:val="0"/>
          <w:numId w:val="103"/>
        </w:numPr>
        <w:tabs>
          <w:tab w:val="clear" w:pos="900"/>
          <w:tab w:val="num" w:pos="0"/>
          <w:tab w:val="left" w:pos="360"/>
          <w:tab w:val="num" w:pos="1080"/>
        </w:tabs>
        <w:ind w:left="0" w:firstLine="0"/>
        <w:jc w:val="both"/>
        <w:rPr>
          <w:rFonts w:ascii="Arial" w:hAnsi="Arial" w:cs="Arial"/>
        </w:rPr>
      </w:pPr>
      <w:r w:rsidRPr="00243C1E">
        <w:rPr>
          <w:rFonts w:ascii="Arial" w:hAnsi="Arial" w:cs="Arial"/>
        </w:rPr>
        <w:t>La conducta tipificada como delito por la que fue impuesta la medida, las circunstancias y motivaciones de la misma y la autoridad judicial que la decretó;</w:t>
      </w:r>
    </w:p>
    <w:p w:rsidR="00A866D4" w:rsidRPr="00816366" w:rsidRDefault="00A866D4" w:rsidP="00427944">
      <w:pPr>
        <w:tabs>
          <w:tab w:val="num" w:pos="0"/>
          <w:tab w:val="left" w:pos="360"/>
          <w:tab w:val="num" w:pos="1080"/>
        </w:tabs>
        <w:jc w:val="both"/>
        <w:rPr>
          <w:rFonts w:ascii="Arial" w:hAnsi="Arial" w:cs="Arial"/>
          <w:sz w:val="16"/>
          <w:szCs w:val="16"/>
        </w:rPr>
      </w:pPr>
    </w:p>
    <w:p w:rsidR="00623972" w:rsidRDefault="00623972" w:rsidP="003745F7">
      <w:pPr>
        <w:numPr>
          <w:ilvl w:val="0"/>
          <w:numId w:val="103"/>
        </w:numPr>
        <w:tabs>
          <w:tab w:val="clear" w:pos="900"/>
          <w:tab w:val="num" w:pos="0"/>
          <w:tab w:val="left" w:pos="360"/>
          <w:tab w:val="num" w:pos="1080"/>
        </w:tabs>
        <w:ind w:left="0" w:firstLine="0"/>
        <w:jc w:val="both"/>
        <w:rPr>
          <w:rFonts w:ascii="Arial" w:hAnsi="Arial" w:cs="Arial"/>
        </w:rPr>
      </w:pPr>
      <w:r w:rsidRPr="00243C1E">
        <w:rPr>
          <w:rFonts w:ascii="Arial" w:hAnsi="Arial" w:cs="Arial"/>
        </w:rPr>
        <w:t xml:space="preserve">Día y hora de inicio y finalización de la medida impuesta; </w:t>
      </w:r>
    </w:p>
    <w:p w:rsidR="00A866D4" w:rsidRPr="00816366" w:rsidRDefault="00A866D4" w:rsidP="00427944">
      <w:pPr>
        <w:tabs>
          <w:tab w:val="num" w:pos="0"/>
          <w:tab w:val="left" w:pos="360"/>
          <w:tab w:val="num" w:pos="1080"/>
        </w:tabs>
        <w:jc w:val="both"/>
        <w:rPr>
          <w:rFonts w:ascii="Arial" w:hAnsi="Arial" w:cs="Arial"/>
          <w:sz w:val="16"/>
          <w:szCs w:val="16"/>
        </w:rPr>
      </w:pPr>
    </w:p>
    <w:p w:rsidR="00623972" w:rsidRDefault="00623972" w:rsidP="003745F7">
      <w:pPr>
        <w:numPr>
          <w:ilvl w:val="0"/>
          <w:numId w:val="103"/>
        </w:numPr>
        <w:tabs>
          <w:tab w:val="clear" w:pos="900"/>
          <w:tab w:val="num" w:pos="0"/>
          <w:tab w:val="left" w:pos="360"/>
          <w:tab w:val="num" w:pos="1080"/>
        </w:tabs>
        <w:ind w:left="0" w:firstLine="0"/>
        <w:jc w:val="both"/>
        <w:rPr>
          <w:rFonts w:ascii="Arial" w:hAnsi="Arial" w:cs="Arial"/>
        </w:rPr>
      </w:pPr>
      <w:r w:rsidRPr="00243C1E">
        <w:rPr>
          <w:rFonts w:ascii="Arial" w:hAnsi="Arial" w:cs="Arial"/>
        </w:rPr>
        <w:t>Datos acerca de la salud física y mental de la persona sujeta a la medida impuesta;</w:t>
      </w:r>
    </w:p>
    <w:p w:rsidR="00A866D4" w:rsidRPr="00816366" w:rsidRDefault="00A866D4" w:rsidP="00427944">
      <w:pPr>
        <w:tabs>
          <w:tab w:val="num" w:pos="0"/>
          <w:tab w:val="left" w:pos="360"/>
          <w:tab w:val="num" w:pos="1080"/>
        </w:tabs>
        <w:jc w:val="both"/>
        <w:rPr>
          <w:rFonts w:ascii="Arial" w:hAnsi="Arial" w:cs="Arial"/>
          <w:sz w:val="16"/>
          <w:szCs w:val="16"/>
        </w:rPr>
      </w:pPr>
    </w:p>
    <w:p w:rsidR="00623972" w:rsidRDefault="00623972" w:rsidP="003745F7">
      <w:pPr>
        <w:numPr>
          <w:ilvl w:val="0"/>
          <w:numId w:val="103"/>
        </w:numPr>
        <w:tabs>
          <w:tab w:val="clear" w:pos="900"/>
          <w:tab w:val="num" w:pos="0"/>
          <w:tab w:val="left" w:pos="360"/>
          <w:tab w:val="num" w:pos="1080"/>
        </w:tabs>
        <w:ind w:left="0" w:firstLine="0"/>
        <w:jc w:val="both"/>
        <w:rPr>
          <w:rFonts w:ascii="Arial" w:hAnsi="Arial" w:cs="Arial"/>
        </w:rPr>
      </w:pPr>
      <w:r w:rsidRPr="00243C1E">
        <w:rPr>
          <w:rFonts w:ascii="Arial" w:hAnsi="Arial" w:cs="Arial"/>
        </w:rPr>
        <w:t>El programa individual de ejecución, así como sus modificaciones, reportes e incidencias;</w:t>
      </w:r>
    </w:p>
    <w:p w:rsidR="00A866D4" w:rsidRPr="00816366" w:rsidRDefault="00A866D4" w:rsidP="00427944">
      <w:pPr>
        <w:tabs>
          <w:tab w:val="num" w:pos="0"/>
          <w:tab w:val="left" w:pos="360"/>
          <w:tab w:val="num" w:pos="1080"/>
        </w:tabs>
        <w:jc w:val="both"/>
        <w:rPr>
          <w:rFonts w:ascii="Arial" w:hAnsi="Arial" w:cs="Arial"/>
          <w:sz w:val="16"/>
          <w:szCs w:val="16"/>
        </w:rPr>
      </w:pPr>
    </w:p>
    <w:p w:rsidR="00623972" w:rsidRDefault="00623972" w:rsidP="003745F7">
      <w:pPr>
        <w:numPr>
          <w:ilvl w:val="0"/>
          <w:numId w:val="103"/>
        </w:numPr>
        <w:tabs>
          <w:tab w:val="clear" w:pos="900"/>
          <w:tab w:val="num" w:pos="0"/>
          <w:tab w:val="left" w:pos="360"/>
          <w:tab w:val="num" w:pos="1080"/>
        </w:tabs>
        <w:ind w:left="0" w:firstLine="0"/>
        <w:jc w:val="both"/>
        <w:rPr>
          <w:rFonts w:ascii="Arial" w:hAnsi="Arial" w:cs="Arial"/>
        </w:rPr>
      </w:pPr>
      <w:r w:rsidRPr="00243C1E">
        <w:rPr>
          <w:rFonts w:ascii="Arial" w:hAnsi="Arial" w:cs="Arial"/>
        </w:rPr>
        <w:t>Un registro del comportamiento de la persona sujeta a la medida durante su estancia en el Centro; y</w:t>
      </w:r>
    </w:p>
    <w:p w:rsidR="00A866D4" w:rsidRPr="00816366" w:rsidRDefault="00A866D4" w:rsidP="00427944">
      <w:pPr>
        <w:tabs>
          <w:tab w:val="num" w:pos="0"/>
          <w:tab w:val="left" w:pos="360"/>
          <w:tab w:val="num" w:pos="1080"/>
        </w:tabs>
        <w:jc w:val="both"/>
        <w:rPr>
          <w:rFonts w:ascii="Arial" w:hAnsi="Arial" w:cs="Arial"/>
          <w:sz w:val="16"/>
          <w:szCs w:val="16"/>
        </w:rPr>
      </w:pPr>
    </w:p>
    <w:p w:rsidR="00623972" w:rsidRDefault="00623972" w:rsidP="003745F7">
      <w:pPr>
        <w:numPr>
          <w:ilvl w:val="0"/>
          <w:numId w:val="103"/>
        </w:numPr>
        <w:tabs>
          <w:tab w:val="clear" w:pos="900"/>
          <w:tab w:val="num" w:pos="0"/>
          <w:tab w:val="left" w:pos="360"/>
          <w:tab w:val="num" w:pos="1080"/>
        </w:tabs>
        <w:ind w:left="0" w:firstLine="0"/>
        <w:jc w:val="both"/>
        <w:rPr>
          <w:rFonts w:ascii="Arial" w:hAnsi="Arial" w:cs="Arial"/>
        </w:rPr>
      </w:pPr>
      <w:r w:rsidRPr="00243C1E">
        <w:rPr>
          <w:rFonts w:ascii="Arial" w:hAnsi="Arial" w:cs="Arial"/>
        </w:rPr>
        <w:t>Cualquier otro hecho, circunstancia o característica particular de la persona sujeta a medida que se considere importante;</w:t>
      </w:r>
    </w:p>
    <w:p w:rsidR="00A866D4" w:rsidRPr="00816366" w:rsidRDefault="00A866D4" w:rsidP="00A866D4">
      <w:pPr>
        <w:tabs>
          <w:tab w:val="left" w:pos="360"/>
          <w:tab w:val="num" w:pos="1080"/>
        </w:tabs>
        <w:jc w:val="both"/>
        <w:rPr>
          <w:rFonts w:ascii="Arial" w:hAnsi="Arial" w:cs="Arial"/>
          <w:sz w:val="16"/>
          <w:szCs w:val="16"/>
        </w:rPr>
      </w:pPr>
    </w:p>
    <w:p w:rsidR="00623972" w:rsidRDefault="00623972" w:rsidP="003745F7">
      <w:pPr>
        <w:numPr>
          <w:ilvl w:val="0"/>
          <w:numId w:val="133"/>
        </w:numPr>
        <w:tabs>
          <w:tab w:val="clear" w:pos="1763"/>
          <w:tab w:val="left" w:pos="0"/>
          <w:tab w:val="left" w:pos="426"/>
        </w:tabs>
        <w:ind w:left="0" w:firstLine="0"/>
        <w:jc w:val="both"/>
        <w:rPr>
          <w:rFonts w:ascii="Arial" w:hAnsi="Arial" w:cs="Arial"/>
          <w:snapToGrid w:val="0"/>
        </w:rPr>
      </w:pPr>
      <w:r w:rsidRPr="00243C1E">
        <w:rPr>
          <w:rFonts w:ascii="Arial" w:hAnsi="Arial" w:cs="Arial"/>
          <w:snapToGrid w:val="0"/>
        </w:rPr>
        <w:t xml:space="preserve">Recibir y tramitar las quejas sobre las irregularidades cometidas por personal </w:t>
      </w:r>
      <w:r w:rsidRPr="00243C1E">
        <w:rPr>
          <w:rFonts w:ascii="Arial" w:hAnsi="Arial" w:cs="Arial"/>
        </w:rPr>
        <w:t>del</w:t>
      </w:r>
      <w:r w:rsidRPr="00243C1E">
        <w:rPr>
          <w:rFonts w:ascii="Arial" w:hAnsi="Arial" w:cs="Arial"/>
          <w:b/>
        </w:rPr>
        <w:t xml:space="preserve"> </w:t>
      </w:r>
      <w:r w:rsidRPr="00243C1E">
        <w:rPr>
          <w:rFonts w:ascii="Arial" w:hAnsi="Arial" w:cs="Arial"/>
          <w:snapToGrid w:val="0"/>
        </w:rPr>
        <w:t>Centro de Reintegración Social y Familiar para Adolescentes;</w:t>
      </w:r>
    </w:p>
    <w:p w:rsidR="00A866D4" w:rsidRPr="00816366" w:rsidRDefault="00A866D4" w:rsidP="00427944">
      <w:pPr>
        <w:tabs>
          <w:tab w:val="left" w:pos="0"/>
          <w:tab w:val="left" w:pos="426"/>
        </w:tabs>
        <w:jc w:val="both"/>
        <w:rPr>
          <w:rFonts w:ascii="Arial" w:hAnsi="Arial" w:cs="Arial"/>
          <w:snapToGrid w:val="0"/>
          <w:sz w:val="16"/>
          <w:szCs w:val="16"/>
        </w:rPr>
      </w:pPr>
    </w:p>
    <w:p w:rsidR="00623972" w:rsidRDefault="00623972" w:rsidP="003745F7">
      <w:pPr>
        <w:numPr>
          <w:ilvl w:val="0"/>
          <w:numId w:val="133"/>
        </w:numPr>
        <w:tabs>
          <w:tab w:val="clear" w:pos="1763"/>
          <w:tab w:val="left" w:pos="0"/>
          <w:tab w:val="left" w:pos="426"/>
        </w:tabs>
        <w:ind w:left="0" w:firstLine="0"/>
        <w:jc w:val="both"/>
        <w:rPr>
          <w:rFonts w:ascii="Arial" w:hAnsi="Arial" w:cs="Arial"/>
          <w:snapToGrid w:val="0"/>
        </w:rPr>
      </w:pPr>
      <w:r w:rsidRPr="00243C1E">
        <w:rPr>
          <w:rFonts w:ascii="Arial" w:hAnsi="Arial" w:cs="Arial"/>
        </w:rPr>
        <w:t xml:space="preserve">Proponer al Director de Reintegración Social y Familiar del Adolescente, </w:t>
      </w:r>
      <w:r w:rsidRPr="00243C1E">
        <w:rPr>
          <w:rFonts w:ascii="Arial" w:hAnsi="Arial" w:cs="Arial"/>
          <w:snapToGrid w:val="0"/>
        </w:rPr>
        <w:t>el reglamento interno y los manuales de organización y de procedimientos del Centro; y</w:t>
      </w:r>
    </w:p>
    <w:p w:rsidR="00A866D4" w:rsidRPr="00816366" w:rsidRDefault="00A866D4" w:rsidP="00427944">
      <w:pPr>
        <w:tabs>
          <w:tab w:val="left" w:pos="0"/>
          <w:tab w:val="left" w:pos="426"/>
        </w:tabs>
        <w:jc w:val="both"/>
        <w:rPr>
          <w:rFonts w:ascii="Arial" w:hAnsi="Arial" w:cs="Arial"/>
          <w:snapToGrid w:val="0"/>
          <w:sz w:val="16"/>
          <w:szCs w:val="16"/>
        </w:rPr>
      </w:pPr>
    </w:p>
    <w:p w:rsidR="00623972" w:rsidRPr="00243C1E" w:rsidRDefault="00623972" w:rsidP="003745F7">
      <w:pPr>
        <w:numPr>
          <w:ilvl w:val="0"/>
          <w:numId w:val="133"/>
        </w:numPr>
        <w:tabs>
          <w:tab w:val="clear" w:pos="1763"/>
          <w:tab w:val="left" w:pos="0"/>
          <w:tab w:val="left" w:pos="426"/>
        </w:tabs>
        <w:ind w:left="0" w:firstLine="0"/>
        <w:jc w:val="both"/>
        <w:rPr>
          <w:rFonts w:ascii="Arial" w:hAnsi="Arial" w:cs="Arial"/>
        </w:rPr>
      </w:pPr>
      <w:r w:rsidRPr="00243C1E">
        <w:rPr>
          <w:rFonts w:ascii="Arial" w:hAnsi="Arial" w:cs="Arial"/>
        </w:rPr>
        <w:t>Las demás que le confieran las leyes y reglamentos.</w:t>
      </w:r>
    </w:p>
    <w:p w:rsidR="00623972" w:rsidRPr="00243C1E" w:rsidRDefault="00623972" w:rsidP="00243C1E">
      <w:pPr>
        <w:pStyle w:val="Ttulo5"/>
        <w:tabs>
          <w:tab w:val="left" w:pos="360"/>
        </w:tabs>
        <w:spacing w:before="0" w:after="0"/>
        <w:jc w:val="center"/>
        <w:rPr>
          <w:rFonts w:ascii="Arial" w:hAnsi="Arial" w:cs="Arial"/>
          <w:i w:val="0"/>
          <w:sz w:val="20"/>
          <w:szCs w:val="20"/>
        </w:rPr>
      </w:pPr>
      <w:r w:rsidRPr="00243C1E">
        <w:rPr>
          <w:rFonts w:ascii="Arial" w:hAnsi="Arial" w:cs="Arial"/>
          <w:i w:val="0"/>
          <w:sz w:val="20"/>
          <w:szCs w:val="20"/>
        </w:rPr>
        <w:lastRenderedPageBreak/>
        <w:t>TÍTULO VI</w:t>
      </w:r>
    </w:p>
    <w:p w:rsidR="00623972" w:rsidRPr="00243C1E" w:rsidRDefault="00623972" w:rsidP="00243C1E">
      <w:pPr>
        <w:pStyle w:val="Ttulo5"/>
        <w:tabs>
          <w:tab w:val="left" w:pos="360"/>
        </w:tabs>
        <w:spacing w:before="0" w:after="0"/>
        <w:jc w:val="center"/>
        <w:rPr>
          <w:rFonts w:ascii="Arial" w:hAnsi="Arial" w:cs="Arial"/>
          <w:i w:val="0"/>
          <w:sz w:val="20"/>
          <w:szCs w:val="20"/>
        </w:rPr>
      </w:pPr>
      <w:r w:rsidRPr="00243C1E">
        <w:rPr>
          <w:rFonts w:ascii="Arial" w:hAnsi="Arial" w:cs="Arial"/>
          <w:i w:val="0"/>
          <w:sz w:val="20"/>
          <w:szCs w:val="20"/>
        </w:rPr>
        <w:t>Recursos</w:t>
      </w:r>
    </w:p>
    <w:p w:rsidR="005D7D45" w:rsidRPr="00D53399" w:rsidRDefault="005D7D45" w:rsidP="00243C1E">
      <w:pPr>
        <w:rPr>
          <w:rFonts w:ascii="Arial" w:hAnsi="Arial" w:cs="Arial"/>
          <w:sz w:val="14"/>
          <w:szCs w:val="14"/>
        </w:rPr>
      </w:pPr>
    </w:p>
    <w:p w:rsidR="00623972" w:rsidRPr="00243C1E" w:rsidRDefault="00623972" w:rsidP="00243C1E">
      <w:pPr>
        <w:pStyle w:val="Ttulo2"/>
        <w:tabs>
          <w:tab w:val="left" w:pos="360"/>
        </w:tabs>
        <w:rPr>
          <w:rFonts w:cs="Arial"/>
        </w:rPr>
      </w:pPr>
      <w:r w:rsidRPr="00243C1E">
        <w:rPr>
          <w:rFonts w:cs="Arial"/>
        </w:rPr>
        <w:t>CAP</w:t>
      </w:r>
      <w:r w:rsidR="00D53399">
        <w:rPr>
          <w:rFonts w:cs="Arial"/>
        </w:rPr>
        <w:t>Í</w:t>
      </w:r>
      <w:r w:rsidRPr="00243C1E">
        <w:rPr>
          <w:rFonts w:cs="Arial"/>
        </w:rPr>
        <w:t>TULO I</w:t>
      </w:r>
    </w:p>
    <w:p w:rsidR="00623972" w:rsidRPr="00243C1E" w:rsidRDefault="00623972" w:rsidP="00243C1E">
      <w:pPr>
        <w:tabs>
          <w:tab w:val="left" w:pos="360"/>
        </w:tabs>
        <w:jc w:val="center"/>
        <w:rPr>
          <w:rFonts w:ascii="Arial" w:hAnsi="Arial" w:cs="Arial"/>
          <w:b/>
        </w:rPr>
      </w:pPr>
      <w:r w:rsidRPr="00243C1E">
        <w:rPr>
          <w:rFonts w:ascii="Arial" w:hAnsi="Arial" w:cs="Arial"/>
          <w:b/>
        </w:rPr>
        <w:t>Disposiciones Generales</w:t>
      </w:r>
    </w:p>
    <w:p w:rsidR="005D7D45" w:rsidRPr="00243C1E" w:rsidRDefault="005D7D45" w:rsidP="00243C1E">
      <w:pPr>
        <w:tabs>
          <w:tab w:val="left" w:pos="360"/>
        </w:tabs>
        <w:jc w:val="center"/>
        <w:rPr>
          <w:rFonts w:ascii="Arial" w:hAnsi="Arial" w:cs="Arial"/>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164.</w:t>
      </w:r>
    </w:p>
    <w:p w:rsidR="00C37D46" w:rsidRPr="00C37D46" w:rsidRDefault="00C37D46" w:rsidP="00C37D46">
      <w:pPr>
        <w:rPr>
          <w:lang w:val="es-ES"/>
        </w:rPr>
      </w:pPr>
    </w:p>
    <w:p w:rsidR="00623972" w:rsidRDefault="00623972" w:rsidP="003745F7">
      <w:pPr>
        <w:numPr>
          <w:ilvl w:val="0"/>
          <w:numId w:val="145"/>
        </w:numPr>
        <w:tabs>
          <w:tab w:val="left" w:pos="284"/>
        </w:tabs>
        <w:ind w:left="0" w:firstLine="0"/>
        <w:jc w:val="both"/>
        <w:rPr>
          <w:rFonts w:ascii="Arial" w:hAnsi="Arial" w:cs="Arial"/>
        </w:rPr>
      </w:pPr>
      <w:r w:rsidRPr="00243C1E">
        <w:rPr>
          <w:rFonts w:ascii="Arial" w:hAnsi="Arial" w:cs="Arial"/>
        </w:rPr>
        <w:t>Las resoluciones judiciales derivadas de la aplicación de esta ley sólo serán recurribles por los medios y en los casos expresamente establecidos en este ordenamiento.</w:t>
      </w:r>
    </w:p>
    <w:p w:rsidR="00A866D4" w:rsidRPr="00816366" w:rsidRDefault="00A866D4" w:rsidP="00427944">
      <w:pPr>
        <w:tabs>
          <w:tab w:val="left" w:pos="360"/>
        </w:tabs>
        <w:jc w:val="both"/>
        <w:rPr>
          <w:rFonts w:ascii="Arial" w:hAnsi="Arial" w:cs="Arial"/>
          <w:sz w:val="16"/>
          <w:szCs w:val="16"/>
        </w:rPr>
      </w:pPr>
    </w:p>
    <w:p w:rsidR="00623972" w:rsidRDefault="00623972" w:rsidP="003745F7">
      <w:pPr>
        <w:numPr>
          <w:ilvl w:val="0"/>
          <w:numId w:val="145"/>
        </w:numPr>
        <w:tabs>
          <w:tab w:val="left" w:pos="284"/>
        </w:tabs>
        <w:ind w:left="0" w:firstLine="0"/>
        <w:jc w:val="both"/>
        <w:rPr>
          <w:rFonts w:ascii="Arial" w:hAnsi="Arial" w:cs="Arial"/>
        </w:rPr>
      </w:pPr>
      <w:r w:rsidRPr="00243C1E">
        <w:rPr>
          <w:rFonts w:ascii="Arial" w:hAnsi="Arial" w:cs="Arial"/>
        </w:rPr>
        <w:t>El derecho de recurrir las resoluciones derivadas de la aplicación de esta ley sólo corresponderá a quien le sea expresamente otorgada esa posibilidad en este ordenamiento. Cuando la ley no distinga entre las diversas partes del  proceso, el recurso podrá ser interpuesto por cualquiera de ellas.</w:t>
      </w:r>
    </w:p>
    <w:p w:rsidR="00A866D4" w:rsidRPr="00816366" w:rsidRDefault="00A866D4" w:rsidP="00427944">
      <w:pPr>
        <w:tabs>
          <w:tab w:val="left" w:pos="360"/>
        </w:tabs>
        <w:jc w:val="both"/>
        <w:rPr>
          <w:rFonts w:ascii="Arial" w:hAnsi="Arial" w:cs="Arial"/>
          <w:sz w:val="16"/>
          <w:szCs w:val="16"/>
        </w:rPr>
      </w:pPr>
    </w:p>
    <w:p w:rsidR="00623972" w:rsidRDefault="00623972" w:rsidP="003745F7">
      <w:pPr>
        <w:numPr>
          <w:ilvl w:val="0"/>
          <w:numId w:val="145"/>
        </w:numPr>
        <w:tabs>
          <w:tab w:val="left" w:pos="284"/>
        </w:tabs>
        <w:ind w:left="0" w:firstLine="0"/>
        <w:jc w:val="both"/>
        <w:rPr>
          <w:rFonts w:ascii="Arial" w:hAnsi="Arial" w:cs="Arial"/>
        </w:rPr>
      </w:pPr>
      <w:r w:rsidRPr="00243C1E">
        <w:rPr>
          <w:rFonts w:ascii="Arial" w:hAnsi="Arial" w:cs="Arial"/>
        </w:rPr>
        <w:t>En el proceso para adolescentes sólo se admitirán los siguientes recursos:</w:t>
      </w:r>
    </w:p>
    <w:p w:rsidR="00A866D4" w:rsidRPr="00816366" w:rsidRDefault="00A866D4" w:rsidP="00243C1E">
      <w:pPr>
        <w:tabs>
          <w:tab w:val="left" w:pos="360"/>
        </w:tabs>
        <w:jc w:val="both"/>
        <w:rPr>
          <w:rFonts w:ascii="Arial" w:hAnsi="Arial" w:cs="Arial"/>
          <w:sz w:val="16"/>
          <w:szCs w:val="16"/>
        </w:rPr>
      </w:pPr>
    </w:p>
    <w:p w:rsidR="00623972" w:rsidRDefault="00623972" w:rsidP="003745F7">
      <w:pPr>
        <w:numPr>
          <w:ilvl w:val="0"/>
          <w:numId w:val="134"/>
        </w:numPr>
        <w:tabs>
          <w:tab w:val="clear" w:pos="2123"/>
          <w:tab w:val="left" w:pos="0"/>
          <w:tab w:val="num" w:pos="426"/>
        </w:tabs>
        <w:ind w:left="0" w:firstLine="0"/>
        <w:rPr>
          <w:rFonts w:ascii="Arial" w:hAnsi="Arial" w:cs="Arial"/>
        </w:rPr>
      </w:pPr>
      <w:r w:rsidRPr="00243C1E">
        <w:rPr>
          <w:rFonts w:ascii="Arial" w:hAnsi="Arial" w:cs="Arial"/>
        </w:rPr>
        <w:t xml:space="preserve">Revocación; </w:t>
      </w:r>
    </w:p>
    <w:p w:rsidR="00A866D4" w:rsidRPr="00816366" w:rsidRDefault="00A866D4" w:rsidP="00816366">
      <w:pPr>
        <w:tabs>
          <w:tab w:val="left" w:pos="0"/>
          <w:tab w:val="num" w:pos="426"/>
        </w:tabs>
        <w:rPr>
          <w:rFonts w:ascii="Arial" w:hAnsi="Arial" w:cs="Arial"/>
          <w:sz w:val="16"/>
          <w:szCs w:val="16"/>
        </w:rPr>
      </w:pPr>
    </w:p>
    <w:p w:rsidR="00623972" w:rsidRDefault="00623972" w:rsidP="003745F7">
      <w:pPr>
        <w:pStyle w:val="CM8"/>
        <w:widowControl/>
        <w:numPr>
          <w:ilvl w:val="0"/>
          <w:numId w:val="134"/>
        </w:numPr>
        <w:tabs>
          <w:tab w:val="clear" w:pos="2123"/>
          <w:tab w:val="left" w:pos="0"/>
          <w:tab w:val="num" w:pos="426"/>
        </w:tabs>
        <w:autoSpaceDE/>
        <w:autoSpaceDN/>
        <w:adjustRightInd/>
        <w:spacing w:line="240" w:lineRule="auto"/>
        <w:ind w:left="0" w:firstLine="0"/>
        <w:rPr>
          <w:rFonts w:cs="Arial"/>
          <w:sz w:val="20"/>
        </w:rPr>
      </w:pPr>
      <w:r w:rsidRPr="00243C1E">
        <w:rPr>
          <w:rFonts w:cs="Arial"/>
          <w:sz w:val="20"/>
        </w:rPr>
        <w:t xml:space="preserve">Apelación; </w:t>
      </w:r>
    </w:p>
    <w:p w:rsidR="00A866D4" w:rsidRPr="00816366" w:rsidRDefault="00A866D4" w:rsidP="00816366">
      <w:pPr>
        <w:tabs>
          <w:tab w:val="left" w:pos="0"/>
          <w:tab w:val="num" w:pos="426"/>
        </w:tabs>
        <w:rPr>
          <w:sz w:val="16"/>
          <w:szCs w:val="16"/>
          <w:lang w:val="es-MX"/>
        </w:rPr>
      </w:pPr>
    </w:p>
    <w:p w:rsidR="00623972" w:rsidRDefault="00623972" w:rsidP="003745F7">
      <w:pPr>
        <w:numPr>
          <w:ilvl w:val="0"/>
          <w:numId w:val="134"/>
        </w:numPr>
        <w:tabs>
          <w:tab w:val="clear" w:pos="2123"/>
          <w:tab w:val="left" w:pos="0"/>
          <w:tab w:val="num" w:pos="426"/>
        </w:tabs>
        <w:ind w:left="0" w:firstLine="0"/>
        <w:rPr>
          <w:rFonts w:ascii="Arial" w:hAnsi="Arial" w:cs="Arial"/>
        </w:rPr>
      </w:pPr>
      <w:r w:rsidRPr="00243C1E">
        <w:rPr>
          <w:rFonts w:ascii="Arial" w:hAnsi="Arial" w:cs="Arial"/>
        </w:rPr>
        <w:t xml:space="preserve">Apelación especial; </w:t>
      </w:r>
    </w:p>
    <w:p w:rsidR="00A866D4" w:rsidRPr="00816366" w:rsidRDefault="00A866D4" w:rsidP="00816366">
      <w:pPr>
        <w:tabs>
          <w:tab w:val="left" w:pos="0"/>
          <w:tab w:val="num" w:pos="426"/>
        </w:tabs>
        <w:rPr>
          <w:rFonts w:ascii="Arial" w:hAnsi="Arial" w:cs="Arial"/>
          <w:sz w:val="16"/>
          <w:szCs w:val="16"/>
        </w:rPr>
      </w:pPr>
    </w:p>
    <w:p w:rsidR="00623972" w:rsidRDefault="00623972" w:rsidP="003745F7">
      <w:pPr>
        <w:numPr>
          <w:ilvl w:val="0"/>
          <w:numId w:val="134"/>
        </w:numPr>
        <w:tabs>
          <w:tab w:val="clear" w:pos="2123"/>
          <w:tab w:val="left" w:pos="0"/>
          <w:tab w:val="num" w:pos="426"/>
        </w:tabs>
        <w:ind w:left="0" w:firstLine="0"/>
        <w:rPr>
          <w:rFonts w:ascii="Arial" w:hAnsi="Arial" w:cs="Arial"/>
        </w:rPr>
      </w:pPr>
      <w:r w:rsidRPr="00243C1E">
        <w:rPr>
          <w:rFonts w:ascii="Arial" w:hAnsi="Arial" w:cs="Arial"/>
        </w:rPr>
        <w:t xml:space="preserve">Queja; </w:t>
      </w:r>
    </w:p>
    <w:p w:rsidR="00A866D4" w:rsidRPr="00816366" w:rsidRDefault="00A866D4" w:rsidP="00816366">
      <w:pPr>
        <w:tabs>
          <w:tab w:val="left" w:pos="0"/>
          <w:tab w:val="num" w:pos="426"/>
        </w:tabs>
        <w:rPr>
          <w:rFonts w:ascii="Arial" w:hAnsi="Arial" w:cs="Arial"/>
          <w:sz w:val="16"/>
          <w:szCs w:val="16"/>
        </w:rPr>
      </w:pPr>
    </w:p>
    <w:p w:rsidR="00623972" w:rsidRDefault="00623972" w:rsidP="003745F7">
      <w:pPr>
        <w:numPr>
          <w:ilvl w:val="0"/>
          <w:numId w:val="134"/>
        </w:numPr>
        <w:tabs>
          <w:tab w:val="clear" w:pos="2123"/>
          <w:tab w:val="left" w:pos="0"/>
          <w:tab w:val="num" w:pos="426"/>
        </w:tabs>
        <w:ind w:left="0" w:firstLine="0"/>
        <w:rPr>
          <w:rFonts w:ascii="Arial" w:hAnsi="Arial" w:cs="Arial"/>
        </w:rPr>
      </w:pPr>
      <w:r w:rsidRPr="00243C1E">
        <w:rPr>
          <w:rFonts w:ascii="Arial" w:hAnsi="Arial" w:cs="Arial"/>
        </w:rPr>
        <w:t>Reclamación; y</w:t>
      </w:r>
    </w:p>
    <w:p w:rsidR="00A866D4" w:rsidRPr="00816366" w:rsidRDefault="00A866D4" w:rsidP="00816366">
      <w:pPr>
        <w:tabs>
          <w:tab w:val="left" w:pos="0"/>
          <w:tab w:val="num" w:pos="426"/>
        </w:tabs>
        <w:rPr>
          <w:rFonts w:ascii="Arial" w:hAnsi="Arial" w:cs="Arial"/>
          <w:sz w:val="16"/>
          <w:szCs w:val="16"/>
        </w:rPr>
      </w:pPr>
    </w:p>
    <w:p w:rsidR="00623972" w:rsidRDefault="00623972" w:rsidP="003745F7">
      <w:pPr>
        <w:numPr>
          <w:ilvl w:val="0"/>
          <w:numId w:val="134"/>
        </w:numPr>
        <w:tabs>
          <w:tab w:val="clear" w:pos="2123"/>
          <w:tab w:val="left" w:pos="0"/>
          <w:tab w:val="num" w:pos="426"/>
        </w:tabs>
        <w:ind w:left="0" w:firstLine="0"/>
        <w:rPr>
          <w:rFonts w:ascii="Arial" w:hAnsi="Arial" w:cs="Arial"/>
        </w:rPr>
      </w:pPr>
      <w:r w:rsidRPr="00243C1E">
        <w:rPr>
          <w:rFonts w:ascii="Arial" w:hAnsi="Arial" w:cs="Arial"/>
        </w:rPr>
        <w:t xml:space="preserve">Revisión. </w:t>
      </w:r>
    </w:p>
    <w:p w:rsidR="00A866D4" w:rsidRPr="00816366" w:rsidRDefault="00A866D4" w:rsidP="00816366">
      <w:pPr>
        <w:tabs>
          <w:tab w:val="left" w:pos="0"/>
          <w:tab w:val="left" w:pos="360"/>
          <w:tab w:val="num" w:pos="426"/>
        </w:tabs>
        <w:rPr>
          <w:rFonts w:ascii="Arial" w:hAnsi="Arial" w:cs="Arial"/>
          <w:sz w:val="16"/>
          <w:szCs w:val="16"/>
        </w:rPr>
      </w:pPr>
    </w:p>
    <w:p w:rsidR="00623972" w:rsidRDefault="00623972" w:rsidP="003745F7">
      <w:pPr>
        <w:numPr>
          <w:ilvl w:val="0"/>
          <w:numId w:val="145"/>
        </w:numPr>
        <w:tabs>
          <w:tab w:val="left" w:pos="360"/>
        </w:tabs>
        <w:ind w:left="0" w:firstLine="0"/>
        <w:jc w:val="both"/>
        <w:rPr>
          <w:rFonts w:ascii="Arial" w:hAnsi="Arial" w:cs="Arial"/>
        </w:rPr>
      </w:pPr>
      <w:r w:rsidRPr="00243C1E">
        <w:rPr>
          <w:rFonts w:ascii="Arial" w:hAnsi="Arial" w:cs="Arial"/>
        </w:rPr>
        <w:t xml:space="preserve"> Los recursos se interpondrán en las condiciones de tiempo y forma que se determinan en esta ley, con indicación específica de la parte impugnada de la resolución recurrida.</w:t>
      </w:r>
    </w:p>
    <w:p w:rsidR="00A866D4" w:rsidRPr="00243C1E" w:rsidRDefault="00A866D4" w:rsidP="00243C1E">
      <w:pPr>
        <w:tabs>
          <w:tab w:val="left" w:pos="360"/>
        </w:tabs>
        <w:jc w:val="both"/>
        <w:rPr>
          <w:rFonts w:ascii="Arial" w:hAnsi="Arial" w:cs="Arial"/>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165.</w:t>
      </w:r>
    </w:p>
    <w:p w:rsidR="00C37D46" w:rsidRPr="00C37D46" w:rsidRDefault="00C37D46" w:rsidP="00C37D46">
      <w:pPr>
        <w:rPr>
          <w:lang w:val="es-ES"/>
        </w:rPr>
      </w:pPr>
    </w:p>
    <w:p w:rsidR="00623972" w:rsidRDefault="00623972" w:rsidP="00243C1E">
      <w:pPr>
        <w:numPr>
          <w:ilvl w:val="1"/>
          <w:numId w:val="86"/>
        </w:numPr>
        <w:tabs>
          <w:tab w:val="clear" w:pos="1440"/>
          <w:tab w:val="left" w:pos="360"/>
        </w:tabs>
        <w:ind w:left="0" w:firstLine="0"/>
        <w:jc w:val="both"/>
        <w:rPr>
          <w:rFonts w:ascii="Arial" w:hAnsi="Arial" w:cs="Arial"/>
        </w:rPr>
      </w:pPr>
      <w:r w:rsidRPr="00243C1E">
        <w:rPr>
          <w:rFonts w:ascii="Arial" w:hAnsi="Arial" w:cs="Arial"/>
        </w:rPr>
        <w:t xml:space="preserve">Las partes sólo podrán impugnar las decisiones judiciales que les causen agravio, siempre que no hayan contribuido a provocarlo, salvo lo dispuesto en el párrafo 3 de este artículo. </w:t>
      </w:r>
    </w:p>
    <w:p w:rsidR="00A866D4" w:rsidRPr="00243C1E" w:rsidRDefault="00A866D4" w:rsidP="00A866D4">
      <w:pPr>
        <w:tabs>
          <w:tab w:val="left" w:pos="360"/>
        </w:tabs>
        <w:jc w:val="both"/>
        <w:rPr>
          <w:rFonts w:ascii="Arial" w:hAnsi="Arial" w:cs="Arial"/>
        </w:rPr>
      </w:pPr>
    </w:p>
    <w:p w:rsidR="00623972" w:rsidRDefault="00623972" w:rsidP="00243C1E">
      <w:pPr>
        <w:numPr>
          <w:ilvl w:val="1"/>
          <w:numId w:val="86"/>
        </w:numPr>
        <w:tabs>
          <w:tab w:val="clear" w:pos="1440"/>
          <w:tab w:val="left" w:pos="360"/>
        </w:tabs>
        <w:ind w:left="0" w:firstLine="0"/>
        <w:jc w:val="both"/>
        <w:rPr>
          <w:rFonts w:ascii="Arial" w:hAnsi="Arial" w:cs="Arial"/>
        </w:rPr>
      </w:pPr>
      <w:r w:rsidRPr="00243C1E">
        <w:rPr>
          <w:rFonts w:ascii="Arial" w:hAnsi="Arial" w:cs="Arial"/>
        </w:rPr>
        <w:t>El recurso deberá sustentarse en la crítica de los defectos que causan afectación a la parte que lo promueve.</w:t>
      </w:r>
    </w:p>
    <w:p w:rsidR="00A866D4" w:rsidRPr="00243C1E" w:rsidRDefault="00A866D4" w:rsidP="00A866D4">
      <w:pPr>
        <w:tabs>
          <w:tab w:val="left" w:pos="360"/>
        </w:tabs>
        <w:jc w:val="both"/>
        <w:rPr>
          <w:rFonts w:ascii="Arial" w:hAnsi="Arial" w:cs="Arial"/>
        </w:rPr>
      </w:pPr>
    </w:p>
    <w:p w:rsidR="00623972" w:rsidRDefault="00623972" w:rsidP="00243C1E">
      <w:pPr>
        <w:tabs>
          <w:tab w:val="left" w:pos="360"/>
        </w:tabs>
        <w:jc w:val="both"/>
        <w:rPr>
          <w:rFonts w:ascii="Arial" w:hAnsi="Arial" w:cs="Arial"/>
        </w:rPr>
      </w:pPr>
      <w:r w:rsidRPr="00816366">
        <w:rPr>
          <w:rFonts w:ascii="Arial" w:hAnsi="Arial" w:cs="Arial"/>
          <w:b/>
        </w:rPr>
        <w:t>3.</w:t>
      </w:r>
      <w:r w:rsidRPr="00243C1E">
        <w:rPr>
          <w:rFonts w:ascii="Arial" w:hAnsi="Arial" w:cs="Arial"/>
        </w:rPr>
        <w:t xml:space="preserve"> El adolescente podrá impugnar una decisión judicial aunque haya contribuido a provocar el vicio, en los casos en que se lesionen sus derechos fundamentales. </w:t>
      </w:r>
    </w:p>
    <w:p w:rsidR="008632F1" w:rsidRPr="00243C1E" w:rsidRDefault="008632F1" w:rsidP="00243C1E">
      <w:pPr>
        <w:tabs>
          <w:tab w:val="left" w:pos="360"/>
        </w:tabs>
        <w:jc w:val="both"/>
        <w:rPr>
          <w:rFonts w:ascii="Arial" w:hAnsi="Arial" w:cs="Arial"/>
        </w:rPr>
      </w:pPr>
    </w:p>
    <w:p w:rsidR="00623972" w:rsidRDefault="00623972" w:rsidP="00243C1E">
      <w:pPr>
        <w:pStyle w:val="Ttulo6"/>
        <w:tabs>
          <w:tab w:val="left" w:pos="360"/>
        </w:tabs>
        <w:spacing w:before="0" w:after="0"/>
        <w:rPr>
          <w:rFonts w:ascii="Arial" w:hAnsi="Arial" w:cs="Arial"/>
          <w:sz w:val="20"/>
          <w:szCs w:val="20"/>
        </w:rPr>
      </w:pPr>
      <w:r w:rsidRPr="00561B20">
        <w:rPr>
          <w:rFonts w:ascii="Arial" w:hAnsi="Arial" w:cs="Arial"/>
          <w:sz w:val="20"/>
          <w:szCs w:val="20"/>
        </w:rPr>
        <w:t>Artículo 166.</w:t>
      </w:r>
    </w:p>
    <w:p w:rsidR="00C37D46" w:rsidRPr="00C37D46" w:rsidRDefault="00C37D46" w:rsidP="00C37D46">
      <w:pPr>
        <w:rPr>
          <w:lang w:val="es-ES"/>
        </w:rPr>
      </w:pPr>
    </w:p>
    <w:p w:rsidR="00623972" w:rsidRDefault="00623972" w:rsidP="00243C1E">
      <w:pPr>
        <w:tabs>
          <w:tab w:val="left" w:pos="360"/>
        </w:tabs>
        <w:jc w:val="both"/>
        <w:rPr>
          <w:rFonts w:ascii="Arial" w:hAnsi="Arial" w:cs="Arial"/>
        </w:rPr>
      </w:pPr>
      <w:r w:rsidRPr="00561B20">
        <w:rPr>
          <w:rFonts w:ascii="Arial" w:hAnsi="Arial" w:cs="Arial"/>
          <w:b/>
        </w:rPr>
        <w:t>1.</w:t>
      </w:r>
      <w:r w:rsidRPr="00243C1E">
        <w:rPr>
          <w:rFonts w:ascii="Arial" w:hAnsi="Arial" w:cs="Arial"/>
        </w:rPr>
        <w:t xml:space="preserve"> El Ministerio Público sólo puede interponer el recurso contra aquellas decisiones que sean contrarias a la función pública de procurar justicia por la comisión de conductas tipificadas como ilícitos.</w:t>
      </w:r>
    </w:p>
    <w:p w:rsidR="00A866D4" w:rsidRPr="00243C1E" w:rsidRDefault="00A866D4" w:rsidP="00243C1E">
      <w:pPr>
        <w:tabs>
          <w:tab w:val="left" w:pos="360"/>
        </w:tabs>
        <w:jc w:val="both"/>
        <w:rPr>
          <w:rFonts w:ascii="Arial" w:hAnsi="Arial" w:cs="Arial"/>
        </w:rPr>
      </w:pPr>
    </w:p>
    <w:p w:rsidR="00623972" w:rsidRDefault="00623972" w:rsidP="00243C1E">
      <w:pPr>
        <w:tabs>
          <w:tab w:val="left" w:pos="360"/>
        </w:tabs>
        <w:jc w:val="both"/>
        <w:rPr>
          <w:rFonts w:ascii="Arial" w:hAnsi="Arial" w:cs="Arial"/>
        </w:rPr>
      </w:pPr>
      <w:r w:rsidRPr="00561B20">
        <w:rPr>
          <w:rFonts w:ascii="Arial" w:hAnsi="Arial" w:cs="Arial"/>
          <w:b/>
        </w:rPr>
        <w:t xml:space="preserve">2. </w:t>
      </w:r>
      <w:r w:rsidRPr="00243C1E">
        <w:rPr>
          <w:rFonts w:ascii="Arial" w:hAnsi="Arial" w:cs="Arial"/>
        </w:rPr>
        <w:t>El Ministerio Público también podrá recurrir las determinaciones que, en interés de la justicia, redunden a favor del adolescente.</w:t>
      </w:r>
    </w:p>
    <w:p w:rsidR="00A866D4" w:rsidRPr="00243C1E" w:rsidRDefault="00A866D4" w:rsidP="00243C1E">
      <w:pPr>
        <w:tabs>
          <w:tab w:val="left" w:pos="360"/>
        </w:tabs>
        <w:jc w:val="both"/>
        <w:rPr>
          <w:rFonts w:ascii="Arial" w:hAnsi="Arial" w:cs="Arial"/>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167.</w:t>
      </w:r>
    </w:p>
    <w:p w:rsidR="00C37D46" w:rsidRPr="00C37D46" w:rsidRDefault="00C37D46" w:rsidP="00C37D46">
      <w:pPr>
        <w:rPr>
          <w:lang w:val="es-ES"/>
        </w:rPr>
      </w:pPr>
    </w:p>
    <w:p w:rsidR="00623972" w:rsidRDefault="00623972" w:rsidP="00243C1E">
      <w:pPr>
        <w:tabs>
          <w:tab w:val="left" w:pos="360"/>
        </w:tabs>
        <w:jc w:val="both"/>
        <w:rPr>
          <w:rFonts w:ascii="Arial" w:hAnsi="Arial" w:cs="Arial"/>
        </w:rPr>
      </w:pPr>
      <w:r w:rsidRPr="00561B20">
        <w:rPr>
          <w:rFonts w:ascii="Arial" w:hAnsi="Arial" w:cs="Arial"/>
          <w:b/>
        </w:rPr>
        <w:t>1.</w:t>
      </w:r>
      <w:r w:rsidRPr="00243C1E">
        <w:rPr>
          <w:rFonts w:ascii="Arial" w:hAnsi="Arial" w:cs="Arial"/>
        </w:rPr>
        <w:t xml:space="preserve"> La víctima u ofendido, aunque no se haya constituido en acusador coadyuvante en los casos autorizados por esta ley, puede recurrir las decisiones que pongan fin al  procedimiento o versen sobre la reparación del daño. </w:t>
      </w:r>
    </w:p>
    <w:p w:rsidR="00D53399" w:rsidRDefault="00D53399" w:rsidP="00243C1E">
      <w:pPr>
        <w:tabs>
          <w:tab w:val="left" w:pos="360"/>
        </w:tabs>
        <w:jc w:val="both"/>
        <w:rPr>
          <w:rFonts w:ascii="Arial" w:hAnsi="Arial" w:cs="Arial"/>
        </w:rPr>
      </w:pPr>
    </w:p>
    <w:p w:rsidR="00623972" w:rsidRDefault="00623972" w:rsidP="00243C1E">
      <w:pPr>
        <w:tabs>
          <w:tab w:val="left" w:pos="360"/>
        </w:tabs>
        <w:jc w:val="both"/>
        <w:rPr>
          <w:rFonts w:ascii="Arial" w:hAnsi="Arial" w:cs="Arial"/>
        </w:rPr>
      </w:pPr>
      <w:r w:rsidRPr="00561B20">
        <w:rPr>
          <w:rFonts w:ascii="Arial" w:hAnsi="Arial" w:cs="Arial"/>
          <w:b/>
        </w:rPr>
        <w:t>2.</w:t>
      </w:r>
      <w:r w:rsidRPr="00243C1E">
        <w:rPr>
          <w:rFonts w:ascii="Arial" w:hAnsi="Arial" w:cs="Arial"/>
        </w:rPr>
        <w:t xml:space="preserve"> El acusador coadyuvante puede recurrir las decisiones que le causen agravio, independientemente del Ministerio Público.</w:t>
      </w:r>
    </w:p>
    <w:p w:rsidR="00623972" w:rsidRDefault="00623972" w:rsidP="00243C1E">
      <w:pPr>
        <w:tabs>
          <w:tab w:val="left" w:pos="360"/>
        </w:tabs>
        <w:jc w:val="both"/>
        <w:rPr>
          <w:rFonts w:ascii="Arial" w:hAnsi="Arial" w:cs="Arial"/>
        </w:rPr>
      </w:pPr>
      <w:r w:rsidRPr="00561B20">
        <w:rPr>
          <w:rFonts w:ascii="Arial" w:hAnsi="Arial" w:cs="Arial"/>
          <w:b/>
        </w:rPr>
        <w:lastRenderedPageBreak/>
        <w:t>3.</w:t>
      </w:r>
      <w:r w:rsidRPr="00243C1E">
        <w:rPr>
          <w:rFonts w:ascii="Arial" w:hAnsi="Arial" w:cs="Arial"/>
        </w:rPr>
        <w:t xml:space="preserve"> Tratándose de las decisiones que se producen en la etapa de juicio la víctima u ofendido o el acusador coadyuvante, en su caso, sólo las podrán recurrir si participan en éste.</w:t>
      </w:r>
    </w:p>
    <w:p w:rsidR="00A866D4" w:rsidRPr="00243C1E" w:rsidRDefault="00A866D4" w:rsidP="00243C1E">
      <w:pPr>
        <w:tabs>
          <w:tab w:val="left" w:pos="360"/>
        </w:tabs>
        <w:jc w:val="both"/>
        <w:rPr>
          <w:rFonts w:ascii="Arial" w:hAnsi="Arial" w:cs="Arial"/>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168.</w:t>
      </w:r>
    </w:p>
    <w:p w:rsidR="00C37D46" w:rsidRPr="00C37D46" w:rsidRDefault="00C37D46" w:rsidP="00C37D46">
      <w:pPr>
        <w:rPr>
          <w:lang w:val="es-ES"/>
        </w:rPr>
      </w:pPr>
    </w:p>
    <w:p w:rsidR="00623972" w:rsidRDefault="00623972" w:rsidP="00243C1E">
      <w:pPr>
        <w:tabs>
          <w:tab w:val="left" w:pos="360"/>
        </w:tabs>
        <w:jc w:val="both"/>
        <w:rPr>
          <w:rFonts w:ascii="Arial" w:hAnsi="Arial" w:cs="Arial"/>
        </w:rPr>
      </w:pPr>
      <w:r w:rsidRPr="00561B20">
        <w:rPr>
          <w:rFonts w:ascii="Arial" w:hAnsi="Arial" w:cs="Arial"/>
          <w:b/>
        </w:rPr>
        <w:t>1.</w:t>
      </w:r>
      <w:r w:rsidRPr="00243C1E">
        <w:rPr>
          <w:rFonts w:ascii="Arial" w:hAnsi="Arial" w:cs="Arial"/>
        </w:rPr>
        <w:t xml:space="preserve"> Quien tenga derecho a recurrir podrá adherirse, dentro del período de emplazamiento, al recurso interpuesto por cualquiera de las partes, siempre que cumpla con los demás requisitos formales de interposición.</w:t>
      </w:r>
    </w:p>
    <w:p w:rsidR="00A866D4" w:rsidRPr="00243C1E" w:rsidRDefault="00A866D4" w:rsidP="00243C1E">
      <w:pPr>
        <w:tabs>
          <w:tab w:val="left" w:pos="360"/>
        </w:tabs>
        <w:jc w:val="both"/>
        <w:rPr>
          <w:rFonts w:ascii="Arial" w:hAnsi="Arial" w:cs="Arial"/>
        </w:rPr>
      </w:pPr>
    </w:p>
    <w:p w:rsidR="00623972" w:rsidRDefault="00623972" w:rsidP="00243C1E">
      <w:pPr>
        <w:tabs>
          <w:tab w:val="left" w:pos="360"/>
        </w:tabs>
        <w:jc w:val="both"/>
        <w:rPr>
          <w:rFonts w:ascii="Arial" w:hAnsi="Arial" w:cs="Arial"/>
        </w:rPr>
      </w:pPr>
      <w:r w:rsidRPr="00561B20">
        <w:rPr>
          <w:rFonts w:ascii="Arial" w:hAnsi="Arial" w:cs="Arial"/>
          <w:b/>
        </w:rPr>
        <w:t>2.</w:t>
      </w:r>
      <w:r w:rsidRPr="00243C1E">
        <w:rPr>
          <w:rFonts w:ascii="Arial" w:hAnsi="Arial" w:cs="Arial"/>
        </w:rPr>
        <w:t xml:space="preserve"> Se correrá traslado a las demás partes de la adhesión por el término de tres días y enseguida se remitirán las actuaciones al tribunal competente para conocer del recurso.</w:t>
      </w:r>
    </w:p>
    <w:p w:rsidR="00A866D4" w:rsidRPr="00243C1E" w:rsidRDefault="00A866D4" w:rsidP="00243C1E">
      <w:pPr>
        <w:tabs>
          <w:tab w:val="left" w:pos="360"/>
        </w:tabs>
        <w:jc w:val="both"/>
        <w:rPr>
          <w:rFonts w:ascii="Arial" w:hAnsi="Arial" w:cs="Arial"/>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169.</w:t>
      </w:r>
    </w:p>
    <w:p w:rsidR="00C37D46" w:rsidRPr="00C37D46" w:rsidRDefault="00C37D46" w:rsidP="00C37D46">
      <w:pPr>
        <w:rPr>
          <w:lang w:val="es-ES"/>
        </w:rPr>
      </w:pPr>
    </w:p>
    <w:p w:rsidR="00623972" w:rsidRDefault="00623972" w:rsidP="00243C1E">
      <w:pPr>
        <w:tabs>
          <w:tab w:val="left" w:pos="360"/>
        </w:tabs>
        <w:jc w:val="both"/>
        <w:rPr>
          <w:rFonts w:ascii="Arial" w:hAnsi="Arial" w:cs="Arial"/>
        </w:rPr>
      </w:pPr>
      <w:r w:rsidRPr="00561B20">
        <w:rPr>
          <w:rFonts w:ascii="Arial" w:hAnsi="Arial" w:cs="Arial"/>
          <w:b/>
        </w:rPr>
        <w:t>1.</w:t>
      </w:r>
      <w:r w:rsidRPr="00243C1E">
        <w:rPr>
          <w:rFonts w:ascii="Arial" w:hAnsi="Arial" w:cs="Arial"/>
        </w:rPr>
        <w:t xml:space="preserve"> La víctima u ofendido, aun cuando no esté constituida como acusador coadyuvante, podrá presentar solicitud motivada al Agente del Ministerio Público para que dentro de los plazos legales interponga los recursos que sean pertinentes.</w:t>
      </w:r>
    </w:p>
    <w:p w:rsidR="00A866D4" w:rsidRPr="00243C1E" w:rsidRDefault="00A866D4" w:rsidP="00243C1E">
      <w:pPr>
        <w:tabs>
          <w:tab w:val="left" w:pos="360"/>
        </w:tabs>
        <w:jc w:val="both"/>
        <w:rPr>
          <w:rFonts w:ascii="Arial" w:hAnsi="Arial" w:cs="Arial"/>
        </w:rPr>
      </w:pPr>
    </w:p>
    <w:p w:rsidR="00623972" w:rsidRDefault="00623972" w:rsidP="00243C1E">
      <w:pPr>
        <w:tabs>
          <w:tab w:val="left" w:pos="360"/>
        </w:tabs>
        <w:jc w:val="both"/>
        <w:rPr>
          <w:rFonts w:ascii="Arial" w:hAnsi="Arial" w:cs="Arial"/>
        </w:rPr>
      </w:pPr>
      <w:r w:rsidRPr="00561B20">
        <w:rPr>
          <w:rFonts w:ascii="Arial" w:hAnsi="Arial" w:cs="Arial"/>
          <w:b/>
        </w:rPr>
        <w:t xml:space="preserve">2. </w:t>
      </w:r>
      <w:r w:rsidRPr="00243C1E">
        <w:rPr>
          <w:rFonts w:ascii="Arial" w:hAnsi="Arial" w:cs="Arial"/>
        </w:rPr>
        <w:t>Cuando el Agente del Ministerio Público no presente la impugnación o se desista de ella, informará por escrito al solicitante la razón de su proceder dentro de los diez días de vencido el plazo legal para interponer el recurso.</w:t>
      </w:r>
    </w:p>
    <w:p w:rsidR="00A866D4" w:rsidRDefault="00A866D4" w:rsidP="00243C1E">
      <w:pPr>
        <w:tabs>
          <w:tab w:val="left" w:pos="360"/>
        </w:tabs>
        <w:jc w:val="both"/>
        <w:rPr>
          <w:rFonts w:ascii="Arial" w:hAnsi="Arial" w:cs="Arial"/>
        </w:rPr>
      </w:pPr>
    </w:p>
    <w:p w:rsidR="00561B20" w:rsidRPr="00243C1E" w:rsidRDefault="00561B20" w:rsidP="00243C1E">
      <w:pPr>
        <w:tabs>
          <w:tab w:val="left" w:pos="360"/>
        </w:tabs>
        <w:jc w:val="both"/>
        <w:rPr>
          <w:rFonts w:ascii="Arial" w:hAnsi="Arial" w:cs="Arial"/>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170.</w:t>
      </w:r>
    </w:p>
    <w:p w:rsidR="00C37D46" w:rsidRPr="00C37D46" w:rsidRDefault="00C37D46" w:rsidP="00C37D46">
      <w:pPr>
        <w:rPr>
          <w:lang w:val="es-ES"/>
        </w:rPr>
      </w:pPr>
    </w:p>
    <w:p w:rsidR="00623972" w:rsidRDefault="00623972" w:rsidP="00243C1E">
      <w:pPr>
        <w:tabs>
          <w:tab w:val="left" w:pos="360"/>
        </w:tabs>
        <w:jc w:val="both"/>
        <w:rPr>
          <w:rFonts w:ascii="Arial" w:hAnsi="Arial" w:cs="Arial"/>
        </w:rPr>
      </w:pPr>
      <w:r w:rsidRPr="00561B20">
        <w:rPr>
          <w:rFonts w:ascii="Arial" w:hAnsi="Arial" w:cs="Arial"/>
          <w:b/>
        </w:rPr>
        <w:t>1.</w:t>
      </w:r>
      <w:r w:rsidRPr="00243C1E">
        <w:rPr>
          <w:rFonts w:ascii="Arial" w:hAnsi="Arial" w:cs="Arial"/>
        </w:rPr>
        <w:t xml:space="preserve"> Cuando existan varios adolescentes sujetos a proceso, el recurso interpuesto por uno de ellos favorecerá también a los demás, a menos que se base en motivos exclusivamente personales.</w:t>
      </w:r>
    </w:p>
    <w:p w:rsidR="00A866D4" w:rsidRPr="00561B20" w:rsidRDefault="00A866D4" w:rsidP="00243C1E">
      <w:pPr>
        <w:tabs>
          <w:tab w:val="left" w:pos="360"/>
        </w:tabs>
        <w:jc w:val="both"/>
        <w:rPr>
          <w:rFonts w:ascii="Arial" w:hAnsi="Arial" w:cs="Arial"/>
          <w:sz w:val="16"/>
          <w:szCs w:val="16"/>
        </w:rPr>
      </w:pPr>
    </w:p>
    <w:p w:rsidR="00623972" w:rsidRDefault="00623972" w:rsidP="00243C1E">
      <w:pPr>
        <w:tabs>
          <w:tab w:val="left" w:pos="360"/>
        </w:tabs>
        <w:jc w:val="both"/>
        <w:rPr>
          <w:rFonts w:ascii="Arial" w:hAnsi="Arial" w:cs="Arial"/>
        </w:rPr>
      </w:pPr>
      <w:r w:rsidRPr="00561B20">
        <w:rPr>
          <w:rFonts w:ascii="Arial" w:hAnsi="Arial" w:cs="Arial"/>
          <w:b/>
        </w:rPr>
        <w:t>2.</w:t>
      </w:r>
      <w:r w:rsidRPr="00243C1E">
        <w:rPr>
          <w:rFonts w:ascii="Arial" w:hAnsi="Arial" w:cs="Arial"/>
        </w:rPr>
        <w:t xml:space="preserve"> También favorecerá al adolescente el recurso interpuesto por el demandado civil, en cuanto incida en la responsabilidad penal.</w:t>
      </w:r>
    </w:p>
    <w:p w:rsidR="00A866D4" w:rsidRPr="00561B20" w:rsidRDefault="00A866D4" w:rsidP="00243C1E">
      <w:pPr>
        <w:tabs>
          <w:tab w:val="left" w:pos="360"/>
        </w:tabs>
        <w:jc w:val="both"/>
        <w:rPr>
          <w:rFonts w:ascii="Arial" w:hAnsi="Arial" w:cs="Arial"/>
          <w:sz w:val="18"/>
          <w:szCs w:val="18"/>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171.</w:t>
      </w:r>
    </w:p>
    <w:p w:rsidR="00C37D46" w:rsidRPr="00C37D46" w:rsidRDefault="00C37D46" w:rsidP="00C37D46">
      <w:pPr>
        <w:rPr>
          <w:lang w:val="es-ES"/>
        </w:rPr>
      </w:pPr>
    </w:p>
    <w:p w:rsidR="00623972" w:rsidRPr="00243C1E" w:rsidRDefault="00623972" w:rsidP="00243C1E">
      <w:pPr>
        <w:tabs>
          <w:tab w:val="left" w:pos="360"/>
        </w:tabs>
        <w:jc w:val="both"/>
        <w:rPr>
          <w:rFonts w:ascii="Arial" w:hAnsi="Arial" w:cs="Arial"/>
        </w:rPr>
      </w:pPr>
      <w:r w:rsidRPr="00243C1E">
        <w:rPr>
          <w:rFonts w:ascii="Arial" w:hAnsi="Arial" w:cs="Arial"/>
        </w:rPr>
        <w:t>La resolución no será ejecutada durante el plazo para interponer algún recurso y mientras se tramite el mismo, salvo disposición legal expresa en contrario.</w:t>
      </w:r>
    </w:p>
    <w:p w:rsidR="005D7D45" w:rsidRPr="00561B20" w:rsidRDefault="005D7D45" w:rsidP="00243C1E">
      <w:pPr>
        <w:tabs>
          <w:tab w:val="left" w:pos="360"/>
        </w:tabs>
        <w:jc w:val="both"/>
        <w:rPr>
          <w:rFonts w:ascii="Arial" w:hAnsi="Arial" w:cs="Arial"/>
          <w:sz w:val="18"/>
          <w:szCs w:val="18"/>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172.</w:t>
      </w:r>
    </w:p>
    <w:p w:rsidR="00C37D46" w:rsidRPr="00C37D46" w:rsidRDefault="00C37D46" w:rsidP="00C37D46">
      <w:pPr>
        <w:rPr>
          <w:lang w:val="es-ES"/>
        </w:rPr>
      </w:pPr>
    </w:p>
    <w:p w:rsidR="00623972" w:rsidRDefault="00623972" w:rsidP="00243C1E">
      <w:pPr>
        <w:tabs>
          <w:tab w:val="left" w:pos="360"/>
        </w:tabs>
        <w:jc w:val="both"/>
        <w:rPr>
          <w:rFonts w:ascii="Arial" w:hAnsi="Arial" w:cs="Arial"/>
        </w:rPr>
      </w:pPr>
      <w:r w:rsidRPr="00561B20">
        <w:rPr>
          <w:rFonts w:ascii="Arial" w:hAnsi="Arial" w:cs="Arial"/>
          <w:b/>
        </w:rPr>
        <w:t>1.</w:t>
      </w:r>
      <w:r w:rsidRPr="00243C1E">
        <w:rPr>
          <w:rFonts w:ascii="Arial" w:hAnsi="Arial" w:cs="Arial"/>
        </w:rPr>
        <w:t xml:space="preserve"> Mediante escrito fundado y motivado, el Ministerio Público podrá desistirse de los recursos que hubiera interpuesto. </w:t>
      </w:r>
    </w:p>
    <w:p w:rsidR="00A866D4" w:rsidRPr="00561B20" w:rsidRDefault="00A866D4" w:rsidP="00243C1E">
      <w:pPr>
        <w:tabs>
          <w:tab w:val="left" w:pos="360"/>
        </w:tabs>
        <w:jc w:val="both"/>
        <w:rPr>
          <w:rFonts w:ascii="Arial" w:hAnsi="Arial" w:cs="Arial"/>
          <w:sz w:val="16"/>
          <w:szCs w:val="16"/>
        </w:rPr>
      </w:pPr>
    </w:p>
    <w:p w:rsidR="00623972" w:rsidRDefault="00623972" w:rsidP="00243C1E">
      <w:pPr>
        <w:tabs>
          <w:tab w:val="left" w:pos="360"/>
        </w:tabs>
        <w:jc w:val="both"/>
        <w:rPr>
          <w:rFonts w:ascii="Arial" w:hAnsi="Arial" w:cs="Arial"/>
        </w:rPr>
      </w:pPr>
      <w:r w:rsidRPr="00561B20">
        <w:rPr>
          <w:rFonts w:ascii="Arial" w:hAnsi="Arial" w:cs="Arial"/>
          <w:b/>
        </w:rPr>
        <w:t>2.</w:t>
      </w:r>
      <w:r w:rsidRPr="00243C1E">
        <w:rPr>
          <w:rFonts w:ascii="Arial" w:hAnsi="Arial" w:cs="Arial"/>
        </w:rPr>
        <w:t xml:space="preserve"> Las partes podrán desistirse de los recursos interpuestos por ellas o por sus defensores, sin perjudicar a los demás recurrentes o adherentes. </w:t>
      </w:r>
    </w:p>
    <w:p w:rsidR="00A866D4" w:rsidRPr="00561B20" w:rsidRDefault="00A866D4" w:rsidP="00243C1E">
      <w:pPr>
        <w:tabs>
          <w:tab w:val="left" w:pos="360"/>
        </w:tabs>
        <w:jc w:val="both"/>
        <w:rPr>
          <w:rFonts w:ascii="Arial" w:hAnsi="Arial" w:cs="Arial"/>
          <w:sz w:val="16"/>
          <w:szCs w:val="16"/>
        </w:rPr>
      </w:pPr>
    </w:p>
    <w:p w:rsidR="00623972" w:rsidRDefault="00623972" w:rsidP="00243C1E">
      <w:pPr>
        <w:tabs>
          <w:tab w:val="left" w:pos="360"/>
        </w:tabs>
        <w:jc w:val="both"/>
        <w:rPr>
          <w:rFonts w:ascii="Arial" w:hAnsi="Arial" w:cs="Arial"/>
        </w:rPr>
      </w:pPr>
      <w:r w:rsidRPr="00561B20">
        <w:rPr>
          <w:rFonts w:ascii="Arial" w:hAnsi="Arial" w:cs="Arial"/>
          <w:b/>
        </w:rPr>
        <w:t>3.</w:t>
      </w:r>
      <w:r w:rsidRPr="00243C1E">
        <w:rPr>
          <w:rFonts w:ascii="Arial" w:hAnsi="Arial" w:cs="Arial"/>
        </w:rPr>
        <w:t xml:space="preserve"> Para desistirse de un recurso interpuesto, el defensor deberá tener autorización expresa del los padres, tutores o quien ejerza la patria potestad del adolescente sujeto a proceso.</w:t>
      </w:r>
    </w:p>
    <w:p w:rsidR="008632F1" w:rsidRPr="00561B20" w:rsidRDefault="008632F1" w:rsidP="00243C1E">
      <w:pPr>
        <w:tabs>
          <w:tab w:val="left" w:pos="360"/>
        </w:tabs>
        <w:jc w:val="both"/>
        <w:rPr>
          <w:rFonts w:ascii="Arial" w:hAnsi="Arial" w:cs="Arial"/>
          <w:sz w:val="18"/>
          <w:szCs w:val="18"/>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173.</w:t>
      </w:r>
    </w:p>
    <w:p w:rsidR="00C37D46" w:rsidRPr="00C37D46" w:rsidRDefault="00C37D46" w:rsidP="00C37D46">
      <w:pPr>
        <w:rPr>
          <w:lang w:val="es-ES"/>
        </w:rPr>
      </w:pPr>
    </w:p>
    <w:p w:rsidR="00623972" w:rsidRDefault="00623972" w:rsidP="00243C1E">
      <w:pPr>
        <w:pStyle w:val="NormalWeb"/>
        <w:numPr>
          <w:ilvl w:val="1"/>
          <w:numId w:val="85"/>
        </w:numPr>
        <w:tabs>
          <w:tab w:val="clear" w:pos="1440"/>
          <w:tab w:val="left" w:pos="360"/>
          <w:tab w:val="num" w:pos="72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El recurso otorgará al tribunal competente el conocimiento del proceso sólo en cuanto a los puntos de la resolución a</w:t>
      </w:r>
      <w:bookmarkStart w:id="21" w:name="_Toc107080782"/>
      <w:r w:rsidRPr="00243C1E">
        <w:rPr>
          <w:rFonts w:ascii="Arial" w:hAnsi="Arial" w:cs="Arial"/>
          <w:sz w:val="20"/>
          <w:szCs w:val="20"/>
        </w:rPr>
        <w:t xml:space="preserve"> que se refieran los agravios. </w:t>
      </w:r>
    </w:p>
    <w:p w:rsidR="00054B67" w:rsidRPr="00561B20" w:rsidRDefault="00054B67" w:rsidP="00054B67">
      <w:pPr>
        <w:pStyle w:val="NormalWeb"/>
        <w:tabs>
          <w:tab w:val="left" w:pos="360"/>
        </w:tabs>
        <w:spacing w:before="0" w:beforeAutospacing="0" w:after="0" w:afterAutospacing="0"/>
        <w:jc w:val="both"/>
        <w:rPr>
          <w:rFonts w:ascii="Arial" w:hAnsi="Arial" w:cs="Arial"/>
          <w:sz w:val="16"/>
          <w:szCs w:val="16"/>
        </w:rPr>
      </w:pPr>
    </w:p>
    <w:p w:rsidR="00623972" w:rsidRDefault="00623972" w:rsidP="00243C1E">
      <w:pPr>
        <w:pStyle w:val="NormalWeb"/>
        <w:numPr>
          <w:ilvl w:val="1"/>
          <w:numId w:val="85"/>
        </w:numPr>
        <w:tabs>
          <w:tab w:val="clear" w:pos="1440"/>
          <w:tab w:val="left" w:pos="360"/>
          <w:tab w:val="num" w:pos="72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La competencia atribuida al tribunal señalado en el párrafo anterior se entenderá ampliada a la totalidad del proceso que motiva el recurso si el agravio entraña acto o actos violatorios de derechos o garantías fundamentales del adolescente.</w:t>
      </w:r>
    </w:p>
    <w:p w:rsidR="00054B67" w:rsidRDefault="00054B67" w:rsidP="00054B67">
      <w:pPr>
        <w:pStyle w:val="NormalWeb"/>
        <w:tabs>
          <w:tab w:val="left" w:pos="360"/>
        </w:tabs>
        <w:spacing w:before="0" w:beforeAutospacing="0" w:after="0" w:afterAutospacing="0"/>
        <w:jc w:val="both"/>
        <w:rPr>
          <w:rFonts w:ascii="Arial" w:hAnsi="Arial" w:cs="Arial"/>
          <w:sz w:val="18"/>
          <w:szCs w:val="18"/>
        </w:rPr>
      </w:pPr>
    </w:p>
    <w:p w:rsidR="00C37D46" w:rsidRDefault="00C37D46" w:rsidP="00054B67">
      <w:pPr>
        <w:pStyle w:val="NormalWeb"/>
        <w:tabs>
          <w:tab w:val="left" w:pos="360"/>
        </w:tabs>
        <w:spacing w:before="0" w:beforeAutospacing="0" w:after="0" w:afterAutospacing="0"/>
        <w:jc w:val="both"/>
        <w:rPr>
          <w:rFonts w:ascii="Arial" w:hAnsi="Arial" w:cs="Arial"/>
          <w:sz w:val="18"/>
          <w:szCs w:val="18"/>
        </w:rPr>
      </w:pPr>
    </w:p>
    <w:p w:rsidR="00C37D46" w:rsidRPr="00561B20" w:rsidRDefault="00C37D46" w:rsidP="00054B67">
      <w:pPr>
        <w:pStyle w:val="NormalWeb"/>
        <w:tabs>
          <w:tab w:val="left" w:pos="360"/>
        </w:tabs>
        <w:spacing w:before="0" w:beforeAutospacing="0" w:after="0" w:afterAutospacing="0"/>
        <w:jc w:val="both"/>
        <w:rPr>
          <w:rFonts w:ascii="Arial" w:hAnsi="Arial" w:cs="Arial"/>
          <w:sz w:val="18"/>
          <w:szCs w:val="18"/>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lastRenderedPageBreak/>
        <w:t>Artículo</w:t>
      </w:r>
      <w:bookmarkStart w:id="22" w:name="_Toc53217731"/>
      <w:r w:rsidRPr="00243C1E">
        <w:rPr>
          <w:rFonts w:ascii="Arial" w:hAnsi="Arial" w:cs="Arial"/>
          <w:sz w:val="20"/>
          <w:szCs w:val="20"/>
        </w:rPr>
        <w:t xml:space="preserve"> </w:t>
      </w:r>
      <w:bookmarkEnd w:id="21"/>
      <w:bookmarkEnd w:id="22"/>
      <w:r w:rsidRPr="00243C1E">
        <w:rPr>
          <w:rFonts w:ascii="Arial" w:hAnsi="Arial" w:cs="Arial"/>
          <w:sz w:val="20"/>
          <w:szCs w:val="20"/>
        </w:rPr>
        <w:t>174.</w:t>
      </w:r>
    </w:p>
    <w:p w:rsidR="00C37D46" w:rsidRPr="00C37D46" w:rsidRDefault="00C37D46" w:rsidP="00C37D46">
      <w:pPr>
        <w:rPr>
          <w:lang w:val="es-ES"/>
        </w:rPr>
      </w:pPr>
    </w:p>
    <w:p w:rsidR="00623972" w:rsidRDefault="00623972" w:rsidP="00243C1E">
      <w:pPr>
        <w:tabs>
          <w:tab w:val="left" w:pos="360"/>
        </w:tabs>
        <w:jc w:val="both"/>
        <w:rPr>
          <w:rFonts w:ascii="Arial" w:hAnsi="Arial" w:cs="Arial"/>
        </w:rPr>
      </w:pPr>
      <w:r w:rsidRPr="00243C1E">
        <w:rPr>
          <w:rFonts w:ascii="Arial" w:hAnsi="Arial" w:cs="Arial"/>
        </w:rPr>
        <w:t>Cuando la resolución sólo fuere impugnada por el adolescente o su defensor, la misma no podrá modificarse en su perjuicio.</w:t>
      </w:r>
    </w:p>
    <w:p w:rsidR="00054B67" w:rsidRPr="00243C1E" w:rsidRDefault="00054B67" w:rsidP="00243C1E">
      <w:pPr>
        <w:tabs>
          <w:tab w:val="left" w:pos="360"/>
        </w:tabs>
        <w:jc w:val="both"/>
        <w:rPr>
          <w:rFonts w:ascii="Arial" w:hAnsi="Arial" w:cs="Arial"/>
        </w:rPr>
      </w:pPr>
    </w:p>
    <w:p w:rsidR="00623972" w:rsidRPr="00243C1E" w:rsidRDefault="00623972" w:rsidP="00243C1E">
      <w:pPr>
        <w:pStyle w:val="Ttulo3"/>
        <w:tabs>
          <w:tab w:val="left" w:pos="360"/>
        </w:tabs>
        <w:spacing w:before="0" w:after="0"/>
        <w:jc w:val="center"/>
        <w:rPr>
          <w:sz w:val="20"/>
          <w:szCs w:val="20"/>
          <w:lang w:val="es-MX"/>
        </w:rPr>
      </w:pPr>
      <w:r w:rsidRPr="00243C1E">
        <w:rPr>
          <w:sz w:val="20"/>
          <w:szCs w:val="20"/>
          <w:lang w:val="es-MX"/>
        </w:rPr>
        <w:t>CAP</w:t>
      </w:r>
      <w:r w:rsidR="00D53399">
        <w:rPr>
          <w:sz w:val="20"/>
          <w:szCs w:val="20"/>
          <w:lang w:val="es-MX"/>
        </w:rPr>
        <w:t>Í</w:t>
      </w:r>
      <w:r w:rsidRPr="00243C1E">
        <w:rPr>
          <w:sz w:val="20"/>
          <w:szCs w:val="20"/>
          <w:lang w:val="es-MX"/>
        </w:rPr>
        <w:t>TULO II</w:t>
      </w:r>
    </w:p>
    <w:p w:rsidR="00623972" w:rsidRPr="00243C1E" w:rsidRDefault="00623972" w:rsidP="00243C1E">
      <w:pPr>
        <w:tabs>
          <w:tab w:val="left" w:pos="360"/>
        </w:tabs>
        <w:jc w:val="center"/>
        <w:rPr>
          <w:rFonts w:ascii="Arial" w:hAnsi="Arial" w:cs="Arial"/>
          <w:b/>
        </w:rPr>
      </w:pPr>
      <w:r w:rsidRPr="00243C1E">
        <w:rPr>
          <w:rFonts w:ascii="Arial" w:hAnsi="Arial" w:cs="Arial"/>
          <w:b/>
        </w:rPr>
        <w:t>Recursos en particular</w:t>
      </w:r>
    </w:p>
    <w:p w:rsidR="005D7D45" w:rsidRPr="00561B20" w:rsidRDefault="005D7D45" w:rsidP="00243C1E">
      <w:pPr>
        <w:tabs>
          <w:tab w:val="left" w:pos="360"/>
        </w:tabs>
        <w:jc w:val="center"/>
        <w:rPr>
          <w:rFonts w:ascii="Arial" w:hAnsi="Arial" w:cs="Arial"/>
          <w:b/>
          <w:sz w:val="16"/>
          <w:szCs w:val="16"/>
        </w:rPr>
      </w:pPr>
    </w:p>
    <w:p w:rsidR="00623972" w:rsidRPr="00243C1E" w:rsidRDefault="00623972" w:rsidP="00243C1E">
      <w:pPr>
        <w:tabs>
          <w:tab w:val="left" w:pos="360"/>
        </w:tabs>
        <w:jc w:val="center"/>
        <w:rPr>
          <w:rFonts w:ascii="Arial" w:hAnsi="Arial" w:cs="Arial"/>
          <w:b/>
        </w:rPr>
      </w:pPr>
      <w:r w:rsidRPr="00243C1E">
        <w:rPr>
          <w:rFonts w:ascii="Arial" w:hAnsi="Arial" w:cs="Arial"/>
          <w:b/>
        </w:rPr>
        <w:t>Sección I</w:t>
      </w:r>
    </w:p>
    <w:p w:rsidR="00623972" w:rsidRDefault="00623972" w:rsidP="00243C1E">
      <w:pPr>
        <w:pStyle w:val="Ttulo3"/>
        <w:tabs>
          <w:tab w:val="left" w:pos="360"/>
        </w:tabs>
        <w:spacing w:before="0" w:after="0"/>
        <w:jc w:val="center"/>
        <w:rPr>
          <w:sz w:val="20"/>
          <w:szCs w:val="20"/>
          <w:lang w:val="es-MX"/>
        </w:rPr>
      </w:pPr>
      <w:r w:rsidRPr="00243C1E">
        <w:rPr>
          <w:sz w:val="20"/>
          <w:szCs w:val="20"/>
          <w:lang w:val="es-MX"/>
        </w:rPr>
        <w:t>Revocación</w:t>
      </w:r>
    </w:p>
    <w:p w:rsidR="00054B67" w:rsidRPr="00054B67" w:rsidRDefault="00054B67" w:rsidP="00054B67">
      <w:pPr>
        <w:rPr>
          <w:lang w:val="es-MX"/>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175.</w:t>
      </w:r>
    </w:p>
    <w:p w:rsidR="00C37D46" w:rsidRPr="00C37D46" w:rsidRDefault="00C37D46" w:rsidP="00C37D46">
      <w:pPr>
        <w:rPr>
          <w:lang w:val="es-ES"/>
        </w:rPr>
      </w:pPr>
    </w:p>
    <w:p w:rsidR="00623972" w:rsidRDefault="00623972" w:rsidP="00243C1E">
      <w:pPr>
        <w:pStyle w:val="NormalWeb"/>
        <w:tabs>
          <w:tab w:val="left" w:pos="360"/>
        </w:tabs>
        <w:spacing w:before="0" w:beforeAutospacing="0" w:after="0" w:afterAutospacing="0"/>
        <w:jc w:val="both"/>
        <w:rPr>
          <w:rFonts w:ascii="Arial" w:hAnsi="Arial" w:cs="Arial"/>
          <w:sz w:val="20"/>
          <w:szCs w:val="20"/>
        </w:rPr>
      </w:pPr>
      <w:r w:rsidRPr="00561B20">
        <w:rPr>
          <w:rFonts w:ascii="Arial" w:hAnsi="Arial" w:cs="Arial"/>
          <w:b/>
          <w:sz w:val="20"/>
          <w:szCs w:val="20"/>
        </w:rPr>
        <w:t>1.</w:t>
      </w:r>
      <w:r w:rsidRPr="00243C1E">
        <w:rPr>
          <w:rFonts w:ascii="Arial" w:hAnsi="Arial" w:cs="Arial"/>
          <w:sz w:val="20"/>
          <w:szCs w:val="20"/>
        </w:rPr>
        <w:t xml:space="preserve"> El recurso de revocación procederá solamente contra las resoluciones que resuelvan sin sustanciación un trámite del proceso, a fin de que el mismo Juez que las dictó examine nuevamente la cuestión y dicte la resolución que corresponda.</w:t>
      </w:r>
    </w:p>
    <w:p w:rsidR="00054B67" w:rsidRPr="00561B20" w:rsidRDefault="00054B67" w:rsidP="00243C1E">
      <w:pPr>
        <w:pStyle w:val="NormalWeb"/>
        <w:tabs>
          <w:tab w:val="left" w:pos="360"/>
        </w:tabs>
        <w:spacing w:before="0" w:beforeAutospacing="0" w:after="0" w:afterAutospacing="0"/>
        <w:jc w:val="both"/>
        <w:rPr>
          <w:rFonts w:ascii="Arial" w:hAnsi="Arial" w:cs="Arial"/>
          <w:sz w:val="16"/>
          <w:szCs w:val="16"/>
        </w:rPr>
      </w:pPr>
    </w:p>
    <w:p w:rsidR="00623972" w:rsidRDefault="00623972" w:rsidP="00243C1E">
      <w:pPr>
        <w:tabs>
          <w:tab w:val="left" w:pos="360"/>
        </w:tabs>
        <w:jc w:val="both"/>
        <w:rPr>
          <w:rFonts w:ascii="Arial" w:hAnsi="Arial" w:cs="Arial"/>
        </w:rPr>
      </w:pPr>
      <w:r w:rsidRPr="00561B20">
        <w:rPr>
          <w:rFonts w:ascii="Arial" w:hAnsi="Arial" w:cs="Arial"/>
          <w:b/>
        </w:rPr>
        <w:t>2.</w:t>
      </w:r>
      <w:r w:rsidRPr="00243C1E">
        <w:rPr>
          <w:rFonts w:ascii="Arial" w:hAnsi="Arial" w:cs="Arial"/>
        </w:rPr>
        <w:t xml:space="preserve"> La revocación se interpondrá por escrito, dentro de los tres días siguientes a la notificación. Previo traslado a los interesados, el Juez resolverá en un plazo adicional de tres días.</w:t>
      </w:r>
    </w:p>
    <w:p w:rsidR="00054B67" w:rsidRPr="00561B20" w:rsidRDefault="00054B67" w:rsidP="00243C1E">
      <w:pPr>
        <w:tabs>
          <w:tab w:val="left" w:pos="360"/>
        </w:tabs>
        <w:jc w:val="both"/>
        <w:rPr>
          <w:rFonts w:ascii="Arial" w:hAnsi="Arial" w:cs="Arial"/>
          <w:sz w:val="16"/>
          <w:szCs w:val="16"/>
        </w:rPr>
      </w:pPr>
    </w:p>
    <w:p w:rsidR="00623972" w:rsidRPr="00243C1E" w:rsidRDefault="00623972" w:rsidP="00243C1E">
      <w:pPr>
        <w:tabs>
          <w:tab w:val="left" w:pos="360"/>
        </w:tabs>
        <w:jc w:val="both"/>
        <w:rPr>
          <w:rFonts w:ascii="Arial" w:hAnsi="Arial" w:cs="Arial"/>
        </w:rPr>
      </w:pPr>
      <w:r w:rsidRPr="00561B20">
        <w:rPr>
          <w:rFonts w:ascii="Arial" w:hAnsi="Arial" w:cs="Arial"/>
          <w:b/>
        </w:rPr>
        <w:t>3.</w:t>
      </w:r>
      <w:r w:rsidRPr="00243C1E">
        <w:rPr>
          <w:rFonts w:ascii="Arial" w:hAnsi="Arial" w:cs="Arial"/>
        </w:rPr>
        <w:t xml:space="preserve"> La resolución que recaiga al recurso de revocación será ejecutada, a menos que el mismo haya sido interpuesto simultáneamente con el recurso de apelación subsidiaria y este último se encuentre debidamente sustanciado.</w:t>
      </w:r>
    </w:p>
    <w:p w:rsidR="005D7D45" w:rsidRPr="00561B20" w:rsidRDefault="005D7D45" w:rsidP="00243C1E">
      <w:pPr>
        <w:tabs>
          <w:tab w:val="left" w:pos="360"/>
        </w:tabs>
        <w:jc w:val="both"/>
        <w:rPr>
          <w:rFonts w:ascii="Arial" w:hAnsi="Arial" w:cs="Arial"/>
          <w:sz w:val="18"/>
          <w:szCs w:val="18"/>
        </w:rPr>
      </w:pPr>
    </w:p>
    <w:p w:rsidR="00623972" w:rsidRPr="00243C1E" w:rsidRDefault="00623972" w:rsidP="00243C1E">
      <w:pPr>
        <w:tabs>
          <w:tab w:val="left" w:pos="360"/>
        </w:tabs>
        <w:jc w:val="center"/>
        <w:rPr>
          <w:rFonts w:ascii="Arial" w:hAnsi="Arial" w:cs="Arial"/>
          <w:b/>
        </w:rPr>
      </w:pPr>
      <w:r w:rsidRPr="00243C1E">
        <w:rPr>
          <w:rFonts w:ascii="Arial" w:hAnsi="Arial" w:cs="Arial"/>
          <w:b/>
        </w:rPr>
        <w:t>Sección II</w:t>
      </w:r>
    </w:p>
    <w:p w:rsidR="00623972" w:rsidRDefault="00623972" w:rsidP="00243C1E">
      <w:pPr>
        <w:tabs>
          <w:tab w:val="left" w:pos="360"/>
        </w:tabs>
        <w:jc w:val="center"/>
        <w:rPr>
          <w:rFonts w:ascii="Arial" w:hAnsi="Arial" w:cs="Arial"/>
          <w:b/>
        </w:rPr>
      </w:pPr>
      <w:r w:rsidRPr="00243C1E">
        <w:rPr>
          <w:rFonts w:ascii="Arial" w:hAnsi="Arial" w:cs="Arial"/>
          <w:b/>
        </w:rPr>
        <w:t>Apelación</w:t>
      </w:r>
    </w:p>
    <w:p w:rsidR="00054B67" w:rsidRPr="00243C1E" w:rsidRDefault="00054B67" w:rsidP="00243C1E">
      <w:pPr>
        <w:tabs>
          <w:tab w:val="left" w:pos="360"/>
        </w:tabs>
        <w:jc w:val="center"/>
        <w:rPr>
          <w:rFonts w:ascii="Arial" w:hAnsi="Arial" w:cs="Arial"/>
          <w:b/>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176.</w:t>
      </w:r>
    </w:p>
    <w:p w:rsidR="00C37D46" w:rsidRPr="00C37D46" w:rsidRDefault="00C37D46" w:rsidP="00C37D46">
      <w:pPr>
        <w:rPr>
          <w:lang w:val="es-ES"/>
        </w:rPr>
      </w:pPr>
    </w:p>
    <w:p w:rsidR="00623972" w:rsidRDefault="00623972" w:rsidP="00243C1E">
      <w:pPr>
        <w:tabs>
          <w:tab w:val="left" w:pos="360"/>
        </w:tabs>
        <w:jc w:val="both"/>
        <w:rPr>
          <w:rFonts w:ascii="Arial" w:hAnsi="Arial" w:cs="Arial"/>
        </w:rPr>
      </w:pPr>
      <w:r w:rsidRPr="00561B20">
        <w:rPr>
          <w:rFonts w:ascii="Arial" w:hAnsi="Arial" w:cs="Arial"/>
          <w:b/>
        </w:rPr>
        <w:t>1.</w:t>
      </w:r>
      <w:r w:rsidRPr="00243C1E">
        <w:rPr>
          <w:rFonts w:ascii="Arial" w:hAnsi="Arial" w:cs="Arial"/>
        </w:rPr>
        <w:t xml:space="preserve"> Además de los casos en que expresamente lo autorice esta ley, el recurso de apelación procederá contra las resoluciones dictadas por el Juez que causen un agravio irreparable, pongan fin a la acción o imposibiliten que ésta continúe.</w:t>
      </w:r>
    </w:p>
    <w:p w:rsidR="00623972" w:rsidRPr="00243C1E" w:rsidRDefault="00623972" w:rsidP="00243C1E">
      <w:pPr>
        <w:tabs>
          <w:tab w:val="left" w:pos="360"/>
        </w:tabs>
        <w:jc w:val="both"/>
        <w:rPr>
          <w:rFonts w:ascii="Arial" w:hAnsi="Arial" w:cs="Arial"/>
        </w:rPr>
      </w:pPr>
      <w:r w:rsidRPr="00561B20">
        <w:rPr>
          <w:rFonts w:ascii="Arial" w:hAnsi="Arial" w:cs="Arial"/>
          <w:b/>
        </w:rPr>
        <w:t>2.</w:t>
      </w:r>
      <w:r w:rsidRPr="00243C1E">
        <w:rPr>
          <w:rFonts w:ascii="Arial" w:hAnsi="Arial" w:cs="Arial"/>
        </w:rPr>
        <w:t xml:space="preserve"> El sobreseimiento será apelable en cualquier etapa del proceso.</w:t>
      </w:r>
    </w:p>
    <w:p w:rsidR="005D7D45" w:rsidRPr="00243C1E" w:rsidRDefault="005D7D45" w:rsidP="00243C1E">
      <w:pPr>
        <w:tabs>
          <w:tab w:val="left" w:pos="360"/>
        </w:tabs>
        <w:jc w:val="both"/>
        <w:rPr>
          <w:rFonts w:ascii="Arial" w:hAnsi="Arial" w:cs="Arial"/>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177.</w:t>
      </w:r>
    </w:p>
    <w:p w:rsidR="00C37D46" w:rsidRPr="00C37D46" w:rsidRDefault="00C37D46" w:rsidP="00C37D46">
      <w:pPr>
        <w:rPr>
          <w:lang w:val="es-ES"/>
        </w:rPr>
      </w:pPr>
    </w:p>
    <w:p w:rsidR="00623972" w:rsidRDefault="00623972" w:rsidP="00243C1E">
      <w:pPr>
        <w:tabs>
          <w:tab w:val="left" w:pos="360"/>
        </w:tabs>
        <w:jc w:val="both"/>
        <w:rPr>
          <w:rFonts w:ascii="Arial" w:hAnsi="Arial" w:cs="Arial"/>
        </w:rPr>
      </w:pPr>
      <w:r w:rsidRPr="00561B20">
        <w:rPr>
          <w:rFonts w:ascii="Arial" w:hAnsi="Arial" w:cs="Arial"/>
          <w:b/>
        </w:rPr>
        <w:t>1.</w:t>
      </w:r>
      <w:r w:rsidRPr="00243C1E">
        <w:rPr>
          <w:rFonts w:ascii="Arial" w:hAnsi="Arial" w:cs="Arial"/>
        </w:rPr>
        <w:t xml:space="preserve"> El recurso de apelación se interpondrá por escrito ante el Juez que dictó la resolución y, salvo disposición expresa en contrario, dentro del plazo de tres días.</w:t>
      </w:r>
    </w:p>
    <w:p w:rsidR="00054B67" w:rsidRPr="00243C1E" w:rsidRDefault="00054B67" w:rsidP="00243C1E">
      <w:pPr>
        <w:tabs>
          <w:tab w:val="left" w:pos="360"/>
        </w:tabs>
        <w:jc w:val="both"/>
        <w:rPr>
          <w:rFonts w:ascii="Arial" w:hAnsi="Arial" w:cs="Arial"/>
        </w:rPr>
      </w:pPr>
    </w:p>
    <w:p w:rsidR="00623972" w:rsidRDefault="00623972" w:rsidP="00243C1E">
      <w:pPr>
        <w:tabs>
          <w:tab w:val="left" w:pos="360"/>
        </w:tabs>
        <w:jc w:val="both"/>
        <w:rPr>
          <w:rFonts w:ascii="Arial" w:hAnsi="Arial" w:cs="Arial"/>
        </w:rPr>
      </w:pPr>
      <w:r w:rsidRPr="00561B20">
        <w:rPr>
          <w:rFonts w:ascii="Arial" w:hAnsi="Arial" w:cs="Arial"/>
          <w:b/>
        </w:rPr>
        <w:t>2.</w:t>
      </w:r>
      <w:r w:rsidRPr="00243C1E">
        <w:rPr>
          <w:rFonts w:ascii="Arial" w:hAnsi="Arial" w:cs="Arial"/>
        </w:rPr>
        <w:t xml:space="preserve"> Cuando el tribunal competente para conocer de la apelación tenga su sede en un lugar distinto, si es necesario, las partes deberán fijar un nuevo domicilio o la forma para recibir notificaciones.</w:t>
      </w:r>
    </w:p>
    <w:p w:rsidR="00054B67" w:rsidRPr="00243C1E" w:rsidRDefault="00054B67" w:rsidP="00243C1E">
      <w:pPr>
        <w:tabs>
          <w:tab w:val="left" w:pos="360"/>
        </w:tabs>
        <w:jc w:val="both"/>
        <w:rPr>
          <w:rFonts w:ascii="Arial" w:hAnsi="Arial" w:cs="Arial"/>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178.</w:t>
      </w:r>
    </w:p>
    <w:p w:rsidR="00C37D46" w:rsidRPr="00C37D46" w:rsidRDefault="00C37D46" w:rsidP="00C37D46">
      <w:pPr>
        <w:rPr>
          <w:lang w:val="es-ES"/>
        </w:rPr>
      </w:pPr>
    </w:p>
    <w:p w:rsidR="00623972" w:rsidRDefault="00623972" w:rsidP="003745F7">
      <w:pPr>
        <w:numPr>
          <w:ilvl w:val="0"/>
          <w:numId w:val="146"/>
        </w:numPr>
        <w:tabs>
          <w:tab w:val="left" w:pos="360"/>
        </w:tabs>
        <w:ind w:left="0" w:firstLine="0"/>
        <w:jc w:val="both"/>
        <w:rPr>
          <w:rFonts w:ascii="Arial" w:hAnsi="Arial" w:cs="Arial"/>
        </w:rPr>
      </w:pPr>
      <w:r w:rsidRPr="00243C1E">
        <w:rPr>
          <w:rFonts w:ascii="Arial" w:hAnsi="Arial" w:cs="Arial"/>
        </w:rPr>
        <w:t>Presentado el recurso de apelación, el Juez emplazará a las otras partes para que expresen lo que a su derecho convenga en un plazo de tres días.</w:t>
      </w:r>
    </w:p>
    <w:p w:rsidR="00054B67" w:rsidRPr="00243C1E" w:rsidRDefault="00054B67" w:rsidP="00561B20">
      <w:pPr>
        <w:tabs>
          <w:tab w:val="left" w:pos="360"/>
        </w:tabs>
        <w:jc w:val="both"/>
        <w:rPr>
          <w:rFonts w:ascii="Arial" w:hAnsi="Arial" w:cs="Arial"/>
        </w:rPr>
      </w:pPr>
    </w:p>
    <w:p w:rsidR="00623972" w:rsidRDefault="00623972" w:rsidP="003745F7">
      <w:pPr>
        <w:numPr>
          <w:ilvl w:val="0"/>
          <w:numId w:val="146"/>
        </w:numPr>
        <w:tabs>
          <w:tab w:val="left" w:pos="360"/>
        </w:tabs>
        <w:ind w:left="0" w:firstLine="0"/>
        <w:jc w:val="both"/>
        <w:rPr>
          <w:rFonts w:ascii="Arial" w:hAnsi="Arial" w:cs="Arial"/>
        </w:rPr>
      </w:pPr>
      <w:r w:rsidRPr="00243C1E">
        <w:rPr>
          <w:rFonts w:ascii="Arial" w:hAnsi="Arial" w:cs="Arial"/>
        </w:rPr>
        <w:t>Si durante el emplazamiento se producen adhesiones, el Juez correrá el traslado correspondiente a las otras partes para que expresen lo que a su derecho convenga en un plazo de tres días.</w:t>
      </w:r>
    </w:p>
    <w:p w:rsidR="00054B67" w:rsidRPr="00243C1E" w:rsidRDefault="00054B67" w:rsidP="00561B20">
      <w:pPr>
        <w:tabs>
          <w:tab w:val="left" w:pos="360"/>
        </w:tabs>
        <w:jc w:val="both"/>
        <w:rPr>
          <w:rFonts w:ascii="Arial" w:hAnsi="Arial" w:cs="Arial"/>
        </w:rPr>
      </w:pPr>
    </w:p>
    <w:p w:rsidR="00623972" w:rsidRDefault="00623972" w:rsidP="003745F7">
      <w:pPr>
        <w:numPr>
          <w:ilvl w:val="0"/>
          <w:numId w:val="146"/>
        </w:numPr>
        <w:tabs>
          <w:tab w:val="left" w:pos="360"/>
        </w:tabs>
        <w:ind w:left="0" w:firstLine="0"/>
        <w:jc w:val="both"/>
        <w:rPr>
          <w:rFonts w:ascii="Arial" w:hAnsi="Arial" w:cs="Arial"/>
        </w:rPr>
      </w:pPr>
      <w:r w:rsidRPr="00243C1E">
        <w:rPr>
          <w:rFonts w:ascii="Arial" w:hAnsi="Arial" w:cs="Arial"/>
        </w:rPr>
        <w:t>Luego, sin más trámite e inmediatamente, remitirá todas las actuaciones junto con las adhesiones a la Sala competente para que resuelva.</w:t>
      </w:r>
    </w:p>
    <w:p w:rsidR="00054B67" w:rsidRPr="00243C1E" w:rsidRDefault="00054B67" w:rsidP="00561B20">
      <w:pPr>
        <w:tabs>
          <w:tab w:val="left" w:pos="360"/>
        </w:tabs>
        <w:jc w:val="both"/>
        <w:rPr>
          <w:rFonts w:ascii="Arial" w:hAnsi="Arial" w:cs="Arial"/>
        </w:rPr>
      </w:pPr>
    </w:p>
    <w:p w:rsidR="00623972" w:rsidRDefault="00623972" w:rsidP="003745F7">
      <w:pPr>
        <w:pStyle w:val="Textoindependiente3"/>
        <w:numPr>
          <w:ilvl w:val="0"/>
          <w:numId w:val="146"/>
        </w:numPr>
        <w:tabs>
          <w:tab w:val="left" w:pos="360"/>
        </w:tabs>
        <w:spacing w:after="0"/>
        <w:ind w:left="0" w:firstLine="0"/>
        <w:jc w:val="both"/>
        <w:rPr>
          <w:rFonts w:ascii="Arial" w:hAnsi="Arial" w:cs="Arial"/>
          <w:sz w:val="20"/>
          <w:szCs w:val="20"/>
        </w:rPr>
      </w:pPr>
      <w:r w:rsidRPr="00243C1E">
        <w:rPr>
          <w:rFonts w:ascii="Arial" w:hAnsi="Arial" w:cs="Arial"/>
          <w:sz w:val="20"/>
          <w:szCs w:val="20"/>
        </w:rPr>
        <w:t>Con objeto de no demorar la sustanciación del proceso, sólo se remitirá copia de las actuaciones pertinentes o se formará un legajo especial, para ese efecto.</w:t>
      </w:r>
    </w:p>
    <w:p w:rsidR="00054B67" w:rsidRPr="00243C1E" w:rsidRDefault="00054B67" w:rsidP="00561B20">
      <w:pPr>
        <w:pStyle w:val="Textoindependiente3"/>
        <w:tabs>
          <w:tab w:val="left" w:pos="360"/>
        </w:tabs>
        <w:spacing w:after="0"/>
        <w:jc w:val="both"/>
        <w:rPr>
          <w:rFonts w:ascii="Arial" w:hAnsi="Arial" w:cs="Arial"/>
          <w:sz w:val="20"/>
          <w:szCs w:val="20"/>
        </w:rPr>
      </w:pPr>
    </w:p>
    <w:p w:rsidR="00623972" w:rsidRDefault="00623972" w:rsidP="003745F7">
      <w:pPr>
        <w:numPr>
          <w:ilvl w:val="0"/>
          <w:numId w:val="146"/>
        </w:numPr>
        <w:tabs>
          <w:tab w:val="left" w:pos="360"/>
        </w:tabs>
        <w:ind w:left="0" w:firstLine="0"/>
        <w:jc w:val="both"/>
        <w:rPr>
          <w:rFonts w:ascii="Arial" w:hAnsi="Arial" w:cs="Arial"/>
        </w:rPr>
      </w:pPr>
      <w:r w:rsidRPr="00243C1E">
        <w:rPr>
          <w:rFonts w:ascii="Arial" w:hAnsi="Arial" w:cs="Arial"/>
        </w:rPr>
        <w:lastRenderedPageBreak/>
        <w:t>Cuando lo estime necesario para resolver, el tribunal competente podrá solicitar las actuaciones originales o copias de actuaciones diversas a las remitidas. El Juez remitirá los elementos solicitados a la brevedad. La atención de este requerimiento no implicará la paralización ni la suspensión del proceso.</w:t>
      </w:r>
    </w:p>
    <w:p w:rsidR="00054B67" w:rsidRPr="00243C1E" w:rsidRDefault="00054B67" w:rsidP="00243C1E">
      <w:pPr>
        <w:tabs>
          <w:tab w:val="left" w:pos="360"/>
        </w:tabs>
        <w:jc w:val="both"/>
        <w:rPr>
          <w:rFonts w:ascii="Arial" w:hAnsi="Arial" w:cs="Arial"/>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179.</w:t>
      </w:r>
    </w:p>
    <w:p w:rsidR="00C37D46" w:rsidRPr="00C37D46" w:rsidRDefault="00C37D46" w:rsidP="00C37D46">
      <w:pPr>
        <w:rPr>
          <w:lang w:val="es-ES"/>
        </w:rPr>
      </w:pPr>
    </w:p>
    <w:p w:rsidR="00623972" w:rsidRDefault="00623972" w:rsidP="003745F7">
      <w:pPr>
        <w:numPr>
          <w:ilvl w:val="0"/>
          <w:numId w:val="147"/>
        </w:numPr>
        <w:tabs>
          <w:tab w:val="left" w:pos="360"/>
        </w:tabs>
        <w:ind w:left="0" w:firstLine="0"/>
        <w:jc w:val="both"/>
        <w:rPr>
          <w:rFonts w:ascii="Arial" w:hAnsi="Arial" w:cs="Arial"/>
        </w:rPr>
      </w:pPr>
      <w:r w:rsidRPr="00243C1E">
        <w:rPr>
          <w:rFonts w:ascii="Arial" w:hAnsi="Arial" w:cs="Arial"/>
        </w:rPr>
        <w:t xml:space="preserve"> Recibidas las actuaciones, la Sala competente decidirá si admite el recurso y, en su caso, dentro de los diez días siguientes citará a una audiencia en la que resolverá de inmediato la cuestión planteada.</w:t>
      </w:r>
    </w:p>
    <w:p w:rsidR="00054B67" w:rsidRPr="00243C1E" w:rsidRDefault="00054B67" w:rsidP="00561B20">
      <w:pPr>
        <w:tabs>
          <w:tab w:val="left" w:pos="360"/>
        </w:tabs>
        <w:jc w:val="both"/>
        <w:rPr>
          <w:rFonts w:ascii="Arial" w:hAnsi="Arial" w:cs="Arial"/>
        </w:rPr>
      </w:pPr>
    </w:p>
    <w:p w:rsidR="00623972" w:rsidRDefault="00623972" w:rsidP="003745F7">
      <w:pPr>
        <w:pStyle w:val="NormalWeb"/>
        <w:numPr>
          <w:ilvl w:val="0"/>
          <w:numId w:val="147"/>
        </w:numPr>
        <w:tabs>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 xml:space="preserve"> La audiencia se celebrará con las partes que comparezcan, quienes podrán hacer uso de la palabra, sin que se admitan réplicas.</w:t>
      </w:r>
    </w:p>
    <w:p w:rsidR="00054B67" w:rsidRPr="00243C1E" w:rsidRDefault="00054B67" w:rsidP="00561B20">
      <w:pPr>
        <w:pStyle w:val="NormalWeb"/>
        <w:tabs>
          <w:tab w:val="left" w:pos="360"/>
        </w:tabs>
        <w:spacing w:before="0" w:beforeAutospacing="0" w:after="0" w:afterAutospacing="0"/>
        <w:jc w:val="both"/>
        <w:rPr>
          <w:rFonts w:ascii="Arial" w:hAnsi="Arial" w:cs="Arial"/>
          <w:sz w:val="20"/>
          <w:szCs w:val="20"/>
        </w:rPr>
      </w:pPr>
    </w:p>
    <w:p w:rsidR="00623972" w:rsidRDefault="00623972" w:rsidP="003745F7">
      <w:pPr>
        <w:numPr>
          <w:ilvl w:val="0"/>
          <w:numId w:val="147"/>
        </w:numPr>
        <w:tabs>
          <w:tab w:val="left" w:pos="360"/>
        </w:tabs>
        <w:ind w:left="0" w:firstLine="0"/>
        <w:jc w:val="both"/>
        <w:rPr>
          <w:rFonts w:ascii="Arial" w:hAnsi="Arial" w:cs="Arial"/>
        </w:rPr>
      </w:pPr>
      <w:r w:rsidRPr="00243C1E">
        <w:rPr>
          <w:rFonts w:ascii="Arial" w:hAnsi="Arial" w:cs="Arial"/>
        </w:rPr>
        <w:t xml:space="preserve"> Quienes intervengan en la audiencia podrán dejar breves notas escritas sobre su planteamiento.</w:t>
      </w:r>
    </w:p>
    <w:p w:rsidR="00054B67" w:rsidRPr="00243C1E" w:rsidRDefault="00054B67" w:rsidP="00561B20">
      <w:pPr>
        <w:tabs>
          <w:tab w:val="left" w:pos="360"/>
        </w:tabs>
        <w:jc w:val="both"/>
        <w:rPr>
          <w:rFonts w:ascii="Arial" w:hAnsi="Arial" w:cs="Arial"/>
        </w:rPr>
      </w:pPr>
    </w:p>
    <w:p w:rsidR="00623972" w:rsidRDefault="00623972" w:rsidP="003745F7">
      <w:pPr>
        <w:numPr>
          <w:ilvl w:val="0"/>
          <w:numId w:val="147"/>
        </w:numPr>
        <w:tabs>
          <w:tab w:val="left" w:pos="360"/>
        </w:tabs>
        <w:ind w:left="0" w:firstLine="0"/>
        <w:jc w:val="both"/>
        <w:rPr>
          <w:rFonts w:ascii="Arial" w:hAnsi="Arial" w:cs="Arial"/>
        </w:rPr>
      </w:pPr>
      <w:r w:rsidRPr="00243C1E">
        <w:rPr>
          <w:rFonts w:ascii="Arial" w:hAnsi="Arial" w:cs="Arial"/>
        </w:rPr>
        <w:t xml:space="preserve"> El adolescente estará representado por su defensor, pero podrá asistir a la audiencia y, en ese caso, se le concederá la palabra en último término.</w:t>
      </w:r>
    </w:p>
    <w:p w:rsidR="00054B67" w:rsidRPr="00243C1E" w:rsidRDefault="00054B67" w:rsidP="00561B20">
      <w:pPr>
        <w:tabs>
          <w:tab w:val="left" w:pos="360"/>
        </w:tabs>
        <w:jc w:val="both"/>
        <w:rPr>
          <w:rFonts w:ascii="Arial" w:hAnsi="Arial" w:cs="Arial"/>
        </w:rPr>
      </w:pPr>
    </w:p>
    <w:p w:rsidR="00623972" w:rsidRPr="00243C1E" w:rsidRDefault="00623972" w:rsidP="003745F7">
      <w:pPr>
        <w:numPr>
          <w:ilvl w:val="0"/>
          <w:numId w:val="147"/>
        </w:numPr>
        <w:tabs>
          <w:tab w:val="left" w:pos="360"/>
        </w:tabs>
        <w:ind w:left="0" w:firstLine="0"/>
        <w:jc w:val="both"/>
        <w:rPr>
          <w:rFonts w:ascii="Arial" w:hAnsi="Arial" w:cs="Arial"/>
        </w:rPr>
      </w:pPr>
      <w:r w:rsidRPr="00243C1E">
        <w:rPr>
          <w:rFonts w:ascii="Arial" w:hAnsi="Arial" w:cs="Arial"/>
        </w:rPr>
        <w:t xml:space="preserve"> En la audiencia, el titular del tribunal competente podrá interrogar a los recurrentes sobre las cuestiones planteadas en el recurso.</w:t>
      </w:r>
    </w:p>
    <w:p w:rsidR="005D7D45" w:rsidRPr="00243C1E" w:rsidRDefault="005D7D45" w:rsidP="00243C1E">
      <w:pPr>
        <w:tabs>
          <w:tab w:val="left" w:pos="360"/>
        </w:tabs>
        <w:jc w:val="both"/>
        <w:rPr>
          <w:rFonts w:ascii="Arial" w:hAnsi="Arial" w:cs="Arial"/>
        </w:rPr>
      </w:pPr>
    </w:p>
    <w:p w:rsidR="00623972" w:rsidRPr="00243C1E" w:rsidRDefault="00623972" w:rsidP="00243C1E">
      <w:pPr>
        <w:tabs>
          <w:tab w:val="left" w:pos="360"/>
        </w:tabs>
        <w:jc w:val="center"/>
        <w:rPr>
          <w:rFonts w:ascii="Arial" w:hAnsi="Arial" w:cs="Arial"/>
          <w:b/>
        </w:rPr>
      </w:pPr>
      <w:r w:rsidRPr="00243C1E">
        <w:rPr>
          <w:rFonts w:ascii="Arial" w:hAnsi="Arial" w:cs="Arial"/>
          <w:b/>
        </w:rPr>
        <w:t>Sección III</w:t>
      </w:r>
    </w:p>
    <w:p w:rsidR="00623972" w:rsidRDefault="00623972" w:rsidP="00243C1E">
      <w:pPr>
        <w:pStyle w:val="Ttulo2"/>
        <w:tabs>
          <w:tab w:val="left" w:pos="360"/>
        </w:tabs>
        <w:rPr>
          <w:rFonts w:cs="Arial"/>
        </w:rPr>
      </w:pPr>
      <w:r w:rsidRPr="00243C1E">
        <w:rPr>
          <w:rFonts w:cs="Arial"/>
        </w:rPr>
        <w:t>Apelación especial</w:t>
      </w:r>
    </w:p>
    <w:p w:rsidR="00054B67" w:rsidRPr="00054B67" w:rsidRDefault="00054B67" w:rsidP="00054B67"/>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180.</w:t>
      </w:r>
    </w:p>
    <w:p w:rsidR="004F3A05" w:rsidRPr="004F3A05" w:rsidRDefault="004F3A05" w:rsidP="004F3A05">
      <w:pPr>
        <w:rPr>
          <w:lang w:val="es-ES"/>
        </w:rPr>
      </w:pPr>
    </w:p>
    <w:p w:rsidR="00623972" w:rsidRDefault="00623972" w:rsidP="00243C1E">
      <w:pPr>
        <w:pStyle w:val="NormalWeb"/>
        <w:tabs>
          <w:tab w:val="left" w:pos="360"/>
        </w:tabs>
        <w:spacing w:before="0" w:beforeAutospacing="0" w:after="0" w:afterAutospacing="0"/>
        <w:jc w:val="both"/>
        <w:rPr>
          <w:rFonts w:ascii="Arial" w:hAnsi="Arial" w:cs="Arial"/>
          <w:sz w:val="20"/>
          <w:szCs w:val="20"/>
        </w:rPr>
      </w:pPr>
      <w:r w:rsidRPr="00561B20">
        <w:rPr>
          <w:rFonts w:ascii="Arial" w:hAnsi="Arial" w:cs="Arial"/>
          <w:b/>
          <w:sz w:val="20"/>
          <w:szCs w:val="20"/>
        </w:rPr>
        <w:t>1.</w:t>
      </w:r>
      <w:r w:rsidRPr="00243C1E">
        <w:rPr>
          <w:rFonts w:ascii="Arial" w:hAnsi="Arial" w:cs="Arial"/>
          <w:sz w:val="20"/>
          <w:szCs w:val="20"/>
        </w:rPr>
        <w:t xml:space="preserve"> La apelación especial tiene por objeto examinar si la sentencia aplicó erróneamente o dejó de observar un precepto legal.</w:t>
      </w:r>
    </w:p>
    <w:p w:rsidR="00054B67" w:rsidRPr="00243C1E" w:rsidRDefault="00054B67" w:rsidP="00243C1E">
      <w:pPr>
        <w:pStyle w:val="NormalWeb"/>
        <w:tabs>
          <w:tab w:val="left" w:pos="360"/>
        </w:tabs>
        <w:spacing w:before="0" w:beforeAutospacing="0" w:after="0" w:afterAutospacing="0"/>
        <w:jc w:val="both"/>
        <w:rPr>
          <w:rFonts w:ascii="Arial" w:hAnsi="Arial" w:cs="Arial"/>
          <w:sz w:val="20"/>
          <w:szCs w:val="20"/>
        </w:rPr>
      </w:pPr>
    </w:p>
    <w:p w:rsidR="00623972" w:rsidRDefault="00623972" w:rsidP="00243C1E">
      <w:pPr>
        <w:tabs>
          <w:tab w:val="left" w:pos="360"/>
        </w:tabs>
        <w:jc w:val="both"/>
        <w:rPr>
          <w:rFonts w:ascii="Arial" w:hAnsi="Arial" w:cs="Arial"/>
        </w:rPr>
      </w:pPr>
      <w:r w:rsidRPr="00561B20">
        <w:rPr>
          <w:rFonts w:ascii="Arial" w:hAnsi="Arial" w:cs="Arial"/>
          <w:b/>
        </w:rPr>
        <w:t>2.</w:t>
      </w:r>
      <w:r w:rsidRPr="00243C1E">
        <w:rPr>
          <w:rFonts w:ascii="Arial" w:hAnsi="Arial" w:cs="Arial"/>
        </w:rPr>
        <w:t xml:space="preserve"> Cuando el precepto legal que se invoque como erróneamente aplicado o sin haberse observado provoque una invalidez, el recurso sólo será admisible si el interesado ha reclamado oportunamente su saneamiento o ha hecho protesta de recurrir en apelación especial, salvo en los casos de violaciones a derechos o garantías fundamentales y los producidos después de clausurado el juicio.</w:t>
      </w:r>
    </w:p>
    <w:p w:rsidR="00054B67" w:rsidRPr="00243C1E" w:rsidRDefault="00054B67" w:rsidP="00243C1E">
      <w:pPr>
        <w:tabs>
          <w:tab w:val="left" w:pos="360"/>
        </w:tabs>
        <w:jc w:val="both"/>
        <w:rPr>
          <w:rFonts w:ascii="Arial" w:hAnsi="Arial" w:cs="Arial"/>
        </w:rPr>
      </w:pPr>
    </w:p>
    <w:p w:rsidR="00623972" w:rsidRDefault="00623972" w:rsidP="00243C1E">
      <w:pPr>
        <w:pStyle w:val="Ttulo6"/>
        <w:tabs>
          <w:tab w:val="left" w:pos="360"/>
        </w:tabs>
        <w:spacing w:before="0" w:after="0"/>
        <w:jc w:val="both"/>
        <w:rPr>
          <w:rFonts w:ascii="Arial" w:hAnsi="Arial" w:cs="Arial"/>
          <w:sz w:val="20"/>
          <w:szCs w:val="20"/>
        </w:rPr>
      </w:pPr>
      <w:r w:rsidRPr="00243C1E">
        <w:rPr>
          <w:rFonts w:ascii="Arial" w:hAnsi="Arial" w:cs="Arial"/>
          <w:sz w:val="20"/>
          <w:szCs w:val="20"/>
        </w:rPr>
        <w:t>Artículo 181.</w:t>
      </w:r>
    </w:p>
    <w:p w:rsidR="004F3A05" w:rsidRPr="004F3A05" w:rsidRDefault="004F3A05" w:rsidP="004F3A05">
      <w:pPr>
        <w:rPr>
          <w:lang w:val="es-ES"/>
        </w:rPr>
      </w:pPr>
    </w:p>
    <w:p w:rsidR="00623972" w:rsidRDefault="00623972" w:rsidP="00243C1E">
      <w:pPr>
        <w:tabs>
          <w:tab w:val="left" w:pos="360"/>
        </w:tabs>
        <w:jc w:val="both"/>
        <w:rPr>
          <w:rFonts w:ascii="Arial" w:hAnsi="Arial" w:cs="Arial"/>
        </w:rPr>
      </w:pPr>
      <w:r w:rsidRPr="00243C1E">
        <w:rPr>
          <w:rFonts w:ascii="Arial" w:hAnsi="Arial" w:cs="Arial"/>
        </w:rPr>
        <w:t xml:space="preserve">Además de los casos previstos en el párrafo anterior, sólo se podrá interponer recurso de apelación especial contra la sentencia definitiva. </w:t>
      </w:r>
    </w:p>
    <w:p w:rsidR="004F3A05" w:rsidRDefault="004F3A05" w:rsidP="00243C1E">
      <w:pPr>
        <w:tabs>
          <w:tab w:val="left" w:pos="360"/>
        </w:tabs>
        <w:jc w:val="both"/>
        <w:rPr>
          <w:rFonts w:ascii="Arial" w:hAnsi="Arial" w:cs="Arial"/>
        </w:rPr>
      </w:pPr>
    </w:p>
    <w:p w:rsidR="00623972" w:rsidRDefault="00623972" w:rsidP="00243C1E">
      <w:pPr>
        <w:pStyle w:val="Ttulo6"/>
        <w:tabs>
          <w:tab w:val="left" w:pos="360"/>
        </w:tabs>
        <w:spacing w:before="0" w:after="0"/>
        <w:jc w:val="both"/>
        <w:rPr>
          <w:rFonts w:ascii="Arial" w:hAnsi="Arial" w:cs="Arial"/>
          <w:sz w:val="20"/>
          <w:szCs w:val="20"/>
        </w:rPr>
      </w:pPr>
      <w:r w:rsidRPr="00243C1E">
        <w:rPr>
          <w:rFonts w:ascii="Arial" w:hAnsi="Arial" w:cs="Arial"/>
          <w:sz w:val="20"/>
          <w:szCs w:val="20"/>
        </w:rPr>
        <w:t>Artículo 182.</w:t>
      </w:r>
    </w:p>
    <w:p w:rsidR="004F3A05" w:rsidRPr="004F3A05" w:rsidRDefault="004F3A05" w:rsidP="004F3A05">
      <w:pPr>
        <w:rPr>
          <w:lang w:val="es-ES"/>
        </w:rPr>
      </w:pPr>
    </w:p>
    <w:p w:rsidR="00623972" w:rsidRDefault="00623972" w:rsidP="00243C1E">
      <w:pPr>
        <w:tabs>
          <w:tab w:val="left" w:pos="360"/>
        </w:tabs>
        <w:jc w:val="both"/>
        <w:rPr>
          <w:rFonts w:ascii="Arial" w:hAnsi="Arial" w:cs="Arial"/>
        </w:rPr>
      </w:pPr>
      <w:r w:rsidRPr="000A14F2">
        <w:rPr>
          <w:rFonts w:ascii="Arial" w:hAnsi="Arial" w:cs="Arial"/>
          <w:b/>
        </w:rPr>
        <w:t>1.</w:t>
      </w:r>
      <w:r w:rsidRPr="00243C1E">
        <w:rPr>
          <w:rFonts w:ascii="Arial" w:hAnsi="Arial" w:cs="Arial"/>
        </w:rPr>
        <w:t xml:space="preserve"> El recurso de apelación especial será interpuesto por escrito ante el Juez que dictó la resolución, dentro del plazo de diez días posteriores a su notificación, en el cual se citarán, claramente, las disposiciones legales que se consideren erróneamente aplicadas o sin haberse observado, expresándose a su vez la pretensión del recurrente.</w:t>
      </w:r>
    </w:p>
    <w:p w:rsidR="00054B67" w:rsidRPr="00BE2319" w:rsidRDefault="00054B67" w:rsidP="00243C1E">
      <w:pPr>
        <w:tabs>
          <w:tab w:val="left" w:pos="360"/>
        </w:tabs>
        <w:jc w:val="both"/>
        <w:rPr>
          <w:rFonts w:ascii="Arial" w:hAnsi="Arial" w:cs="Arial"/>
          <w:sz w:val="16"/>
          <w:szCs w:val="16"/>
        </w:rPr>
      </w:pPr>
    </w:p>
    <w:p w:rsidR="00623972" w:rsidRDefault="00623972" w:rsidP="00243C1E">
      <w:pPr>
        <w:tabs>
          <w:tab w:val="left" w:pos="360"/>
        </w:tabs>
        <w:jc w:val="both"/>
        <w:rPr>
          <w:rFonts w:ascii="Arial" w:hAnsi="Arial" w:cs="Arial"/>
        </w:rPr>
      </w:pPr>
      <w:r w:rsidRPr="000A14F2">
        <w:rPr>
          <w:rFonts w:ascii="Arial" w:hAnsi="Arial" w:cs="Arial"/>
          <w:b/>
        </w:rPr>
        <w:t>2.</w:t>
      </w:r>
      <w:r w:rsidRPr="00243C1E">
        <w:rPr>
          <w:rFonts w:ascii="Arial" w:hAnsi="Arial" w:cs="Arial"/>
        </w:rPr>
        <w:t xml:space="preserve"> En el escrito se expresarán los alegatos en torno a las deposiciones que dan origen al recurso, haciéndose valer la razón y fundamento de la impugnación.</w:t>
      </w:r>
    </w:p>
    <w:p w:rsidR="00054B67" w:rsidRPr="00243C1E" w:rsidRDefault="00054B67" w:rsidP="00243C1E">
      <w:pPr>
        <w:tabs>
          <w:tab w:val="left" w:pos="360"/>
        </w:tabs>
        <w:jc w:val="both"/>
        <w:rPr>
          <w:rFonts w:ascii="Arial" w:hAnsi="Arial" w:cs="Arial"/>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183.</w:t>
      </w:r>
    </w:p>
    <w:p w:rsidR="004F3A05" w:rsidRPr="004F3A05" w:rsidRDefault="004F3A05" w:rsidP="004F3A05">
      <w:pPr>
        <w:rPr>
          <w:lang w:val="es-ES"/>
        </w:rPr>
      </w:pPr>
    </w:p>
    <w:p w:rsidR="00623972" w:rsidRDefault="00623972" w:rsidP="00243C1E">
      <w:pPr>
        <w:pStyle w:val="NormalWeb"/>
        <w:tabs>
          <w:tab w:val="left" w:pos="360"/>
        </w:tabs>
        <w:spacing w:before="0" w:beforeAutospacing="0" w:after="0" w:afterAutospacing="0"/>
        <w:jc w:val="both"/>
        <w:rPr>
          <w:rFonts w:ascii="Arial" w:hAnsi="Arial" w:cs="Arial"/>
          <w:sz w:val="20"/>
          <w:szCs w:val="20"/>
        </w:rPr>
      </w:pPr>
      <w:r w:rsidRPr="00243C1E">
        <w:rPr>
          <w:rFonts w:ascii="Arial" w:hAnsi="Arial" w:cs="Arial"/>
          <w:sz w:val="20"/>
          <w:szCs w:val="20"/>
        </w:rPr>
        <w:t>Interpuesta la apelación especial, el Juez emplazará a los interesados para que comparezcan ante el tribunal competente para conocer del recurso, observándose lo dispuesto en los artículos 173 párrafo 2 y 174 de esta ley.</w:t>
      </w:r>
    </w:p>
    <w:p w:rsidR="00054B67" w:rsidRPr="00243C1E" w:rsidRDefault="00054B67" w:rsidP="00243C1E">
      <w:pPr>
        <w:pStyle w:val="NormalWeb"/>
        <w:tabs>
          <w:tab w:val="left" w:pos="360"/>
        </w:tabs>
        <w:spacing w:before="0" w:beforeAutospacing="0" w:after="0" w:afterAutospacing="0"/>
        <w:jc w:val="both"/>
        <w:rPr>
          <w:rFonts w:ascii="Arial" w:hAnsi="Arial" w:cs="Arial"/>
          <w:sz w:val="20"/>
          <w:szCs w:val="20"/>
        </w:rPr>
      </w:pPr>
    </w:p>
    <w:p w:rsidR="004F3A05" w:rsidRDefault="004F3A05" w:rsidP="00243C1E">
      <w:pPr>
        <w:pStyle w:val="Ttulo6"/>
        <w:tabs>
          <w:tab w:val="left" w:pos="360"/>
        </w:tabs>
        <w:spacing w:before="0" w:after="0"/>
        <w:rPr>
          <w:rFonts w:ascii="Arial" w:hAnsi="Arial" w:cs="Arial"/>
          <w:sz w:val="20"/>
          <w:szCs w:val="20"/>
        </w:rPr>
      </w:pPr>
    </w:p>
    <w:p w:rsidR="004F3A05" w:rsidRDefault="004F3A05" w:rsidP="00243C1E">
      <w:pPr>
        <w:pStyle w:val="Ttulo6"/>
        <w:tabs>
          <w:tab w:val="left" w:pos="360"/>
        </w:tabs>
        <w:spacing w:before="0" w:after="0"/>
        <w:rPr>
          <w:rFonts w:ascii="Arial" w:hAnsi="Arial" w:cs="Arial"/>
          <w:sz w:val="20"/>
          <w:szCs w:val="20"/>
        </w:rPr>
      </w:pPr>
    </w:p>
    <w:p w:rsidR="004F3A05" w:rsidRDefault="004F3A05" w:rsidP="00243C1E">
      <w:pPr>
        <w:pStyle w:val="Ttulo6"/>
        <w:tabs>
          <w:tab w:val="left" w:pos="360"/>
        </w:tabs>
        <w:spacing w:before="0" w:after="0"/>
        <w:rPr>
          <w:rFonts w:ascii="Arial" w:hAnsi="Arial" w:cs="Arial"/>
          <w:sz w:val="20"/>
          <w:szCs w:val="20"/>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lastRenderedPageBreak/>
        <w:t>Artículo 184.</w:t>
      </w:r>
    </w:p>
    <w:p w:rsidR="004F3A05" w:rsidRPr="004F3A05" w:rsidRDefault="004F3A05" w:rsidP="004F3A05">
      <w:pPr>
        <w:rPr>
          <w:lang w:val="es-ES"/>
        </w:rPr>
      </w:pPr>
    </w:p>
    <w:p w:rsidR="00623972" w:rsidRDefault="00623972" w:rsidP="00243C1E">
      <w:pPr>
        <w:tabs>
          <w:tab w:val="left" w:pos="360"/>
        </w:tabs>
        <w:jc w:val="both"/>
        <w:rPr>
          <w:rFonts w:ascii="Arial" w:hAnsi="Arial" w:cs="Arial"/>
        </w:rPr>
      </w:pPr>
      <w:r w:rsidRPr="000A14F2">
        <w:rPr>
          <w:rFonts w:ascii="Arial" w:hAnsi="Arial" w:cs="Arial"/>
          <w:b/>
        </w:rPr>
        <w:t>1.</w:t>
      </w:r>
      <w:r w:rsidRPr="00243C1E">
        <w:rPr>
          <w:rFonts w:ascii="Arial" w:hAnsi="Arial" w:cs="Arial"/>
        </w:rPr>
        <w:t xml:space="preserve"> Si el tribunal competente para conocer del recurso de apelación especial estima que éste o la adhesión no son admisibles, así lo declarará y devolverá las actuaciones al Juez de origen.</w:t>
      </w:r>
    </w:p>
    <w:p w:rsidR="00054B67" w:rsidRPr="00BE2319" w:rsidRDefault="00054B67" w:rsidP="00243C1E">
      <w:pPr>
        <w:tabs>
          <w:tab w:val="left" w:pos="360"/>
        </w:tabs>
        <w:jc w:val="both"/>
        <w:rPr>
          <w:rFonts w:ascii="Arial" w:hAnsi="Arial" w:cs="Arial"/>
          <w:sz w:val="16"/>
          <w:szCs w:val="16"/>
        </w:rPr>
      </w:pPr>
    </w:p>
    <w:p w:rsidR="00623972" w:rsidRDefault="00623972" w:rsidP="00243C1E">
      <w:pPr>
        <w:tabs>
          <w:tab w:val="left" w:pos="360"/>
        </w:tabs>
        <w:jc w:val="both"/>
        <w:rPr>
          <w:rFonts w:ascii="Arial" w:hAnsi="Arial" w:cs="Arial"/>
        </w:rPr>
      </w:pPr>
      <w:r w:rsidRPr="000A14F2">
        <w:rPr>
          <w:rFonts w:ascii="Arial" w:hAnsi="Arial" w:cs="Arial"/>
          <w:b/>
        </w:rPr>
        <w:t>2.</w:t>
      </w:r>
      <w:r w:rsidRPr="00243C1E">
        <w:rPr>
          <w:rFonts w:ascii="Arial" w:hAnsi="Arial" w:cs="Arial"/>
        </w:rPr>
        <w:t xml:space="preserve"> Si el tribunal resuelve a favor de la admisión del recurso y no precisa convocar a una audiencia oral, en la misma resolución dictará sentencia. En caso contrario, ésta deberá dictarse después de la audiencia.</w:t>
      </w:r>
    </w:p>
    <w:p w:rsidR="00222DD8" w:rsidRPr="00243C1E" w:rsidRDefault="00222DD8" w:rsidP="00243C1E">
      <w:pPr>
        <w:tabs>
          <w:tab w:val="left" w:pos="360"/>
        </w:tabs>
        <w:jc w:val="both"/>
        <w:rPr>
          <w:rFonts w:ascii="Arial" w:hAnsi="Arial" w:cs="Arial"/>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185.</w:t>
      </w:r>
    </w:p>
    <w:p w:rsidR="004F3A05" w:rsidRPr="004F3A05" w:rsidRDefault="004F3A05" w:rsidP="004F3A05">
      <w:pPr>
        <w:rPr>
          <w:lang w:val="es-ES"/>
        </w:rPr>
      </w:pPr>
    </w:p>
    <w:p w:rsidR="00623972" w:rsidRDefault="00623972" w:rsidP="00243C1E">
      <w:pPr>
        <w:tabs>
          <w:tab w:val="left" w:pos="360"/>
        </w:tabs>
        <w:jc w:val="both"/>
        <w:rPr>
          <w:rFonts w:ascii="Arial" w:hAnsi="Arial" w:cs="Arial"/>
        </w:rPr>
      </w:pPr>
      <w:r w:rsidRPr="000A14F2">
        <w:rPr>
          <w:rFonts w:ascii="Arial" w:hAnsi="Arial" w:cs="Arial"/>
          <w:b/>
        </w:rPr>
        <w:t>1.</w:t>
      </w:r>
      <w:r w:rsidRPr="00243C1E">
        <w:rPr>
          <w:rFonts w:ascii="Arial" w:hAnsi="Arial" w:cs="Arial"/>
        </w:rPr>
        <w:t xml:space="preserve"> Si al interponer el recurso, al contestarlo o al adherirse a él, alguno de los interesados manifiesta su voluntad de exponer oralmente sus argumentos, o bien, cuando el tribunal la estime útil, éste citará a una audiencia dentro de los quince días siguientes a la recepción de las actuaciones.</w:t>
      </w:r>
    </w:p>
    <w:p w:rsidR="00054B67" w:rsidRPr="00BE2319" w:rsidRDefault="00054B67" w:rsidP="00243C1E">
      <w:pPr>
        <w:tabs>
          <w:tab w:val="left" w:pos="360"/>
        </w:tabs>
        <w:jc w:val="both"/>
        <w:rPr>
          <w:rFonts w:ascii="Arial" w:hAnsi="Arial" w:cs="Arial"/>
          <w:sz w:val="16"/>
          <w:szCs w:val="16"/>
        </w:rPr>
      </w:pPr>
    </w:p>
    <w:p w:rsidR="00623972" w:rsidRDefault="00623972" w:rsidP="00243C1E">
      <w:pPr>
        <w:tabs>
          <w:tab w:val="left" w:pos="360"/>
        </w:tabs>
        <w:jc w:val="both"/>
        <w:rPr>
          <w:rFonts w:ascii="Arial" w:hAnsi="Arial" w:cs="Arial"/>
        </w:rPr>
      </w:pPr>
      <w:r w:rsidRPr="000A14F2">
        <w:rPr>
          <w:rFonts w:ascii="Arial" w:hAnsi="Arial" w:cs="Arial"/>
          <w:b/>
        </w:rPr>
        <w:t>2.</w:t>
      </w:r>
      <w:r w:rsidRPr="00243C1E">
        <w:rPr>
          <w:rFonts w:ascii="Arial" w:hAnsi="Arial" w:cs="Arial"/>
        </w:rPr>
        <w:t xml:space="preserve"> Para celebrar la audiencia, regirán las disposiciones previstas para el recurso de apelación en el artículo 176 de esta ley.</w:t>
      </w:r>
    </w:p>
    <w:p w:rsidR="00FF1768" w:rsidRPr="00243C1E" w:rsidRDefault="00FF1768" w:rsidP="00243C1E">
      <w:pPr>
        <w:tabs>
          <w:tab w:val="left" w:pos="360"/>
        </w:tabs>
        <w:jc w:val="both"/>
        <w:rPr>
          <w:rFonts w:ascii="Arial" w:hAnsi="Arial" w:cs="Arial"/>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186.</w:t>
      </w:r>
    </w:p>
    <w:p w:rsidR="004F3A05" w:rsidRPr="004F3A05" w:rsidRDefault="004F3A05" w:rsidP="004F3A05">
      <w:pPr>
        <w:rPr>
          <w:lang w:val="es-ES"/>
        </w:rPr>
      </w:pPr>
    </w:p>
    <w:p w:rsidR="00623972" w:rsidRDefault="00623972" w:rsidP="003745F7">
      <w:pPr>
        <w:pStyle w:val="NormalWeb"/>
        <w:numPr>
          <w:ilvl w:val="0"/>
          <w:numId w:val="148"/>
        </w:numPr>
        <w:tabs>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 xml:space="preserve">Podrán ofrecerse pruebas cuando el recurso se fundamente en un defecto del proceso y se discuta la forma en que fue llevado a cabo un acto, en contraposición a lo señalado en las actuaciones, en el acta o registros de la audiencia, o en la sentencia. </w:t>
      </w:r>
    </w:p>
    <w:p w:rsidR="00054B67" w:rsidRPr="00BE2319" w:rsidRDefault="00054B67" w:rsidP="000A14F2">
      <w:pPr>
        <w:pStyle w:val="NormalWeb"/>
        <w:tabs>
          <w:tab w:val="left" w:pos="360"/>
        </w:tabs>
        <w:spacing w:before="0" w:beforeAutospacing="0" w:after="0" w:afterAutospacing="0"/>
        <w:jc w:val="both"/>
        <w:rPr>
          <w:rFonts w:ascii="Arial" w:hAnsi="Arial" w:cs="Arial"/>
          <w:sz w:val="16"/>
          <w:szCs w:val="16"/>
        </w:rPr>
      </w:pPr>
    </w:p>
    <w:p w:rsidR="00623972" w:rsidRDefault="00623972" w:rsidP="003745F7">
      <w:pPr>
        <w:numPr>
          <w:ilvl w:val="0"/>
          <w:numId w:val="148"/>
        </w:numPr>
        <w:tabs>
          <w:tab w:val="left" w:pos="360"/>
        </w:tabs>
        <w:ind w:left="0" w:firstLine="0"/>
        <w:jc w:val="both"/>
        <w:rPr>
          <w:rFonts w:ascii="Arial" w:hAnsi="Arial" w:cs="Arial"/>
        </w:rPr>
      </w:pPr>
      <w:r w:rsidRPr="00243C1E">
        <w:rPr>
          <w:rFonts w:ascii="Arial" w:hAnsi="Arial" w:cs="Arial"/>
        </w:rPr>
        <w:t xml:space="preserve">También será admisible la prueba propuesta por el adolescente o en su favor, incluso la relacionada con la determinación de los hechos que se discuten, cuando: </w:t>
      </w:r>
    </w:p>
    <w:p w:rsidR="00054B67" w:rsidRPr="00BE2319" w:rsidRDefault="00054B67" w:rsidP="000A14F2">
      <w:pPr>
        <w:tabs>
          <w:tab w:val="left" w:pos="360"/>
        </w:tabs>
        <w:jc w:val="both"/>
        <w:rPr>
          <w:rFonts w:ascii="Arial" w:hAnsi="Arial" w:cs="Arial"/>
          <w:sz w:val="16"/>
          <w:szCs w:val="16"/>
        </w:rPr>
      </w:pPr>
    </w:p>
    <w:p w:rsidR="00623972" w:rsidRDefault="00623972" w:rsidP="003745F7">
      <w:pPr>
        <w:numPr>
          <w:ilvl w:val="0"/>
          <w:numId w:val="138"/>
        </w:numPr>
        <w:tabs>
          <w:tab w:val="clear" w:pos="2123"/>
          <w:tab w:val="left" w:pos="0"/>
          <w:tab w:val="num" w:pos="284"/>
        </w:tabs>
        <w:ind w:hanging="587"/>
        <w:rPr>
          <w:rFonts w:ascii="Arial" w:hAnsi="Arial" w:cs="Arial"/>
        </w:rPr>
      </w:pPr>
      <w:r w:rsidRPr="00243C1E">
        <w:rPr>
          <w:rFonts w:ascii="Arial" w:hAnsi="Arial" w:cs="Arial"/>
        </w:rPr>
        <w:t>Sea indispensable para sustentar el agravio que se formula; o</w:t>
      </w:r>
    </w:p>
    <w:p w:rsidR="00054B67" w:rsidRPr="00BE2319" w:rsidRDefault="00054B67" w:rsidP="000A14F2">
      <w:pPr>
        <w:tabs>
          <w:tab w:val="left" w:pos="0"/>
          <w:tab w:val="num" w:pos="284"/>
        </w:tabs>
        <w:ind w:hanging="587"/>
        <w:rPr>
          <w:rFonts w:ascii="Arial" w:hAnsi="Arial" w:cs="Arial"/>
          <w:sz w:val="16"/>
          <w:szCs w:val="16"/>
        </w:rPr>
      </w:pPr>
    </w:p>
    <w:p w:rsidR="00623972" w:rsidRDefault="00623972" w:rsidP="003745F7">
      <w:pPr>
        <w:pStyle w:val="Textoindependiente3"/>
        <w:numPr>
          <w:ilvl w:val="0"/>
          <w:numId w:val="138"/>
        </w:numPr>
        <w:tabs>
          <w:tab w:val="clear" w:pos="2123"/>
          <w:tab w:val="left" w:pos="0"/>
          <w:tab w:val="num" w:pos="284"/>
        </w:tabs>
        <w:spacing w:after="0"/>
        <w:ind w:hanging="587"/>
        <w:rPr>
          <w:rFonts w:ascii="Arial" w:hAnsi="Arial" w:cs="Arial"/>
          <w:sz w:val="20"/>
          <w:szCs w:val="20"/>
          <w:lang w:eastAsia="ja-JP"/>
        </w:rPr>
      </w:pPr>
      <w:r w:rsidRPr="00243C1E">
        <w:rPr>
          <w:rFonts w:ascii="Arial" w:hAnsi="Arial" w:cs="Arial"/>
          <w:sz w:val="20"/>
          <w:szCs w:val="20"/>
        </w:rPr>
        <w:t xml:space="preserve">Se actualicen los supuestos del recurso de revisión. </w:t>
      </w:r>
    </w:p>
    <w:p w:rsidR="00054B67" w:rsidRPr="00BE2319" w:rsidRDefault="00054B67" w:rsidP="000A14F2">
      <w:pPr>
        <w:pStyle w:val="Textoindependiente3"/>
        <w:tabs>
          <w:tab w:val="left" w:pos="0"/>
        </w:tabs>
        <w:spacing w:after="0"/>
        <w:rPr>
          <w:rFonts w:ascii="Arial" w:hAnsi="Arial" w:cs="Arial"/>
          <w:lang w:eastAsia="ja-JP"/>
        </w:rPr>
      </w:pPr>
    </w:p>
    <w:p w:rsidR="00623972" w:rsidRDefault="00623972" w:rsidP="003745F7">
      <w:pPr>
        <w:numPr>
          <w:ilvl w:val="0"/>
          <w:numId w:val="148"/>
        </w:numPr>
        <w:tabs>
          <w:tab w:val="left" w:pos="360"/>
        </w:tabs>
        <w:ind w:left="0" w:firstLine="0"/>
        <w:jc w:val="both"/>
        <w:rPr>
          <w:rFonts w:ascii="Arial" w:hAnsi="Arial" w:cs="Arial"/>
          <w:lang w:eastAsia="ja-JP"/>
        </w:rPr>
      </w:pPr>
      <w:r w:rsidRPr="00243C1E">
        <w:rPr>
          <w:rFonts w:ascii="Arial" w:hAnsi="Arial" w:cs="Arial"/>
          <w:lang w:eastAsia="ja-JP"/>
        </w:rPr>
        <w:t>El Ministerio Público o la víctima u ofendido podrán ofrecer pruebas para resolver el fondo de la inconformidad, sólo cuando tengan el carácter de superveniente.</w:t>
      </w:r>
    </w:p>
    <w:p w:rsidR="00054B67" w:rsidRPr="00BE2319" w:rsidRDefault="00054B67" w:rsidP="000A14F2">
      <w:pPr>
        <w:tabs>
          <w:tab w:val="left" w:pos="360"/>
        </w:tabs>
        <w:jc w:val="both"/>
        <w:rPr>
          <w:rFonts w:ascii="Arial" w:hAnsi="Arial" w:cs="Arial"/>
          <w:sz w:val="16"/>
          <w:szCs w:val="16"/>
          <w:lang w:eastAsia="ja-JP"/>
        </w:rPr>
      </w:pPr>
    </w:p>
    <w:p w:rsidR="00623972" w:rsidRDefault="00623972" w:rsidP="003745F7">
      <w:pPr>
        <w:numPr>
          <w:ilvl w:val="0"/>
          <w:numId w:val="148"/>
        </w:numPr>
        <w:tabs>
          <w:tab w:val="left" w:pos="360"/>
        </w:tabs>
        <w:ind w:left="0" w:firstLine="0"/>
        <w:jc w:val="both"/>
        <w:rPr>
          <w:rFonts w:ascii="Arial" w:hAnsi="Arial" w:cs="Arial"/>
          <w:lang w:eastAsia="ja-JP"/>
        </w:rPr>
      </w:pPr>
      <w:r w:rsidRPr="00243C1E">
        <w:rPr>
          <w:rFonts w:ascii="Arial" w:hAnsi="Arial" w:cs="Arial"/>
          <w:lang w:eastAsia="ja-JP"/>
        </w:rPr>
        <w:t>Sólo se desahogará una prueba oral cuando esté en aptitud de recibirla el titular del tribunal competente.</w:t>
      </w:r>
    </w:p>
    <w:p w:rsidR="00054B67" w:rsidRPr="00243C1E" w:rsidRDefault="00054B67" w:rsidP="00243C1E">
      <w:pPr>
        <w:tabs>
          <w:tab w:val="left" w:pos="360"/>
        </w:tabs>
        <w:jc w:val="both"/>
        <w:rPr>
          <w:rFonts w:ascii="Arial" w:hAnsi="Arial" w:cs="Arial"/>
          <w:lang w:eastAsia="ja-JP"/>
        </w:rPr>
      </w:pPr>
    </w:p>
    <w:p w:rsidR="00623972" w:rsidRDefault="00623972" w:rsidP="00243C1E">
      <w:pPr>
        <w:tabs>
          <w:tab w:val="left" w:pos="360"/>
        </w:tabs>
        <w:rPr>
          <w:rFonts w:ascii="Arial" w:hAnsi="Arial" w:cs="Arial"/>
          <w:b/>
        </w:rPr>
      </w:pPr>
      <w:r w:rsidRPr="00243C1E">
        <w:rPr>
          <w:rFonts w:ascii="Arial" w:hAnsi="Arial" w:cs="Arial"/>
          <w:b/>
        </w:rPr>
        <w:t xml:space="preserve">Artículo 187. </w:t>
      </w:r>
    </w:p>
    <w:p w:rsidR="004F3A05" w:rsidRPr="00243C1E" w:rsidRDefault="004F3A05" w:rsidP="00243C1E">
      <w:pPr>
        <w:tabs>
          <w:tab w:val="left" w:pos="360"/>
        </w:tabs>
        <w:rPr>
          <w:rFonts w:ascii="Arial" w:hAnsi="Arial" w:cs="Arial"/>
          <w:lang w:eastAsia="ja-JP"/>
        </w:rPr>
      </w:pPr>
    </w:p>
    <w:p w:rsidR="00623972" w:rsidRDefault="00623972" w:rsidP="00243C1E">
      <w:pPr>
        <w:numPr>
          <w:ilvl w:val="1"/>
          <w:numId w:val="84"/>
        </w:numPr>
        <w:tabs>
          <w:tab w:val="clear" w:pos="1440"/>
          <w:tab w:val="left" w:pos="360"/>
        </w:tabs>
        <w:ind w:left="0" w:firstLine="0"/>
        <w:jc w:val="both"/>
        <w:rPr>
          <w:rFonts w:ascii="Arial" w:hAnsi="Arial" w:cs="Arial"/>
          <w:lang w:eastAsia="ja-JP"/>
        </w:rPr>
      </w:pPr>
      <w:r w:rsidRPr="00243C1E">
        <w:rPr>
          <w:rFonts w:ascii="Arial" w:hAnsi="Arial" w:cs="Arial"/>
          <w:lang w:eastAsia="ja-JP"/>
        </w:rPr>
        <w:t xml:space="preserve">El tribunal que conozca del recurso de apelación especial contra la sentencia apreciará la procedencia de las impugnaciones invocadas en el mismo y sus fundamentos, examinando las actuaciones y los registros de la audiencia, de modo que pueda valorar la forma en que el Juez apreció las pruebas y fundamentó su decisión. </w:t>
      </w:r>
    </w:p>
    <w:p w:rsidR="00054B67" w:rsidRPr="00BE2319" w:rsidRDefault="00054B67" w:rsidP="00054B67">
      <w:pPr>
        <w:tabs>
          <w:tab w:val="left" w:pos="360"/>
        </w:tabs>
        <w:jc w:val="both"/>
        <w:rPr>
          <w:rFonts w:ascii="Arial" w:hAnsi="Arial" w:cs="Arial"/>
          <w:sz w:val="16"/>
          <w:szCs w:val="16"/>
          <w:lang w:eastAsia="ja-JP"/>
        </w:rPr>
      </w:pPr>
    </w:p>
    <w:p w:rsidR="00623972" w:rsidRDefault="00623972" w:rsidP="00243C1E">
      <w:pPr>
        <w:numPr>
          <w:ilvl w:val="1"/>
          <w:numId w:val="84"/>
        </w:numPr>
        <w:tabs>
          <w:tab w:val="clear" w:pos="1440"/>
          <w:tab w:val="left" w:pos="360"/>
        </w:tabs>
        <w:ind w:left="0" w:firstLine="0"/>
        <w:jc w:val="both"/>
        <w:rPr>
          <w:rFonts w:ascii="Arial" w:hAnsi="Arial" w:cs="Arial"/>
          <w:lang w:eastAsia="ja-JP"/>
        </w:rPr>
      </w:pPr>
      <w:r w:rsidRPr="00243C1E">
        <w:rPr>
          <w:rFonts w:ascii="Arial" w:hAnsi="Arial" w:cs="Arial"/>
          <w:lang w:eastAsia="ja-JP"/>
        </w:rPr>
        <w:t>Si el tribunal no tuviere registros suficientes para realizar esa apreciación, podrá reproducir en esta etapa la o las pruebas del juicio conforme lo previsto en el artículo anterior, que en su criterio sean necesarias para examinar la procedencia del o los agravios, valorando dicha prueba o pruebas en relación con el resto de las actuaciones del proceso.</w:t>
      </w:r>
    </w:p>
    <w:p w:rsidR="00FF1768" w:rsidRPr="00243C1E" w:rsidRDefault="00FF1768" w:rsidP="00FF1768">
      <w:pPr>
        <w:tabs>
          <w:tab w:val="left" w:pos="360"/>
        </w:tabs>
        <w:jc w:val="both"/>
        <w:rPr>
          <w:rFonts w:ascii="Arial" w:hAnsi="Arial" w:cs="Arial"/>
          <w:lang w:eastAsia="ja-JP"/>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188.</w:t>
      </w:r>
    </w:p>
    <w:p w:rsidR="004F3A05" w:rsidRPr="004F3A05" w:rsidRDefault="004F3A05" w:rsidP="004F3A05">
      <w:pPr>
        <w:rPr>
          <w:lang w:val="es-ES"/>
        </w:rPr>
      </w:pPr>
    </w:p>
    <w:p w:rsidR="00623972" w:rsidRDefault="00623972" w:rsidP="003745F7">
      <w:pPr>
        <w:numPr>
          <w:ilvl w:val="0"/>
          <w:numId w:val="149"/>
        </w:numPr>
        <w:tabs>
          <w:tab w:val="left" w:pos="360"/>
        </w:tabs>
        <w:ind w:left="0" w:firstLine="0"/>
        <w:jc w:val="both"/>
        <w:rPr>
          <w:rFonts w:ascii="Arial" w:hAnsi="Arial" w:cs="Arial"/>
        </w:rPr>
      </w:pPr>
      <w:r w:rsidRPr="00243C1E">
        <w:rPr>
          <w:rFonts w:ascii="Arial" w:hAnsi="Arial" w:cs="Arial"/>
        </w:rPr>
        <w:t xml:space="preserve">Si el tribunal estima fundado el recurso modificará o revocará, según el caso, la resolución impugnada. </w:t>
      </w:r>
    </w:p>
    <w:p w:rsidR="00054B67" w:rsidRPr="00243C1E" w:rsidRDefault="00054B67" w:rsidP="00BE2319">
      <w:pPr>
        <w:tabs>
          <w:tab w:val="left" w:pos="360"/>
        </w:tabs>
        <w:jc w:val="both"/>
        <w:rPr>
          <w:rFonts w:ascii="Arial" w:hAnsi="Arial" w:cs="Arial"/>
        </w:rPr>
      </w:pPr>
    </w:p>
    <w:p w:rsidR="00623972" w:rsidRDefault="00623972" w:rsidP="003745F7">
      <w:pPr>
        <w:numPr>
          <w:ilvl w:val="0"/>
          <w:numId w:val="149"/>
        </w:numPr>
        <w:tabs>
          <w:tab w:val="left" w:pos="360"/>
        </w:tabs>
        <w:ind w:left="0" w:firstLine="0"/>
        <w:jc w:val="both"/>
        <w:rPr>
          <w:rFonts w:ascii="Arial" w:hAnsi="Arial" w:cs="Arial"/>
        </w:rPr>
      </w:pPr>
      <w:r w:rsidRPr="00243C1E">
        <w:rPr>
          <w:rFonts w:ascii="Arial" w:hAnsi="Arial" w:cs="Arial"/>
        </w:rPr>
        <w:t>La modificación de la resolución impugnada podrá implicar que el Juez dicte una nueva resolución conforme a lo resuelto por el tribunal, o que éste la realice directamente.</w:t>
      </w:r>
    </w:p>
    <w:p w:rsidR="00054B67" w:rsidRPr="00243C1E" w:rsidRDefault="00054B67" w:rsidP="00BE2319">
      <w:pPr>
        <w:tabs>
          <w:tab w:val="left" w:pos="360"/>
        </w:tabs>
        <w:jc w:val="both"/>
        <w:rPr>
          <w:rFonts w:ascii="Arial" w:hAnsi="Arial" w:cs="Arial"/>
        </w:rPr>
      </w:pPr>
    </w:p>
    <w:p w:rsidR="00623972" w:rsidRDefault="00623972" w:rsidP="003745F7">
      <w:pPr>
        <w:numPr>
          <w:ilvl w:val="0"/>
          <w:numId w:val="149"/>
        </w:numPr>
        <w:tabs>
          <w:tab w:val="left" w:pos="360"/>
        </w:tabs>
        <w:ind w:left="0" w:firstLine="0"/>
        <w:jc w:val="both"/>
        <w:rPr>
          <w:rFonts w:ascii="Arial" w:hAnsi="Arial" w:cs="Arial"/>
        </w:rPr>
      </w:pPr>
      <w:r w:rsidRPr="00243C1E">
        <w:rPr>
          <w:rFonts w:ascii="Arial" w:hAnsi="Arial" w:cs="Arial"/>
        </w:rPr>
        <w:lastRenderedPageBreak/>
        <w:t>La revocación de la resolución implicará la reposición parcial o total del juicio; en el primer caso, indicará el objeto concreto del enjuiciamiento o de la resolución a reponerse; en el segundo, entrañará la realización de un nuevo juicio.</w:t>
      </w:r>
    </w:p>
    <w:p w:rsidR="00054B67" w:rsidRPr="00243C1E" w:rsidRDefault="00054B67" w:rsidP="00BE2319">
      <w:pPr>
        <w:tabs>
          <w:tab w:val="left" w:pos="360"/>
        </w:tabs>
        <w:jc w:val="both"/>
        <w:rPr>
          <w:rFonts w:ascii="Arial" w:hAnsi="Arial" w:cs="Arial"/>
        </w:rPr>
      </w:pPr>
    </w:p>
    <w:p w:rsidR="00623972" w:rsidRDefault="00623972" w:rsidP="003745F7">
      <w:pPr>
        <w:numPr>
          <w:ilvl w:val="0"/>
          <w:numId w:val="149"/>
        </w:numPr>
        <w:tabs>
          <w:tab w:val="left" w:pos="360"/>
        </w:tabs>
        <w:ind w:left="0" w:firstLine="0"/>
        <w:jc w:val="both"/>
        <w:rPr>
          <w:rFonts w:ascii="Arial" w:hAnsi="Arial" w:cs="Arial"/>
        </w:rPr>
      </w:pPr>
      <w:r w:rsidRPr="00243C1E">
        <w:rPr>
          <w:rFonts w:ascii="Arial" w:hAnsi="Arial" w:cs="Arial"/>
        </w:rPr>
        <w:t>Si por efecto de la resolución del recurso debe cesar la medida privativa de la libertad del adolescente, el tribunal ordenará inmediata y directamente su libertad.</w:t>
      </w:r>
    </w:p>
    <w:p w:rsidR="00C1126D" w:rsidRPr="00243C1E" w:rsidRDefault="00C1126D" w:rsidP="00243C1E">
      <w:pPr>
        <w:tabs>
          <w:tab w:val="left" w:pos="360"/>
        </w:tabs>
        <w:jc w:val="both"/>
        <w:rPr>
          <w:rFonts w:ascii="Arial" w:hAnsi="Arial" w:cs="Arial"/>
        </w:rPr>
      </w:pPr>
    </w:p>
    <w:p w:rsidR="00623972" w:rsidRDefault="00623972" w:rsidP="00243C1E">
      <w:pPr>
        <w:tabs>
          <w:tab w:val="left" w:pos="360"/>
        </w:tabs>
        <w:rPr>
          <w:rFonts w:ascii="Arial" w:hAnsi="Arial" w:cs="Arial"/>
          <w:b/>
        </w:rPr>
      </w:pPr>
      <w:r w:rsidRPr="00243C1E">
        <w:rPr>
          <w:rFonts w:ascii="Arial" w:hAnsi="Arial" w:cs="Arial"/>
          <w:b/>
        </w:rPr>
        <w:t>Artículo 189.</w:t>
      </w:r>
    </w:p>
    <w:p w:rsidR="004F3A05" w:rsidRPr="00243C1E" w:rsidRDefault="004F3A05" w:rsidP="00243C1E">
      <w:pPr>
        <w:tabs>
          <w:tab w:val="left" w:pos="360"/>
        </w:tabs>
        <w:rPr>
          <w:rFonts w:ascii="Arial" w:hAnsi="Arial" w:cs="Arial"/>
          <w:b/>
        </w:rPr>
      </w:pPr>
    </w:p>
    <w:p w:rsidR="00623972" w:rsidRDefault="00623972" w:rsidP="003745F7">
      <w:pPr>
        <w:numPr>
          <w:ilvl w:val="0"/>
          <w:numId w:val="150"/>
        </w:numPr>
        <w:tabs>
          <w:tab w:val="left" w:pos="360"/>
        </w:tabs>
        <w:ind w:left="0" w:firstLine="0"/>
        <w:jc w:val="both"/>
        <w:rPr>
          <w:rFonts w:ascii="Arial" w:hAnsi="Arial" w:cs="Arial"/>
        </w:rPr>
      </w:pPr>
      <w:r w:rsidRPr="00243C1E">
        <w:rPr>
          <w:rFonts w:ascii="Arial" w:hAnsi="Arial" w:cs="Arial"/>
        </w:rPr>
        <w:t>La reposición del juicio deberá llevarse a cabo por un Juez distinto del que emitió la sentencia.</w:t>
      </w:r>
    </w:p>
    <w:p w:rsidR="00054B67" w:rsidRPr="00243C1E" w:rsidRDefault="00054B67" w:rsidP="00BE2319">
      <w:pPr>
        <w:tabs>
          <w:tab w:val="left" w:pos="360"/>
        </w:tabs>
        <w:jc w:val="both"/>
        <w:rPr>
          <w:rFonts w:ascii="Arial" w:hAnsi="Arial" w:cs="Arial"/>
        </w:rPr>
      </w:pPr>
    </w:p>
    <w:p w:rsidR="00623972" w:rsidRDefault="00623972" w:rsidP="003745F7">
      <w:pPr>
        <w:numPr>
          <w:ilvl w:val="0"/>
          <w:numId w:val="150"/>
        </w:numPr>
        <w:tabs>
          <w:tab w:val="left" w:pos="360"/>
        </w:tabs>
        <w:ind w:left="0" w:firstLine="0"/>
        <w:jc w:val="both"/>
        <w:rPr>
          <w:rFonts w:ascii="Arial" w:hAnsi="Arial" w:cs="Arial"/>
          <w:lang w:eastAsia="ja-JP"/>
        </w:rPr>
      </w:pPr>
      <w:r w:rsidRPr="00243C1E">
        <w:rPr>
          <w:rFonts w:ascii="Arial" w:hAnsi="Arial" w:cs="Arial"/>
          <w:lang w:eastAsia="ja-JP"/>
        </w:rPr>
        <w:t>El Ministerio Público y el acusador coadyuvante no podrán formular recurso de apelación especial contra la sentencia que se produzca en la reposición del juicio, cuando se reitere la absolución del adolescente.</w:t>
      </w:r>
    </w:p>
    <w:p w:rsidR="00054B67" w:rsidRPr="00243C1E" w:rsidRDefault="00054B67" w:rsidP="00BE2319">
      <w:pPr>
        <w:tabs>
          <w:tab w:val="left" w:pos="360"/>
        </w:tabs>
        <w:jc w:val="both"/>
        <w:rPr>
          <w:rFonts w:ascii="Arial" w:hAnsi="Arial" w:cs="Arial"/>
          <w:lang w:eastAsia="ja-JP"/>
        </w:rPr>
      </w:pPr>
    </w:p>
    <w:p w:rsidR="00623972" w:rsidRPr="00243C1E" w:rsidRDefault="00623972" w:rsidP="003745F7">
      <w:pPr>
        <w:numPr>
          <w:ilvl w:val="0"/>
          <w:numId w:val="150"/>
        </w:numPr>
        <w:tabs>
          <w:tab w:val="left" w:pos="360"/>
        </w:tabs>
        <w:ind w:left="0" w:firstLine="0"/>
        <w:jc w:val="both"/>
        <w:rPr>
          <w:rFonts w:ascii="Arial" w:hAnsi="Arial" w:cs="Arial"/>
          <w:lang w:eastAsia="ja-JP"/>
        </w:rPr>
      </w:pPr>
      <w:r w:rsidRPr="00243C1E">
        <w:rPr>
          <w:rFonts w:ascii="Arial" w:hAnsi="Arial" w:cs="Arial"/>
          <w:lang w:eastAsia="ja-JP"/>
        </w:rPr>
        <w:t xml:space="preserve">El recurso de apelación especial que se interponga contra la sentencia dictada en reposición del juicio deberá ser conocido por un órgano competente, pero cuya integración sea distinta al que se pronunció al resolver el recurso que dio lugar a la reposición del juicio. </w:t>
      </w:r>
    </w:p>
    <w:p w:rsidR="00FF1768" w:rsidRPr="00243C1E" w:rsidRDefault="00FF1768" w:rsidP="00243C1E">
      <w:pPr>
        <w:tabs>
          <w:tab w:val="left" w:pos="360"/>
        </w:tabs>
        <w:jc w:val="both"/>
        <w:rPr>
          <w:rFonts w:ascii="Arial" w:hAnsi="Arial" w:cs="Arial"/>
          <w:lang w:eastAsia="ja-JP"/>
        </w:rPr>
      </w:pPr>
    </w:p>
    <w:p w:rsidR="00623972" w:rsidRPr="00243C1E" w:rsidRDefault="00623972" w:rsidP="00243C1E">
      <w:pPr>
        <w:tabs>
          <w:tab w:val="left" w:pos="360"/>
        </w:tabs>
        <w:jc w:val="center"/>
        <w:rPr>
          <w:rFonts w:ascii="Arial" w:hAnsi="Arial" w:cs="Arial"/>
          <w:b/>
        </w:rPr>
      </w:pPr>
      <w:r w:rsidRPr="00243C1E">
        <w:rPr>
          <w:rFonts w:ascii="Arial" w:hAnsi="Arial" w:cs="Arial"/>
          <w:b/>
        </w:rPr>
        <w:t>Sección IV</w:t>
      </w:r>
    </w:p>
    <w:p w:rsidR="00623972" w:rsidRDefault="00623972" w:rsidP="00243C1E">
      <w:pPr>
        <w:pStyle w:val="Ttulo3"/>
        <w:tabs>
          <w:tab w:val="left" w:pos="360"/>
        </w:tabs>
        <w:spacing w:before="0" w:after="0"/>
        <w:jc w:val="center"/>
        <w:rPr>
          <w:sz w:val="20"/>
          <w:szCs w:val="20"/>
        </w:rPr>
      </w:pPr>
      <w:r w:rsidRPr="00243C1E">
        <w:rPr>
          <w:sz w:val="20"/>
          <w:szCs w:val="20"/>
        </w:rPr>
        <w:t>Queja y Reclamación</w:t>
      </w:r>
    </w:p>
    <w:p w:rsidR="00054B67" w:rsidRPr="00054B67" w:rsidRDefault="00054B67" w:rsidP="00054B67"/>
    <w:p w:rsidR="00623972" w:rsidRDefault="00623972" w:rsidP="00243C1E">
      <w:pPr>
        <w:tabs>
          <w:tab w:val="left" w:pos="360"/>
        </w:tabs>
        <w:rPr>
          <w:rFonts w:ascii="Arial" w:hAnsi="Arial" w:cs="Arial"/>
          <w:b/>
        </w:rPr>
      </w:pPr>
      <w:r w:rsidRPr="00243C1E">
        <w:rPr>
          <w:rFonts w:ascii="Arial" w:hAnsi="Arial" w:cs="Arial"/>
          <w:b/>
        </w:rPr>
        <w:t xml:space="preserve">Artículo 190. </w:t>
      </w:r>
    </w:p>
    <w:p w:rsidR="004F3A05" w:rsidRPr="00243C1E" w:rsidRDefault="004F3A05" w:rsidP="00243C1E">
      <w:pPr>
        <w:tabs>
          <w:tab w:val="left" w:pos="360"/>
        </w:tabs>
        <w:rPr>
          <w:rFonts w:ascii="Arial" w:hAnsi="Arial" w:cs="Arial"/>
          <w:b/>
        </w:rPr>
      </w:pPr>
    </w:p>
    <w:p w:rsidR="00623972" w:rsidRDefault="00623972" w:rsidP="00243C1E">
      <w:pPr>
        <w:tabs>
          <w:tab w:val="left" w:pos="360"/>
        </w:tabs>
        <w:jc w:val="both"/>
        <w:rPr>
          <w:rFonts w:ascii="Arial" w:hAnsi="Arial" w:cs="Arial"/>
        </w:rPr>
      </w:pPr>
      <w:r w:rsidRPr="00BE2319">
        <w:rPr>
          <w:rFonts w:ascii="Arial" w:hAnsi="Arial" w:cs="Arial"/>
          <w:b/>
        </w:rPr>
        <w:t>1.</w:t>
      </w:r>
      <w:r w:rsidRPr="00243C1E">
        <w:rPr>
          <w:rFonts w:ascii="Arial" w:hAnsi="Arial" w:cs="Arial"/>
        </w:rPr>
        <w:t xml:space="preserve"> Quien se encuentre interno o sujeto a tratamiento en un Centro de Reintegración Social y Familiar para Adolescentes, puede presentar quejas, directamente o a través de cualquier persona, contra los servidores públicos de dichos Centros o de las instituciones públicas u organizaciones privadas que colaboren en la aplicación de la medida impuesta, por la inminente vulneración o la trasgresión de sus derechos y garantías.</w:t>
      </w:r>
    </w:p>
    <w:p w:rsidR="00054B67" w:rsidRPr="00243C1E" w:rsidRDefault="00054B67" w:rsidP="00243C1E">
      <w:pPr>
        <w:tabs>
          <w:tab w:val="left" w:pos="360"/>
        </w:tabs>
        <w:jc w:val="both"/>
        <w:rPr>
          <w:rFonts w:ascii="Arial" w:hAnsi="Arial" w:cs="Arial"/>
        </w:rPr>
      </w:pPr>
    </w:p>
    <w:p w:rsidR="00623972" w:rsidRDefault="00623972" w:rsidP="00243C1E">
      <w:pPr>
        <w:jc w:val="both"/>
        <w:rPr>
          <w:rFonts w:ascii="Arial" w:hAnsi="Arial" w:cs="Arial"/>
        </w:rPr>
      </w:pPr>
      <w:r w:rsidRPr="00BE2319">
        <w:rPr>
          <w:rFonts w:ascii="Arial" w:hAnsi="Arial" w:cs="Arial"/>
          <w:b/>
        </w:rPr>
        <w:t>2.</w:t>
      </w:r>
      <w:r w:rsidRPr="00243C1E">
        <w:rPr>
          <w:rFonts w:ascii="Arial" w:hAnsi="Arial" w:cs="Arial"/>
        </w:rPr>
        <w:t xml:space="preserve"> Las quejas pueden ser presentadas de manera escrita ante la Dirección de Reintegración Social y Familiar de Adolescentes o, en su caso, ante el propio  Centro de Reintegración Social y Familiar para Adolescentes, los cuales deberán realizar de inmediato la investigación respectiva y dictar la determinación administrativa pertinente en un plazo no mayor a tres días. </w:t>
      </w:r>
    </w:p>
    <w:p w:rsidR="00054B67" w:rsidRPr="00243C1E" w:rsidRDefault="00054B67" w:rsidP="00243C1E">
      <w:pPr>
        <w:jc w:val="both"/>
        <w:rPr>
          <w:rFonts w:ascii="Arial" w:hAnsi="Arial" w:cs="Arial"/>
        </w:rPr>
      </w:pPr>
    </w:p>
    <w:p w:rsidR="00623972" w:rsidRDefault="00623972" w:rsidP="00243C1E">
      <w:pPr>
        <w:tabs>
          <w:tab w:val="left" w:pos="360"/>
        </w:tabs>
        <w:jc w:val="both"/>
        <w:rPr>
          <w:rFonts w:ascii="Arial" w:hAnsi="Arial" w:cs="Arial"/>
        </w:rPr>
      </w:pPr>
      <w:r w:rsidRPr="00BE2319">
        <w:rPr>
          <w:rFonts w:ascii="Arial" w:hAnsi="Arial" w:cs="Arial"/>
          <w:b/>
        </w:rPr>
        <w:t>3.</w:t>
      </w:r>
      <w:r w:rsidRPr="00243C1E">
        <w:rPr>
          <w:rFonts w:ascii="Arial" w:hAnsi="Arial" w:cs="Arial"/>
        </w:rPr>
        <w:t xml:space="preserve"> Quien conozca de este recurso  y mientras se resuelve el mismo, dispondrá, en su caso, las medidas precautorias necesarias para salvaguardar los derechos y garantías del adolescente.</w:t>
      </w:r>
    </w:p>
    <w:p w:rsidR="00054B67" w:rsidRPr="00243C1E" w:rsidRDefault="00054B67" w:rsidP="00243C1E">
      <w:pPr>
        <w:tabs>
          <w:tab w:val="left" w:pos="360"/>
        </w:tabs>
        <w:jc w:val="both"/>
        <w:rPr>
          <w:rFonts w:ascii="Arial" w:hAnsi="Arial" w:cs="Arial"/>
        </w:rPr>
      </w:pPr>
    </w:p>
    <w:p w:rsidR="00623972" w:rsidRDefault="00623972" w:rsidP="00243C1E">
      <w:pPr>
        <w:tabs>
          <w:tab w:val="left" w:pos="360"/>
        </w:tabs>
        <w:rPr>
          <w:rFonts w:ascii="Arial" w:hAnsi="Arial" w:cs="Arial"/>
          <w:b/>
        </w:rPr>
      </w:pPr>
      <w:r w:rsidRPr="00243C1E">
        <w:rPr>
          <w:rFonts w:ascii="Arial" w:hAnsi="Arial" w:cs="Arial"/>
          <w:b/>
        </w:rPr>
        <w:t xml:space="preserve">Artículo 191.  </w:t>
      </w:r>
    </w:p>
    <w:p w:rsidR="004F3A05" w:rsidRPr="00243C1E" w:rsidRDefault="004F3A05" w:rsidP="00243C1E">
      <w:pPr>
        <w:tabs>
          <w:tab w:val="left" w:pos="360"/>
        </w:tabs>
        <w:rPr>
          <w:rFonts w:ascii="Arial" w:hAnsi="Arial" w:cs="Arial"/>
          <w:b/>
        </w:rPr>
      </w:pPr>
    </w:p>
    <w:p w:rsidR="00954B39" w:rsidRDefault="00954B39" w:rsidP="00243C1E">
      <w:pPr>
        <w:tabs>
          <w:tab w:val="left" w:pos="9356"/>
        </w:tabs>
        <w:ind w:right="48"/>
        <w:jc w:val="both"/>
        <w:rPr>
          <w:rFonts w:ascii="Arial" w:hAnsi="Arial" w:cs="Arial"/>
        </w:rPr>
      </w:pPr>
      <w:r w:rsidRPr="00243C1E">
        <w:rPr>
          <w:rFonts w:ascii="Arial" w:hAnsi="Arial" w:cs="Arial"/>
        </w:rPr>
        <w:t>Contra las resoluciones dictadas por la Dirección de Reintegración Social y Familiar de Adolescentes o el Centro de Reintegración Social y Familiar para Adolescentes que vulneren los derechos y garantías de los adolescentes, o bien contra la falta de respuesta a una queja presentada en los términos del artículo anterior, procederá el recurso de reclamación ante el Juez de Ejecución de Medidas.</w:t>
      </w:r>
    </w:p>
    <w:p w:rsidR="00054B67" w:rsidRPr="00243C1E" w:rsidRDefault="00054B67" w:rsidP="00243C1E">
      <w:pPr>
        <w:tabs>
          <w:tab w:val="left" w:pos="9356"/>
        </w:tabs>
        <w:ind w:right="48"/>
        <w:jc w:val="both"/>
        <w:rPr>
          <w:rFonts w:ascii="Arial" w:hAnsi="Arial" w:cs="Arial"/>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192.</w:t>
      </w:r>
    </w:p>
    <w:p w:rsidR="004F3A05" w:rsidRPr="004F3A05" w:rsidRDefault="004F3A05" w:rsidP="004F3A05">
      <w:pPr>
        <w:rPr>
          <w:lang w:val="es-ES"/>
        </w:rPr>
      </w:pPr>
    </w:p>
    <w:p w:rsidR="00954B39" w:rsidRPr="00243C1E" w:rsidRDefault="00954B39" w:rsidP="003745F7">
      <w:pPr>
        <w:numPr>
          <w:ilvl w:val="0"/>
          <w:numId w:val="151"/>
        </w:numPr>
        <w:tabs>
          <w:tab w:val="left" w:pos="0"/>
          <w:tab w:val="left" w:pos="284"/>
        </w:tabs>
        <w:ind w:left="0" w:right="48" w:firstLine="0"/>
        <w:jc w:val="both"/>
        <w:rPr>
          <w:rFonts w:ascii="Arial" w:hAnsi="Arial" w:cs="Arial"/>
          <w:spacing w:val="-2"/>
        </w:rPr>
      </w:pPr>
      <w:r w:rsidRPr="00243C1E">
        <w:rPr>
          <w:rFonts w:ascii="Arial" w:hAnsi="Arial" w:cs="Arial"/>
          <w:spacing w:val="-2"/>
        </w:rPr>
        <w:t xml:space="preserve"> El recurso de reclamación deberá interponerse por escrito ante el Juez de Ejecución de Medidas, quien, si lo considera procedente, convocará dentro de los tres días siguientes a una audiencia a la que deberán ocurrir el adolescente y su defensor, sus padres, tutores o representantes, en su caso, y la autoridad ejecutora señalada como responsable, quienes harán breve presentación de sus posiciones y argumentaciones.</w:t>
      </w:r>
    </w:p>
    <w:p w:rsidR="00054B67" w:rsidRPr="00243C1E" w:rsidRDefault="00054B67" w:rsidP="00BE2319">
      <w:pPr>
        <w:tabs>
          <w:tab w:val="left" w:pos="284"/>
          <w:tab w:val="left" w:pos="9356"/>
        </w:tabs>
        <w:ind w:right="48"/>
        <w:jc w:val="both"/>
        <w:rPr>
          <w:rFonts w:ascii="Arial" w:hAnsi="Arial" w:cs="Arial"/>
        </w:rPr>
      </w:pPr>
    </w:p>
    <w:p w:rsidR="00954B39" w:rsidRPr="00243C1E" w:rsidRDefault="00954B39" w:rsidP="003745F7">
      <w:pPr>
        <w:numPr>
          <w:ilvl w:val="0"/>
          <w:numId w:val="151"/>
        </w:numPr>
        <w:tabs>
          <w:tab w:val="left" w:pos="284"/>
          <w:tab w:val="left" w:pos="709"/>
        </w:tabs>
        <w:ind w:left="0" w:right="48" w:firstLine="0"/>
        <w:jc w:val="both"/>
        <w:rPr>
          <w:rFonts w:ascii="Arial" w:hAnsi="Arial" w:cs="Arial"/>
        </w:rPr>
      </w:pPr>
      <w:r w:rsidRPr="00243C1E">
        <w:rPr>
          <w:rFonts w:ascii="Arial" w:hAnsi="Arial" w:cs="Arial"/>
        </w:rPr>
        <w:t>Unas vez que haya oído a quienes intervengan conforme al párrafo anterior, el Juez de Ejecución de Medidas resolverá de inmediato.</w:t>
      </w:r>
    </w:p>
    <w:p w:rsidR="00954B39" w:rsidRPr="00B61C37" w:rsidRDefault="00954B39" w:rsidP="00BE2319">
      <w:pPr>
        <w:tabs>
          <w:tab w:val="left" w:pos="284"/>
          <w:tab w:val="left" w:pos="9356"/>
        </w:tabs>
        <w:ind w:right="48"/>
        <w:jc w:val="both"/>
        <w:rPr>
          <w:rFonts w:ascii="Arial" w:hAnsi="Arial" w:cs="Arial"/>
          <w:sz w:val="16"/>
          <w:szCs w:val="16"/>
        </w:rPr>
      </w:pPr>
    </w:p>
    <w:p w:rsidR="00954B39" w:rsidRPr="00243C1E" w:rsidRDefault="00954B39" w:rsidP="003745F7">
      <w:pPr>
        <w:numPr>
          <w:ilvl w:val="0"/>
          <w:numId w:val="151"/>
        </w:numPr>
        <w:tabs>
          <w:tab w:val="left" w:pos="284"/>
        </w:tabs>
        <w:ind w:left="0" w:right="48" w:firstLine="0"/>
        <w:jc w:val="both"/>
        <w:rPr>
          <w:rFonts w:ascii="Arial" w:hAnsi="Arial" w:cs="Arial"/>
        </w:rPr>
      </w:pPr>
      <w:r w:rsidRPr="00243C1E">
        <w:rPr>
          <w:rFonts w:ascii="Arial" w:hAnsi="Arial" w:cs="Arial"/>
        </w:rPr>
        <w:lastRenderedPageBreak/>
        <w:t>Previo a la celebración de la audiencia prevista en el párrafo 1 de éste artículo, el Juez de Ejecución de Medidas podrá ampliar su conocimiento sobre la reclamación y fortalecer los sustentos de su resolución.</w:t>
      </w:r>
    </w:p>
    <w:p w:rsidR="00954B39" w:rsidRPr="00B61C37" w:rsidRDefault="00954B39" w:rsidP="00BE2319">
      <w:pPr>
        <w:tabs>
          <w:tab w:val="left" w:pos="284"/>
          <w:tab w:val="left" w:pos="9356"/>
        </w:tabs>
        <w:ind w:right="48"/>
        <w:jc w:val="both"/>
        <w:rPr>
          <w:rFonts w:ascii="Arial" w:hAnsi="Arial" w:cs="Arial"/>
          <w:sz w:val="16"/>
          <w:szCs w:val="16"/>
        </w:rPr>
      </w:pPr>
    </w:p>
    <w:p w:rsidR="00954B39" w:rsidRPr="00243C1E" w:rsidRDefault="00954B39" w:rsidP="003745F7">
      <w:pPr>
        <w:numPr>
          <w:ilvl w:val="0"/>
          <w:numId w:val="151"/>
        </w:numPr>
        <w:tabs>
          <w:tab w:val="left" w:pos="284"/>
        </w:tabs>
        <w:ind w:left="0" w:right="48" w:firstLine="0"/>
        <w:jc w:val="both"/>
        <w:rPr>
          <w:rFonts w:ascii="Arial" w:hAnsi="Arial" w:cs="Arial"/>
        </w:rPr>
      </w:pPr>
      <w:r w:rsidRPr="00243C1E">
        <w:rPr>
          <w:rFonts w:ascii="Arial" w:hAnsi="Arial" w:cs="Arial"/>
        </w:rPr>
        <w:t>Si la autoridad ejecutora no envía los informes solicitados o no comparece a la audiencia, el Juez de Ejecución de Medidas tendrá por ciertos los hechos materia del recurso y resolverá en consecuencia.</w:t>
      </w:r>
    </w:p>
    <w:p w:rsidR="00AE00DF" w:rsidRPr="00243C1E" w:rsidRDefault="00AE00DF" w:rsidP="00243C1E">
      <w:pPr>
        <w:tabs>
          <w:tab w:val="left" w:pos="9356"/>
        </w:tabs>
        <w:ind w:right="48"/>
        <w:jc w:val="both"/>
        <w:rPr>
          <w:rFonts w:ascii="Arial" w:hAnsi="Arial" w:cs="Arial"/>
        </w:rPr>
      </w:pPr>
    </w:p>
    <w:p w:rsidR="00623972" w:rsidRPr="00243C1E" w:rsidRDefault="00623972" w:rsidP="00243C1E">
      <w:pPr>
        <w:pStyle w:val="NormalWeb"/>
        <w:tabs>
          <w:tab w:val="left" w:pos="360"/>
        </w:tabs>
        <w:spacing w:before="0" w:beforeAutospacing="0" w:after="0" w:afterAutospacing="0"/>
        <w:jc w:val="center"/>
        <w:rPr>
          <w:rFonts w:ascii="Arial" w:hAnsi="Arial" w:cs="Arial"/>
          <w:b/>
          <w:sz w:val="20"/>
          <w:szCs w:val="20"/>
        </w:rPr>
      </w:pPr>
      <w:r w:rsidRPr="00243C1E">
        <w:rPr>
          <w:rFonts w:ascii="Arial" w:hAnsi="Arial" w:cs="Arial"/>
          <w:b/>
          <w:sz w:val="20"/>
          <w:szCs w:val="20"/>
        </w:rPr>
        <w:t>Sección V</w:t>
      </w:r>
    </w:p>
    <w:p w:rsidR="00623972" w:rsidRDefault="00623972" w:rsidP="00243C1E">
      <w:pPr>
        <w:pStyle w:val="NormalWeb"/>
        <w:tabs>
          <w:tab w:val="left" w:pos="360"/>
        </w:tabs>
        <w:spacing w:before="0" w:beforeAutospacing="0" w:after="0" w:afterAutospacing="0"/>
        <w:jc w:val="center"/>
        <w:rPr>
          <w:rFonts w:ascii="Arial" w:hAnsi="Arial" w:cs="Arial"/>
          <w:b/>
          <w:sz w:val="20"/>
          <w:szCs w:val="20"/>
        </w:rPr>
      </w:pPr>
      <w:r w:rsidRPr="00243C1E">
        <w:rPr>
          <w:rFonts w:ascii="Arial" w:hAnsi="Arial" w:cs="Arial"/>
          <w:b/>
          <w:sz w:val="20"/>
          <w:szCs w:val="20"/>
        </w:rPr>
        <w:t>Revisión</w:t>
      </w:r>
    </w:p>
    <w:p w:rsidR="00D53399" w:rsidRPr="004F3A05" w:rsidRDefault="00D53399" w:rsidP="00243C1E">
      <w:pPr>
        <w:pStyle w:val="NormalWeb"/>
        <w:tabs>
          <w:tab w:val="left" w:pos="360"/>
        </w:tabs>
        <w:spacing w:before="0" w:beforeAutospacing="0" w:after="0" w:afterAutospacing="0"/>
        <w:jc w:val="center"/>
        <w:rPr>
          <w:rFonts w:ascii="Arial" w:hAnsi="Arial" w:cs="Arial"/>
          <w:sz w:val="12"/>
          <w:szCs w:val="12"/>
          <w:lang w:eastAsia="en-US"/>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193.</w:t>
      </w:r>
    </w:p>
    <w:p w:rsidR="004F3A05" w:rsidRPr="004F3A05" w:rsidRDefault="004F3A05" w:rsidP="004F3A05">
      <w:pPr>
        <w:rPr>
          <w:sz w:val="12"/>
          <w:szCs w:val="12"/>
          <w:lang w:val="es-ES"/>
        </w:rPr>
      </w:pPr>
    </w:p>
    <w:p w:rsidR="00623972" w:rsidRDefault="00623972" w:rsidP="00243C1E">
      <w:pPr>
        <w:tabs>
          <w:tab w:val="left" w:pos="360"/>
        </w:tabs>
        <w:jc w:val="both"/>
        <w:rPr>
          <w:rFonts w:ascii="Arial" w:hAnsi="Arial" w:cs="Arial"/>
        </w:rPr>
      </w:pPr>
      <w:r w:rsidRPr="00BE2319">
        <w:rPr>
          <w:rFonts w:ascii="Arial" w:hAnsi="Arial" w:cs="Arial"/>
          <w:b/>
        </w:rPr>
        <w:t>1.</w:t>
      </w:r>
      <w:r w:rsidRPr="00243C1E">
        <w:rPr>
          <w:rFonts w:ascii="Arial" w:hAnsi="Arial" w:cs="Arial"/>
        </w:rPr>
        <w:t xml:space="preserve"> La revisión procederá contra la sentencia firme, en todo tiempo, y únicamente a favor del adolescente, cuando:</w:t>
      </w:r>
    </w:p>
    <w:p w:rsidR="00054B67" w:rsidRPr="004F3A05" w:rsidRDefault="00054B67" w:rsidP="00243C1E">
      <w:pPr>
        <w:tabs>
          <w:tab w:val="left" w:pos="360"/>
        </w:tabs>
        <w:jc w:val="both"/>
        <w:rPr>
          <w:rFonts w:ascii="Arial" w:hAnsi="Arial" w:cs="Arial"/>
          <w:sz w:val="12"/>
          <w:szCs w:val="12"/>
        </w:rPr>
      </w:pPr>
    </w:p>
    <w:p w:rsidR="00623972" w:rsidRDefault="00623972" w:rsidP="003745F7">
      <w:pPr>
        <w:pStyle w:val="NormalWeb"/>
        <w:numPr>
          <w:ilvl w:val="0"/>
          <w:numId w:val="135"/>
        </w:numPr>
        <w:tabs>
          <w:tab w:val="left" w:pos="360"/>
        </w:tabs>
        <w:spacing w:before="0" w:beforeAutospacing="0" w:after="0" w:afterAutospacing="0"/>
        <w:ind w:left="0" w:firstLine="0"/>
        <w:jc w:val="both"/>
        <w:rPr>
          <w:rFonts w:ascii="Arial" w:hAnsi="Arial" w:cs="Arial"/>
          <w:sz w:val="20"/>
          <w:szCs w:val="20"/>
        </w:rPr>
      </w:pPr>
      <w:r w:rsidRPr="00243C1E">
        <w:rPr>
          <w:rFonts w:ascii="Arial" w:hAnsi="Arial" w:cs="Arial"/>
          <w:sz w:val="20"/>
          <w:szCs w:val="20"/>
        </w:rPr>
        <w:t>Los hechos tenidos como fundamento de la medida impuesta resulten incompatibles con los establecidos por otra sentencia firme;</w:t>
      </w:r>
    </w:p>
    <w:p w:rsidR="00054B67" w:rsidRPr="004F3A05" w:rsidRDefault="00054B67" w:rsidP="00BE2319">
      <w:pPr>
        <w:pStyle w:val="NormalWeb"/>
        <w:tabs>
          <w:tab w:val="left" w:pos="360"/>
        </w:tabs>
        <w:spacing w:before="0" w:beforeAutospacing="0" w:after="0" w:afterAutospacing="0"/>
        <w:jc w:val="both"/>
        <w:rPr>
          <w:rFonts w:ascii="Arial" w:hAnsi="Arial" w:cs="Arial"/>
          <w:sz w:val="12"/>
          <w:szCs w:val="12"/>
        </w:rPr>
      </w:pPr>
    </w:p>
    <w:p w:rsidR="00623972" w:rsidRDefault="00623972" w:rsidP="003745F7">
      <w:pPr>
        <w:numPr>
          <w:ilvl w:val="0"/>
          <w:numId w:val="135"/>
        </w:numPr>
        <w:tabs>
          <w:tab w:val="left" w:pos="360"/>
        </w:tabs>
        <w:ind w:left="0" w:firstLine="0"/>
        <w:jc w:val="both"/>
        <w:rPr>
          <w:rFonts w:ascii="Arial" w:hAnsi="Arial" w:cs="Arial"/>
        </w:rPr>
      </w:pPr>
      <w:r w:rsidRPr="00243C1E">
        <w:rPr>
          <w:rFonts w:ascii="Arial" w:hAnsi="Arial" w:cs="Arial"/>
        </w:rPr>
        <w:t>La sentencia impugnada se haya fundado en una prueba documental o testimonial cuya falsedad se haya declarado en fallo posterior firme, o resulte evidente aunque no exista un proceso posterior;</w:t>
      </w:r>
    </w:p>
    <w:p w:rsidR="00054B67" w:rsidRPr="004F3A05" w:rsidRDefault="00054B67" w:rsidP="00BE2319">
      <w:pPr>
        <w:tabs>
          <w:tab w:val="left" w:pos="360"/>
        </w:tabs>
        <w:jc w:val="both"/>
        <w:rPr>
          <w:rFonts w:ascii="Arial" w:hAnsi="Arial" w:cs="Arial"/>
          <w:sz w:val="12"/>
          <w:szCs w:val="12"/>
        </w:rPr>
      </w:pPr>
    </w:p>
    <w:p w:rsidR="00623972" w:rsidRDefault="00623972" w:rsidP="003745F7">
      <w:pPr>
        <w:numPr>
          <w:ilvl w:val="0"/>
          <w:numId w:val="135"/>
        </w:numPr>
        <w:tabs>
          <w:tab w:val="left" w:pos="360"/>
        </w:tabs>
        <w:ind w:left="0" w:firstLine="0"/>
        <w:jc w:val="both"/>
        <w:rPr>
          <w:rFonts w:ascii="Arial" w:hAnsi="Arial" w:cs="Arial"/>
        </w:rPr>
      </w:pPr>
      <w:r w:rsidRPr="00243C1E">
        <w:rPr>
          <w:rFonts w:ascii="Arial" w:hAnsi="Arial" w:cs="Arial"/>
        </w:rPr>
        <w:t>La sentencia condenatoria haya sido pronunciada a consecuencia de cohecho, violencia o en cualquiera de las hipótesis a que se refiere el Código Penal para el Estado en lo relativo a los delitos contra la administración de justicia, o por cualquier argumentación fraudulenta, cuya existencia se haya declarado en fallo posterior firme; o</w:t>
      </w:r>
    </w:p>
    <w:p w:rsidR="00054B67" w:rsidRPr="004F3A05" w:rsidRDefault="00054B67" w:rsidP="00BE2319">
      <w:pPr>
        <w:tabs>
          <w:tab w:val="left" w:pos="360"/>
        </w:tabs>
        <w:jc w:val="both"/>
        <w:rPr>
          <w:rFonts w:ascii="Arial" w:hAnsi="Arial" w:cs="Arial"/>
          <w:sz w:val="12"/>
          <w:szCs w:val="12"/>
        </w:rPr>
      </w:pPr>
    </w:p>
    <w:p w:rsidR="00623972" w:rsidRDefault="00623972" w:rsidP="003745F7">
      <w:pPr>
        <w:numPr>
          <w:ilvl w:val="0"/>
          <w:numId w:val="135"/>
        </w:numPr>
        <w:tabs>
          <w:tab w:val="left" w:pos="360"/>
        </w:tabs>
        <w:ind w:left="0" w:firstLine="0"/>
        <w:jc w:val="both"/>
        <w:rPr>
          <w:rFonts w:ascii="Arial" w:hAnsi="Arial" w:cs="Arial"/>
        </w:rPr>
      </w:pPr>
      <w:r w:rsidRPr="00243C1E">
        <w:rPr>
          <w:rFonts w:ascii="Arial" w:hAnsi="Arial" w:cs="Arial"/>
        </w:rPr>
        <w:t>Después de la sentencia sobrevengan hechos nuevos o elementos de prueba que solos o unidos a los ya examinados en el proceso, hagan evidente que el hecho no existió, que el adolescente no lo cometió, que el hecho no es punible o que corresponde aplicar una disposición legal o jurisprudencia más favorable al adolescente.</w:t>
      </w:r>
    </w:p>
    <w:p w:rsidR="00054B67" w:rsidRPr="004F3A05" w:rsidRDefault="00054B67" w:rsidP="00054B67">
      <w:pPr>
        <w:tabs>
          <w:tab w:val="left" w:pos="360"/>
        </w:tabs>
        <w:jc w:val="both"/>
        <w:rPr>
          <w:rFonts w:ascii="Arial" w:hAnsi="Arial" w:cs="Arial"/>
          <w:sz w:val="12"/>
          <w:szCs w:val="12"/>
        </w:rPr>
      </w:pPr>
    </w:p>
    <w:p w:rsidR="00902C14" w:rsidRPr="00243C1E" w:rsidRDefault="00623972" w:rsidP="00243C1E">
      <w:pPr>
        <w:ind w:right="48"/>
        <w:jc w:val="both"/>
        <w:rPr>
          <w:rFonts w:ascii="Arial" w:hAnsi="Arial" w:cs="Arial"/>
          <w:spacing w:val="-2"/>
        </w:rPr>
      </w:pPr>
      <w:r w:rsidRPr="00BE2319">
        <w:rPr>
          <w:rFonts w:ascii="Arial" w:hAnsi="Arial" w:cs="Arial"/>
          <w:b/>
        </w:rPr>
        <w:t>2.</w:t>
      </w:r>
      <w:r w:rsidRPr="00243C1E">
        <w:rPr>
          <w:rFonts w:ascii="Arial" w:hAnsi="Arial" w:cs="Arial"/>
        </w:rPr>
        <w:t xml:space="preserve"> </w:t>
      </w:r>
      <w:r w:rsidR="00902C14" w:rsidRPr="00243C1E">
        <w:rPr>
          <w:rFonts w:ascii="Arial" w:hAnsi="Arial" w:cs="Arial"/>
          <w:spacing w:val="-2"/>
        </w:rPr>
        <w:t>Cuando la autoridad administrativa o jurisdiccional advierta que el hecho que motivó la sentencia no sea punible o corresponda aplicar una disposición legal o jurisprudencia más favorable al adolescente, en los términos de la parte final de la fracción IV del párrafo anterior, informará de inmediato a la Sala Especializada en Justicia para Adolescentes del Supremo Tribunal de Justicia, para que proceda a sustanciar el recurso de oficio.</w:t>
      </w:r>
    </w:p>
    <w:p w:rsidR="00623972" w:rsidRPr="004F3A05" w:rsidRDefault="00623972" w:rsidP="00243C1E">
      <w:pPr>
        <w:tabs>
          <w:tab w:val="left" w:pos="360"/>
        </w:tabs>
        <w:jc w:val="both"/>
        <w:rPr>
          <w:rFonts w:ascii="Arial" w:hAnsi="Arial" w:cs="Arial"/>
          <w:sz w:val="12"/>
          <w:szCs w:val="12"/>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194.</w:t>
      </w:r>
    </w:p>
    <w:p w:rsidR="004F3A05" w:rsidRPr="004F3A05" w:rsidRDefault="004F3A05" w:rsidP="004F3A05">
      <w:pPr>
        <w:rPr>
          <w:rFonts w:ascii="Arial" w:hAnsi="Arial" w:cs="Arial"/>
          <w:sz w:val="12"/>
          <w:szCs w:val="12"/>
          <w:lang w:val="es-ES"/>
        </w:rPr>
      </w:pPr>
    </w:p>
    <w:p w:rsidR="00623972" w:rsidRDefault="00623972" w:rsidP="00243C1E">
      <w:pPr>
        <w:tabs>
          <w:tab w:val="left" w:pos="360"/>
        </w:tabs>
        <w:rPr>
          <w:rFonts w:ascii="Arial" w:hAnsi="Arial" w:cs="Arial"/>
        </w:rPr>
      </w:pPr>
      <w:r w:rsidRPr="00243C1E">
        <w:rPr>
          <w:rFonts w:ascii="Arial" w:hAnsi="Arial" w:cs="Arial"/>
        </w:rPr>
        <w:t>Podrán promover la revisión:</w:t>
      </w:r>
    </w:p>
    <w:p w:rsidR="00054B67" w:rsidRPr="004F3A05" w:rsidRDefault="00054B67" w:rsidP="00243C1E">
      <w:pPr>
        <w:tabs>
          <w:tab w:val="left" w:pos="360"/>
        </w:tabs>
        <w:rPr>
          <w:rFonts w:ascii="Arial" w:hAnsi="Arial" w:cs="Arial"/>
          <w:sz w:val="12"/>
          <w:szCs w:val="12"/>
        </w:rPr>
      </w:pPr>
    </w:p>
    <w:p w:rsidR="00623972" w:rsidRDefault="00623972" w:rsidP="003745F7">
      <w:pPr>
        <w:numPr>
          <w:ilvl w:val="0"/>
          <w:numId w:val="136"/>
        </w:numPr>
        <w:tabs>
          <w:tab w:val="left" w:pos="360"/>
        </w:tabs>
        <w:ind w:hanging="587"/>
        <w:rPr>
          <w:rFonts w:ascii="Arial" w:hAnsi="Arial" w:cs="Arial"/>
        </w:rPr>
      </w:pPr>
      <w:r w:rsidRPr="00243C1E">
        <w:rPr>
          <w:rFonts w:ascii="Arial" w:hAnsi="Arial" w:cs="Arial"/>
        </w:rPr>
        <w:t>El adolescente o su defensor; y</w:t>
      </w:r>
    </w:p>
    <w:p w:rsidR="00054B67" w:rsidRPr="004F3A05" w:rsidRDefault="00054B67" w:rsidP="00B61C37">
      <w:pPr>
        <w:tabs>
          <w:tab w:val="left" w:pos="360"/>
        </w:tabs>
        <w:ind w:left="587" w:hanging="587"/>
        <w:rPr>
          <w:rFonts w:ascii="Arial" w:hAnsi="Arial" w:cs="Arial"/>
          <w:sz w:val="12"/>
          <w:szCs w:val="12"/>
        </w:rPr>
      </w:pPr>
    </w:p>
    <w:p w:rsidR="00623972" w:rsidRDefault="00623972" w:rsidP="003745F7">
      <w:pPr>
        <w:numPr>
          <w:ilvl w:val="0"/>
          <w:numId w:val="136"/>
        </w:numPr>
        <w:tabs>
          <w:tab w:val="left" w:pos="360"/>
        </w:tabs>
        <w:ind w:hanging="587"/>
        <w:rPr>
          <w:rFonts w:ascii="Arial" w:hAnsi="Arial" w:cs="Arial"/>
        </w:rPr>
      </w:pPr>
      <w:r w:rsidRPr="00243C1E">
        <w:rPr>
          <w:rFonts w:ascii="Arial" w:hAnsi="Arial" w:cs="Arial"/>
        </w:rPr>
        <w:t>El Ministerio Público.</w:t>
      </w:r>
    </w:p>
    <w:p w:rsidR="00054B67" w:rsidRPr="00222DD8" w:rsidRDefault="00054B67" w:rsidP="00054B67">
      <w:pPr>
        <w:tabs>
          <w:tab w:val="left" w:pos="360"/>
        </w:tabs>
        <w:rPr>
          <w:rFonts w:ascii="Arial" w:hAnsi="Arial" w:cs="Arial"/>
          <w:sz w:val="16"/>
          <w:szCs w:val="16"/>
        </w:rPr>
      </w:pPr>
    </w:p>
    <w:p w:rsidR="00623972" w:rsidRDefault="00623972" w:rsidP="00243C1E">
      <w:pPr>
        <w:pStyle w:val="Ttulo6"/>
        <w:tabs>
          <w:tab w:val="left" w:pos="360"/>
        </w:tabs>
        <w:spacing w:before="0" w:after="0"/>
        <w:rPr>
          <w:rFonts w:ascii="Arial" w:hAnsi="Arial" w:cs="Arial"/>
          <w:sz w:val="20"/>
          <w:szCs w:val="20"/>
        </w:rPr>
      </w:pPr>
      <w:bookmarkStart w:id="23" w:name="_Toc53217757"/>
      <w:bookmarkStart w:id="24" w:name="_Toc107080806"/>
      <w:r w:rsidRPr="00243C1E">
        <w:rPr>
          <w:rFonts w:ascii="Arial" w:hAnsi="Arial" w:cs="Arial"/>
          <w:sz w:val="20"/>
          <w:szCs w:val="20"/>
        </w:rPr>
        <w:t xml:space="preserve">Artículo </w:t>
      </w:r>
      <w:bookmarkEnd w:id="23"/>
      <w:bookmarkEnd w:id="24"/>
      <w:r w:rsidRPr="00243C1E">
        <w:rPr>
          <w:rFonts w:ascii="Arial" w:hAnsi="Arial" w:cs="Arial"/>
          <w:sz w:val="20"/>
          <w:szCs w:val="20"/>
        </w:rPr>
        <w:t>195.</w:t>
      </w:r>
    </w:p>
    <w:p w:rsidR="004F3A05" w:rsidRPr="004F3A05" w:rsidRDefault="004F3A05" w:rsidP="004F3A05">
      <w:pPr>
        <w:rPr>
          <w:rFonts w:ascii="Arial" w:hAnsi="Arial" w:cs="Arial"/>
          <w:sz w:val="12"/>
          <w:szCs w:val="12"/>
          <w:lang w:val="es-ES"/>
        </w:rPr>
      </w:pPr>
    </w:p>
    <w:p w:rsidR="00902C14" w:rsidRPr="00243C1E" w:rsidRDefault="00902C14" w:rsidP="00243C1E">
      <w:pPr>
        <w:tabs>
          <w:tab w:val="left" w:pos="9356"/>
        </w:tabs>
        <w:ind w:right="48"/>
        <w:jc w:val="both"/>
        <w:rPr>
          <w:rFonts w:ascii="Arial" w:hAnsi="Arial" w:cs="Arial"/>
        </w:rPr>
      </w:pPr>
      <w:r w:rsidRPr="00243C1E">
        <w:rPr>
          <w:rFonts w:ascii="Arial" w:hAnsi="Arial" w:cs="Arial"/>
        </w:rPr>
        <w:t>La revisión se promoverá por escrito ante el Juez de Ejecución de Medidas y deberá contener la referencia específica de las razones en que se basa y las disposiciones legales aplicables. Junto con el escrito se ofrecerán las pruebas y se acompañarán las documentales necesarias para acreditar la procedencia de la revisión.</w:t>
      </w:r>
    </w:p>
    <w:p w:rsidR="00AE00DF" w:rsidRPr="00222DD8" w:rsidRDefault="00AE00DF" w:rsidP="00243C1E">
      <w:pPr>
        <w:tabs>
          <w:tab w:val="left" w:pos="9356"/>
        </w:tabs>
        <w:ind w:right="48"/>
        <w:jc w:val="both"/>
        <w:rPr>
          <w:rFonts w:ascii="Arial" w:hAnsi="Arial" w:cs="Arial"/>
          <w:sz w:val="16"/>
          <w:szCs w:val="16"/>
        </w:rPr>
      </w:pPr>
    </w:p>
    <w:p w:rsidR="00623972" w:rsidRDefault="00623972" w:rsidP="00243C1E">
      <w:pPr>
        <w:pStyle w:val="Ttulo6"/>
        <w:tabs>
          <w:tab w:val="left" w:pos="360"/>
        </w:tabs>
        <w:spacing w:before="0" w:after="0"/>
        <w:rPr>
          <w:rFonts w:ascii="Arial" w:hAnsi="Arial" w:cs="Arial"/>
          <w:sz w:val="20"/>
          <w:szCs w:val="20"/>
        </w:rPr>
      </w:pPr>
      <w:r w:rsidRPr="00243C1E">
        <w:rPr>
          <w:rFonts w:ascii="Arial" w:hAnsi="Arial" w:cs="Arial"/>
          <w:sz w:val="20"/>
          <w:szCs w:val="20"/>
        </w:rPr>
        <w:t>Artículo 196.</w:t>
      </w:r>
    </w:p>
    <w:p w:rsidR="004F3A05" w:rsidRPr="004F3A05" w:rsidRDefault="004F3A05" w:rsidP="004F3A05">
      <w:pPr>
        <w:rPr>
          <w:lang w:val="es-ES"/>
        </w:rPr>
      </w:pPr>
    </w:p>
    <w:p w:rsidR="00623972" w:rsidRDefault="00623972" w:rsidP="00243C1E">
      <w:pPr>
        <w:pStyle w:val="Textoindependiente3"/>
        <w:tabs>
          <w:tab w:val="left" w:pos="360"/>
        </w:tabs>
        <w:spacing w:after="0"/>
        <w:jc w:val="both"/>
        <w:rPr>
          <w:rFonts w:ascii="Arial" w:hAnsi="Arial" w:cs="Arial"/>
          <w:sz w:val="20"/>
          <w:szCs w:val="20"/>
        </w:rPr>
      </w:pPr>
      <w:r w:rsidRPr="00B61C37">
        <w:rPr>
          <w:rFonts w:ascii="Arial" w:hAnsi="Arial" w:cs="Arial"/>
          <w:b/>
          <w:sz w:val="20"/>
          <w:szCs w:val="20"/>
        </w:rPr>
        <w:t>1.</w:t>
      </w:r>
      <w:r w:rsidRPr="00243C1E">
        <w:rPr>
          <w:rFonts w:ascii="Arial" w:hAnsi="Arial" w:cs="Arial"/>
          <w:sz w:val="20"/>
          <w:szCs w:val="20"/>
        </w:rPr>
        <w:t xml:space="preserve"> Para la sustanciación de la revisión regirán las disposiciones establecidas para el recurso de apelación, en cuanto le sean aplicables.</w:t>
      </w:r>
    </w:p>
    <w:p w:rsidR="00054B67" w:rsidRPr="00B61C37" w:rsidRDefault="00054B67" w:rsidP="00243C1E">
      <w:pPr>
        <w:pStyle w:val="Textoindependiente3"/>
        <w:tabs>
          <w:tab w:val="left" w:pos="360"/>
        </w:tabs>
        <w:spacing w:after="0"/>
        <w:jc w:val="both"/>
        <w:rPr>
          <w:rFonts w:ascii="Arial" w:hAnsi="Arial" w:cs="Arial"/>
          <w:sz w:val="14"/>
          <w:szCs w:val="14"/>
        </w:rPr>
      </w:pPr>
    </w:p>
    <w:p w:rsidR="00623972" w:rsidRDefault="00623972" w:rsidP="00243C1E">
      <w:pPr>
        <w:tabs>
          <w:tab w:val="left" w:pos="360"/>
        </w:tabs>
        <w:jc w:val="both"/>
        <w:rPr>
          <w:rFonts w:ascii="Arial" w:hAnsi="Arial" w:cs="Arial"/>
        </w:rPr>
      </w:pPr>
      <w:r w:rsidRPr="00B61C37">
        <w:rPr>
          <w:rFonts w:ascii="Arial" w:hAnsi="Arial" w:cs="Arial"/>
          <w:b/>
        </w:rPr>
        <w:t>2.</w:t>
      </w:r>
      <w:r w:rsidRPr="00243C1E">
        <w:rPr>
          <w:rFonts w:ascii="Arial" w:hAnsi="Arial" w:cs="Arial"/>
        </w:rPr>
        <w:t xml:space="preserve"> La Sala competente para resolver podrá disponer todas las indagaciones y diligencias preparatorias que considere útiles, así como delegar su ejecución en el personal a su cargo.</w:t>
      </w:r>
    </w:p>
    <w:p w:rsidR="00B61C37" w:rsidRPr="00B61C37" w:rsidRDefault="00B61C37" w:rsidP="00243C1E">
      <w:pPr>
        <w:tabs>
          <w:tab w:val="left" w:pos="360"/>
        </w:tabs>
        <w:jc w:val="both"/>
        <w:rPr>
          <w:rFonts w:ascii="Arial" w:hAnsi="Arial" w:cs="Arial"/>
          <w:sz w:val="14"/>
          <w:szCs w:val="14"/>
        </w:rPr>
      </w:pPr>
    </w:p>
    <w:p w:rsidR="00623972" w:rsidRPr="00243C1E" w:rsidRDefault="00623972" w:rsidP="00243C1E">
      <w:pPr>
        <w:tabs>
          <w:tab w:val="left" w:pos="360"/>
        </w:tabs>
        <w:jc w:val="both"/>
        <w:rPr>
          <w:rFonts w:ascii="Arial" w:hAnsi="Arial" w:cs="Arial"/>
        </w:rPr>
      </w:pPr>
      <w:r w:rsidRPr="00B61C37">
        <w:rPr>
          <w:rFonts w:ascii="Arial" w:hAnsi="Arial" w:cs="Arial"/>
          <w:b/>
        </w:rPr>
        <w:t>3.</w:t>
      </w:r>
      <w:r w:rsidRPr="00243C1E">
        <w:rPr>
          <w:rFonts w:ascii="Arial" w:hAnsi="Arial" w:cs="Arial"/>
        </w:rPr>
        <w:t xml:space="preserve"> A su vez, de oficio la Sala podrá allegarse e introducir pruebas para resolver. </w:t>
      </w:r>
    </w:p>
    <w:p w:rsidR="00A91787" w:rsidRDefault="00A91787" w:rsidP="00A91787">
      <w:pPr>
        <w:rPr>
          <w:lang w:val="en-US" w:eastAsia="en-US"/>
        </w:rPr>
      </w:pPr>
    </w:p>
    <w:p w:rsidR="00A91787" w:rsidRDefault="00A91787" w:rsidP="00A91787">
      <w:pPr>
        <w:rPr>
          <w:lang w:val="en-US" w:eastAsia="en-US"/>
        </w:rPr>
      </w:pPr>
    </w:p>
    <w:p w:rsidR="00623972" w:rsidRPr="00A91787" w:rsidRDefault="00623972" w:rsidP="00A91787">
      <w:pPr>
        <w:jc w:val="center"/>
        <w:rPr>
          <w:rFonts w:ascii="Arial" w:hAnsi="Arial" w:cs="Arial"/>
          <w:b/>
          <w:lang w:val="en-US" w:eastAsia="en-US"/>
        </w:rPr>
      </w:pPr>
      <w:r w:rsidRPr="00A91787">
        <w:rPr>
          <w:rFonts w:ascii="Arial" w:hAnsi="Arial" w:cs="Arial"/>
          <w:b/>
          <w:spacing w:val="60"/>
          <w:lang w:val="en-US" w:eastAsia="en-US"/>
        </w:rPr>
        <w:lastRenderedPageBreak/>
        <w:t>Transitorio</w:t>
      </w:r>
      <w:r w:rsidRPr="00A91787">
        <w:rPr>
          <w:rFonts w:ascii="Arial" w:hAnsi="Arial" w:cs="Arial"/>
          <w:b/>
          <w:lang w:val="en-US" w:eastAsia="en-US"/>
        </w:rPr>
        <w:t>s</w:t>
      </w:r>
    </w:p>
    <w:p w:rsidR="00054B67" w:rsidRPr="003E7881" w:rsidRDefault="00054B67" w:rsidP="00054B67">
      <w:pPr>
        <w:rPr>
          <w:lang w:val="en-US" w:eastAsia="en-US"/>
        </w:rPr>
      </w:pPr>
    </w:p>
    <w:p w:rsidR="00D21F75" w:rsidRPr="00243C1E" w:rsidRDefault="00623972" w:rsidP="00243C1E">
      <w:pPr>
        <w:jc w:val="both"/>
        <w:rPr>
          <w:rFonts w:ascii="Arial" w:hAnsi="Arial" w:cs="Arial"/>
          <w:lang w:val="es-MX"/>
        </w:rPr>
      </w:pPr>
      <w:r w:rsidRPr="00243C1E">
        <w:rPr>
          <w:rFonts w:ascii="Arial" w:hAnsi="Arial" w:cs="Arial"/>
          <w:b/>
        </w:rPr>
        <w:t>Artículo Primero.</w:t>
      </w:r>
      <w:r w:rsidRPr="00243C1E">
        <w:rPr>
          <w:rFonts w:ascii="Arial" w:hAnsi="Arial" w:cs="Arial"/>
        </w:rPr>
        <w:t xml:space="preserve"> </w:t>
      </w:r>
      <w:r w:rsidR="00D21F75" w:rsidRPr="00243C1E">
        <w:rPr>
          <w:rFonts w:ascii="Arial" w:hAnsi="Arial" w:cs="Arial"/>
          <w:lang w:val="es-MX"/>
        </w:rPr>
        <w:t>El presente Decreto entrará en vigor al día siguiente de su publicación en el Periódico Oficial del Estado.</w:t>
      </w:r>
    </w:p>
    <w:p w:rsidR="00623972" w:rsidRPr="00222DD8" w:rsidRDefault="00623972" w:rsidP="00243C1E">
      <w:pPr>
        <w:jc w:val="both"/>
        <w:rPr>
          <w:rFonts w:ascii="Arial" w:hAnsi="Arial" w:cs="Arial"/>
          <w:sz w:val="16"/>
          <w:szCs w:val="16"/>
          <w:lang w:val="es-MX"/>
        </w:rPr>
      </w:pPr>
    </w:p>
    <w:p w:rsidR="00623972" w:rsidRDefault="00623972" w:rsidP="00243C1E">
      <w:pPr>
        <w:jc w:val="both"/>
        <w:rPr>
          <w:rFonts w:ascii="Arial" w:hAnsi="Arial" w:cs="Arial"/>
        </w:rPr>
      </w:pPr>
      <w:r w:rsidRPr="00243C1E">
        <w:rPr>
          <w:rFonts w:ascii="Arial" w:hAnsi="Arial" w:cs="Arial"/>
          <w:b/>
        </w:rPr>
        <w:t>Artículo Segundo.</w:t>
      </w:r>
      <w:r w:rsidRPr="00243C1E">
        <w:rPr>
          <w:rFonts w:ascii="Arial" w:hAnsi="Arial" w:cs="Arial"/>
        </w:rPr>
        <w:t xml:space="preserve"> Se abroga la Ley del Sistema de Justicia Juvenil, expedida mediante Decreto número 726 del 18 de mayo de 2004, publicada en el Periódico Oficial número 135 del 10 de noviembre de 2004, así como las disposiciones de ley que se opongan a los preceptos contenidos en el ordenamiento que se expide.</w:t>
      </w:r>
    </w:p>
    <w:p w:rsidR="00C1126D" w:rsidRPr="00222DD8" w:rsidRDefault="00C1126D" w:rsidP="00243C1E">
      <w:pPr>
        <w:jc w:val="both"/>
        <w:rPr>
          <w:rFonts w:ascii="Arial" w:hAnsi="Arial" w:cs="Arial"/>
          <w:sz w:val="16"/>
          <w:szCs w:val="16"/>
        </w:rPr>
      </w:pPr>
    </w:p>
    <w:p w:rsidR="00623972" w:rsidRDefault="00623972" w:rsidP="00243C1E">
      <w:pPr>
        <w:jc w:val="both"/>
        <w:rPr>
          <w:rFonts w:ascii="Arial" w:hAnsi="Arial" w:cs="Arial"/>
        </w:rPr>
      </w:pPr>
      <w:r w:rsidRPr="00243C1E">
        <w:rPr>
          <w:rFonts w:ascii="Arial" w:hAnsi="Arial" w:cs="Arial"/>
          <w:b/>
        </w:rPr>
        <w:t>Artículo Tercero.</w:t>
      </w:r>
      <w:r w:rsidRPr="00243C1E">
        <w:rPr>
          <w:rFonts w:ascii="Arial" w:hAnsi="Arial" w:cs="Arial"/>
        </w:rPr>
        <w:t xml:space="preserve"> Con motivo de la preparación y presentación de la iniciativa de Decreto del Presupuesto de Egresos del Estado para el Ejercicio Fiscal de 2007, el Ejecutivo del Estado y el Supremo Tribunal de Justicia del Estado deberan hacer las gestiones y adecuaciones presupuestales necesarias para que a la entrada en vigor de este ordenamiento, inicien sus funciones las instituciones, órganos e instancias previstas para su aplicación y ejecución.</w:t>
      </w:r>
    </w:p>
    <w:p w:rsidR="00C1126D" w:rsidRPr="00222DD8" w:rsidRDefault="00C1126D" w:rsidP="00243C1E">
      <w:pPr>
        <w:jc w:val="both"/>
        <w:rPr>
          <w:rFonts w:ascii="Arial" w:hAnsi="Arial" w:cs="Arial"/>
          <w:sz w:val="16"/>
          <w:szCs w:val="16"/>
        </w:rPr>
      </w:pPr>
    </w:p>
    <w:p w:rsidR="00623972" w:rsidRDefault="00623972" w:rsidP="00243C1E">
      <w:pPr>
        <w:jc w:val="both"/>
        <w:rPr>
          <w:rFonts w:ascii="Arial" w:hAnsi="Arial" w:cs="Arial"/>
        </w:rPr>
      </w:pPr>
      <w:r w:rsidRPr="00243C1E">
        <w:rPr>
          <w:rFonts w:ascii="Arial" w:hAnsi="Arial" w:cs="Arial"/>
          <w:b/>
        </w:rPr>
        <w:t>Artículo Cuarto.</w:t>
      </w:r>
      <w:r w:rsidRPr="00243C1E">
        <w:rPr>
          <w:rFonts w:ascii="Arial" w:hAnsi="Arial" w:cs="Arial"/>
        </w:rPr>
        <w:t xml:space="preserve"> En el lapso previo a la entrada en vigor de la presente ley, las autoridades competentes deberán prever la selección, el reclutamiento y los programas de capacitación inicial y permanente de los servidores públicos que integrarán el personal especializado previsto en este ordenamiento, así como de quienes fungirán como formadores. Para estos efectos se recurrirá a los convenios que las dependencias estatales o el Supremo Tribunal de Justicia del Estado tengan firmados con organismos especializados en la protección de los derechos de los adolescentes.</w:t>
      </w:r>
    </w:p>
    <w:p w:rsidR="00054B67" w:rsidRPr="00243C1E" w:rsidRDefault="00054B67" w:rsidP="00243C1E">
      <w:pPr>
        <w:jc w:val="both"/>
        <w:rPr>
          <w:rFonts w:ascii="Arial" w:hAnsi="Arial" w:cs="Arial"/>
        </w:rPr>
      </w:pPr>
    </w:p>
    <w:p w:rsidR="00623972" w:rsidRDefault="00623972" w:rsidP="00243C1E">
      <w:pPr>
        <w:jc w:val="both"/>
        <w:rPr>
          <w:rFonts w:ascii="Arial" w:hAnsi="Arial" w:cs="Arial"/>
        </w:rPr>
      </w:pPr>
      <w:r w:rsidRPr="00243C1E">
        <w:rPr>
          <w:rFonts w:ascii="Arial" w:hAnsi="Arial" w:cs="Arial"/>
          <w:b/>
        </w:rPr>
        <w:t xml:space="preserve">Artículo Quinto. </w:t>
      </w:r>
      <w:r w:rsidRPr="00243C1E">
        <w:rPr>
          <w:rFonts w:ascii="Arial" w:hAnsi="Arial" w:cs="Arial"/>
        </w:rPr>
        <w:t>Los procesados y sentenciados, que al momento de la comisión del delito hubiesen tenido menos de dieciocho años de edad, serán turnados a las autoridades competentes a fin de continuar con el proceso o ajustar la pena o medida de seguridad impuesta, según corresponda, de conformidad con lo dispuesto por la presente ley.</w:t>
      </w:r>
    </w:p>
    <w:p w:rsidR="00054B67" w:rsidRPr="00243C1E" w:rsidRDefault="00054B67" w:rsidP="00243C1E">
      <w:pPr>
        <w:jc w:val="both"/>
        <w:rPr>
          <w:rFonts w:ascii="Arial" w:hAnsi="Arial" w:cs="Arial"/>
        </w:rPr>
      </w:pPr>
    </w:p>
    <w:p w:rsidR="00623972" w:rsidRPr="00243C1E" w:rsidRDefault="00623972" w:rsidP="00243C1E">
      <w:pPr>
        <w:jc w:val="both"/>
        <w:rPr>
          <w:rFonts w:ascii="Arial" w:hAnsi="Arial" w:cs="Arial"/>
        </w:rPr>
      </w:pPr>
      <w:r w:rsidRPr="00243C1E">
        <w:rPr>
          <w:rFonts w:ascii="Arial" w:hAnsi="Arial" w:cs="Arial"/>
        </w:rPr>
        <w:t xml:space="preserve">Para determinar las medidas de tratamiento contenidas en la presente ley, en su caso, se deberá computar el tiempo que estuvo privado de la libertad. </w:t>
      </w:r>
    </w:p>
    <w:p w:rsidR="00623972" w:rsidRPr="00243C1E" w:rsidRDefault="00623972" w:rsidP="00243C1E">
      <w:pPr>
        <w:jc w:val="both"/>
        <w:rPr>
          <w:rFonts w:ascii="Arial" w:hAnsi="Arial" w:cs="Arial"/>
          <w:b/>
        </w:rPr>
      </w:pPr>
    </w:p>
    <w:p w:rsidR="00623972" w:rsidRDefault="00623972" w:rsidP="00243C1E">
      <w:pPr>
        <w:jc w:val="both"/>
        <w:rPr>
          <w:rFonts w:ascii="Arial" w:hAnsi="Arial" w:cs="Arial"/>
        </w:rPr>
      </w:pPr>
      <w:r w:rsidRPr="00243C1E">
        <w:rPr>
          <w:rFonts w:ascii="Arial" w:hAnsi="Arial" w:cs="Arial"/>
          <w:b/>
        </w:rPr>
        <w:t xml:space="preserve">Artículo Sexto. </w:t>
      </w:r>
      <w:r w:rsidRPr="00243C1E">
        <w:rPr>
          <w:rFonts w:ascii="Arial" w:hAnsi="Arial" w:cs="Arial"/>
        </w:rPr>
        <w:t>Las investigaciones o Averiguaciones Previas que se encuentren integrando con motivo de la realización de conductas tipificadas como delitos por las leyes penales, antes de los dieciocho años, se tramitarán conforme a las disposiciones aplicables de este Decreto.</w:t>
      </w:r>
    </w:p>
    <w:p w:rsidR="00054B67" w:rsidRPr="00243C1E" w:rsidRDefault="00054B67" w:rsidP="00243C1E">
      <w:pPr>
        <w:jc w:val="both"/>
        <w:rPr>
          <w:rFonts w:ascii="Arial" w:hAnsi="Arial" w:cs="Arial"/>
        </w:rPr>
      </w:pPr>
    </w:p>
    <w:p w:rsidR="00623972" w:rsidRPr="00243C1E" w:rsidRDefault="00623972" w:rsidP="00243C1E">
      <w:pPr>
        <w:jc w:val="both"/>
        <w:rPr>
          <w:rFonts w:ascii="Arial" w:hAnsi="Arial" w:cs="Arial"/>
        </w:rPr>
      </w:pPr>
      <w:r w:rsidRPr="00243C1E">
        <w:rPr>
          <w:rFonts w:ascii="Arial" w:hAnsi="Arial" w:cs="Arial"/>
          <w:b/>
        </w:rPr>
        <w:t>Artículo Séptimo.</w:t>
      </w:r>
      <w:r w:rsidRPr="00243C1E">
        <w:rPr>
          <w:rFonts w:ascii="Arial" w:hAnsi="Arial" w:cs="Arial"/>
        </w:rPr>
        <w:t xml:space="preserve"> Las órdenes de aprehensión o comparecencia respectivas que se libren contra los adolescentes que comprende esta ley y que no hubieren sido ejecutadas a la entrada en vigor del presente Decreto, quedarán sin efecto y se librarán las órdenes de aprehensión y comparecencia respectivas, si correspondiere, con base en el presente ordenamiento.</w:t>
      </w:r>
    </w:p>
    <w:p w:rsidR="008C33C5" w:rsidRPr="00243C1E" w:rsidRDefault="008C33C5" w:rsidP="00243C1E">
      <w:pPr>
        <w:jc w:val="both"/>
        <w:rPr>
          <w:rFonts w:ascii="Arial" w:hAnsi="Arial" w:cs="Arial"/>
          <w:lang w:val="es-MX"/>
        </w:rPr>
      </w:pPr>
    </w:p>
    <w:p w:rsidR="00AB3BA4" w:rsidRPr="00243C1E" w:rsidRDefault="00AB3BA4" w:rsidP="00243C1E">
      <w:pPr>
        <w:keepNext/>
        <w:jc w:val="both"/>
        <w:outlineLvl w:val="1"/>
        <w:rPr>
          <w:rFonts w:ascii="Arial" w:hAnsi="Arial" w:cs="Arial"/>
          <w:b/>
        </w:rPr>
      </w:pPr>
      <w:r w:rsidRPr="00243C1E">
        <w:rPr>
          <w:rFonts w:ascii="Arial" w:hAnsi="Arial" w:cs="Arial"/>
          <w:b/>
        </w:rPr>
        <w:t>SAL</w:t>
      </w:r>
      <w:r w:rsidR="00C33FD1">
        <w:rPr>
          <w:rFonts w:ascii="Arial" w:hAnsi="Arial" w:cs="Arial"/>
          <w:b/>
        </w:rPr>
        <w:t>Ó</w:t>
      </w:r>
      <w:r w:rsidRPr="00243C1E">
        <w:rPr>
          <w:rFonts w:ascii="Arial" w:hAnsi="Arial" w:cs="Arial"/>
          <w:b/>
        </w:rPr>
        <w:t>N DE SESIONES DEL H. CONGRESO DEL ESTADO.-</w:t>
      </w:r>
      <w:r w:rsidR="00FF1768">
        <w:rPr>
          <w:rFonts w:ascii="Arial" w:hAnsi="Arial" w:cs="Arial"/>
          <w:b/>
        </w:rPr>
        <w:t xml:space="preserve"> </w:t>
      </w:r>
      <w:r w:rsidR="00FF1768" w:rsidRPr="00FF1768">
        <w:rPr>
          <w:rFonts w:ascii="Arial" w:hAnsi="Arial" w:cs="Arial"/>
          <w:b/>
        </w:rPr>
        <w:t xml:space="preserve">Cd. </w:t>
      </w:r>
      <w:r w:rsidRPr="00FF1768">
        <w:rPr>
          <w:rFonts w:ascii="Arial" w:hAnsi="Arial" w:cs="Arial"/>
          <w:b/>
        </w:rPr>
        <w:t>Victoria,</w:t>
      </w:r>
      <w:r w:rsidR="00FF1768" w:rsidRPr="00FF1768">
        <w:rPr>
          <w:rFonts w:ascii="Arial" w:hAnsi="Arial" w:cs="Arial"/>
          <w:b/>
        </w:rPr>
        <w:t xml:space="preserve"> </w:t>
      </w:r>
      <w:r w:rsidRPr="00FF1768">
        <w:rPr>
          <w:rFonts w:ascii="Arial" w:hAnsi="Arial" w:cs="Arial"/>
          <w:b/>
        </w:rPr>
        <w:t xml:space="preserve">Tam., a </w:t>
      </w:r>
      <w:r w:rsidR="008E148B" w:rsidRPr="00FF1768">
        <w:rPr>
          <w:rFonts w:ascii="Arial" w:hAnsi="Arial" w:cs="Arial"/>
          <w:b/>
        </w:rPr>
        <w:t>11</w:t>
      </w:r>
      <w:r w:rsidRPr="00FF1768">
        <w:rPr>
          <w:rFonts w:ascii="Arial" w:hAnsi="Arial" w:cs="Arial"/>
          <w:b/>
        </w:rPr>
        <w:t xml:space="preserve"> de </w:t>
      </w:r>
      <w:r w:rsidR="008E148B" w:rsidRPr="00FF1768">
        <w:rPr>
          <w:rFonts w:ascii="Arial" w:hAnsi="Arial" w:cs="Arial"/>
          <w:b/>
        </w:rPr>
        <w:t>septiembre</w:t>
      </w:r>
      <w:r w:rsidRPr="00FF1768">
        <w:rPr>
          <w:rFonts w:ascii="Arial" w:hAnsi="Arial" w:cs="Arial"/>
          <w:b/>
        </w:rPr>
        <w:t xml:space="preserve"> de</w:t>
      </w:r>
      <w:r w:rsidR="00FF1768" w:rsidRPr="00FF1768">
        <w:rPr>
          <w:rFonts w:ascii="Arial" w:hAnsi="Arial" w:cs="Arial"/>
          <w:b/>
        </w:rPr>
        <w:t xml:space="preserve">l año </w:t>
      </w:r>
      <w:r w:rsidRPr="00FF1768">
        <w:rPr>
          <w:rFonts w:ascii="Arial" w:hAnsi="Arial" w:cs="Arial"/>
          <w:b/>
        </w:rPr>
        <w:t>200</w:t>
      </w:r>
      <w:r w:rsidR="008E148B" w:rsidRPr="00FF1768">
        <w:rPr>
          <w:rFonts w:ascii="Arial" w:hAnsi="Arial" w:cs="Arial"/>
          <w:b/>
        </w:rPr>
        <w:t>6</w:t>
      </w:r>
      <w:r w:rsidRPr="00FF1768">
        <w:rPr>
          <w:rFonts w:ascii="Arial" w:hAnsi="Arial" w:cs="Arial"/>
          <w:b/>
        </w:rPr>
        <w:t>.-</w:t>
      </w:r>
      <w:r w:rsidR="00FF1768">
        <w:rPr>
          <w:rFonts w:ascii="Arial" w:hAnsi="Arial" w:cs="Arial"/>
          <w:b/>
          <w:bCs/>
        </w:rPr>
        <w:t xml:space="preserve"> </w:t>
      </w:r>
      <w:r w:rsidRPr="00243C1E">
        <w:rPr>
          <w:rFonts w:ascii="Arial" w:hAnsi="Arial" w:cs="Arial"/>
          <w:b/>
          <w:bCs/>
        </w:rPr>
        <w:t>DIPUTADO PRESIDENTE.-</w:t>
      </w:r>
      <w:r w:rsidR="008E148B" w:rsidRPr="00243C1E">
        <w:rPr>
          <w:rFonts w:ascii="Arial" w:hAnsi="Arial" w:cs="Arial"/>
          <w:b/>
        </w:rPr>
        <w:t xml:space="preserve"> ROBERTO BENET RAMOS</w:t>
      </w:r>
      <w:r w:rsidRPr="00243C1E">
        <w:rPr>
          <w:rFonts w:ascii="Arial" w:hAnsi="Arial" w:cs="Arial"/>
          <w:b/>
          <w:bCs/>
        </w:rPr>
        <w:t>.-</w:t>
      </w:r>
      <w:r w:rsidR="00A67915">
        <w:rPr>
          <w:rFonts w:ascii="Arial" w:hAnsi="Arial" w:cs="Arial"/>
          <w:b/>
          <w:bCs/>
        </w:rPr>
        <w:t xml:space="preserve"> </w:t>
      </w:r>
      <w:r w:rsidRPr="00243C1E">
        <w:rPr>
          <w:rFonts w:ascii="Arial" w:hAnsi="Arial" w:cs="Arial"/>
          <w:bCs/>
        </w:rPr>
        <w:t xml:space="preserve">Rúbrica.- </w:t>
      </w:r>
      <w:r w:rsidRPr="00243C1E">
        <w:rPr>
          <w:rFonts w:ascii="Arial" w:hAnsi="Arial" w:cs="Arial"/>
          <w:b/>
          <w:bCs/>
        </w:rPr>
        <w:t xml:space="preserve">DIPUTADO SECRETARIO.- </w:t>
      </w:r>
      <w:r w:rsidR="008E148B" w:rsidRPr="00243C1E">
        <w:rPr>
          <w:rFonts w:ascii="Arial" w:hAnsi="Arial" w:cs="Arial"/>
          <w:b/>
        </w:rPr>
        <w:t>ALEJANDRO REN</w:t>
      </w:r>
      <w:r w:rsidR="00C33FD1">
        <w:rPr>
          <w:rFonts w:ascii="Arial" w:hAnsi="Arial" w:cs="Arial"/>
          <w:b/>
        </w:rPr>
        <w:t>É</w:t>
      </w:r>
      <w:r w:rsidR="008E148B" w:rsidRPr="00243C1E">
        <w:rPr>
          <w:rFonts w:ascii="Arial" w:hAnsi="Arial" w:cs="Arial"/>
          <w:b/>
        </w:rPr>
        <w:t xml:space="preserve"> FRANKLIN GALINDO</w:t>
      </w:r>
      <w:r w:rsidRPr="00243C1E">
        <w:rPr>
          <w:rFonts w:ascii="Arial" w:hAnsi="Arial" w:cs="Arial"/>
          <w:b/>
          <w:bCs/>
        </w:rPr>
        <w:t xml:space="preserve">.- </w:t>
      </w:r>
      <w:r w:rsidRPr="00243C1E">
        <w:rPr>
          <w:rFonts w:ascii="Arial" w:hAnsi="Arial" w:cs="Arial"/>
          <w:bCs/>
        </w:rPr>
        <w:t>Rúbrica.-</w:t>
      </w:r>
      <w:r w:rsidRPr="00243C1E">
        <w:rPr>
          <w:rFonts w:ascii="Arial" w:hAnsi="Arial" w:cs="Arial"/>
          <w:b/>
        </w:rPr>
        <w:t xml:space="preserve"> DIPUTADO SECRETARIO.-</w:t>
      </w:r>
      <w:r w:rsidRPr="00243C1E">
        <w:rPr>
          <w:rFonts w:ascii="Arial" w:hAnsi="Arial" w:cs="Arial"/>
          <w:b/>
          <w:bCs/>
        </w:rPr>
        <w:t xml:space="preserve"> </w:t>
      </w:r>
      <w:r w:rsidR="008E148B" w:rsidRPr="00243C1E">
        <w:rPr>
          <w:rFonts w:ascii="Arial" w:hAnsi="Arial" w:cs="Arial"/>
          <w:b/>
        </w:rPr>
        <w:t>JULIO C</w:t>
      </w:r>
      <w:r w:rsidR="00C33FD1">
        <w:rPr>
          <w:rFonts w:ascii="Arial" w:hAnsi="Arial" w:cs="Arial"/>
          <w:b/>
        </w:rPr>
        <w:t>É</w:t>
      </w:r>
      <w:r w:rsidR="008E148B" w:rsidRPr="00243C1E">
        <w:rPr>
          <w:rFonts w:ascii="Arial" w:hAnsi="Arial" w:cs="Arial"/>
          <w:b/>
        </w:rPr>
        <w:t>SAR MART</w:t>
      </w:r>
      <w:r w:rsidR="00C33FD1">
        <w:rPr>
          <w:rFonts w:ascii="Arial" w:hAnsi="Arial" w:cs="Arial"/>
          <w:b/>
        </w:rPr>
        <w:t>Í</w:t>
      </w:r>
      <w:r w:rsidR="008E148B" w:rsidRPr="00243C1E">
        <w:rPr>
          <w:rFonts w:ascii="Arial" w:hAnsi="Arial" w:cs="Arial"/>
          <w:b/>
        </w:rPr>
        <w:t>NEZ INFANTE</w:t>
      </w:r>
      <w:r w:rsidRPr="00243C1E">
        <w:rPr>
          <w:rFonts w:ascii="Arial" w:hAnsi="Arial" w:cs="Arial"/>
          <w:b/>
          <w:bCs/>
        </w:rPr>
        <w:t xml:space="preserve">.- </w:t>
      </w:r>
      <w:r w:rsidRPr="00243C1E">
        <w:rPr>
          <w:rFonts w:ascii="Arial" w:hAnsi="Arial" w:cs="Arial"/>
          <w:bCs/>
        </w:rPr>
        <w:t>Rúbrica.</w:t>
      </w:r>
      <w:r w:rsidR="00FF1768">
        <w:rPr>
          <w:rFonts w:ascii="Arial" w:hAnsi="Arial" w:cs="Arial"/>
          <w:bCs/>
        </w:rPr>
        <w:t>”</w:t>
      </w:r>
    </w:p>
    <w:p w:rsidR="00AB3BA4" w:rsidRPr="00243C1E" w:rsidRDefault="00AB3BA4" w:rsidP="00243C1E">
      <w:pPr>
        <w:jc w:val="center"/>
        <w:rPr>
          <w:rFonts w:ascii="Arial" w:hAnsi="Arial" w:cs="Arial"/>
          <w:b/>
          <w:bCs/>
        </w:rPr>
      </w:pPr>
    </w:p>
    <w:p w:rsidR="00AB3BA4" w:rsidRPr="00243C1E" w:rsidRDefault="00AB3BA4" w:rsidP="00243C1E">
      <w:pPr>
        <w:keepLines/>
        <w:ind w:right="51"/>
        <w:jc w:val="both"/>
        <w:rPr>
          <w:rFonts w:ascii="Arial" w:hAnsi="Arial" w:cs="Arial"/>
          <w:bCs/>
        </w:rPr>
      </w:pPr>
      <w:r w:rsidRPr="00243C1E">
        <w:rPr>
          <w:rFonts w:ascii="Arial" w:hAnsi="Arial" w:cs="Arial"/>
          <w:bCs/>
        </w:rPr>
        <w:t>Por tanto mando se imprima, publique, circule y se le dé el debido cumplimiento.</w:t>
      </w:r>
    </w:p>
    <w:p w:rsidR="00AB3BA4" w:rsidRPr="00243C1E" w:rsidRDefault="00AB3BA4" w:rsidP="00243C1E">
      <w:pPr>
        <w:keepLines/>
        <w:ind w:right="51"/>
        <w:jc w:val="both"/>
        <w:rPr>
          <w:rFonts w:ascii="Arial" w:hAnsi="Arial" w:cs="Arial"/>
          <w:bCs/>
        </w:rPr>
      </w:pPr>
    </w:p>
    <w:p w:rsidR="00AB3BA4" w:rsidRPr="00243C1E" w:rsidRDefault="00AB3BA4" w:rsidP="00243C1E">
      <w:pPr>
        <w:pStyle w:val="Ttulo1"/>
        <w:jc w:val="both"/>
        <w:rPr>
          <w:rFonts w:cs="Arial"/>
          <w:b w:val="0"/>
          <w:sz w:val="20"/>
        </w:rPr>
      </w:pPr>
      <w:r w:rsidRPr="00243C1E">
        <w:rPr>
          <w:rFonts w:cs="Arial"/>
          <w:b w:val="0"/>
          <w:sz w:val="20"/>
        </w:rPr>
        <w:t xml:space="preserve">Dado en la residencia del Poder Ejecutivo, en Ciudad Victoria, Capital del Estado de Tamaulipas, a los </w:t>
      </w:r>
      <w:r w:rsidR="00CC1B39" w:rsidRPr="00243C1E">
        <w:rPr>
          <w:rFonts w:cs="Arial"/>
          <w:b w:val="0"/>
          <w:sz w:val="20"/>
        </w:rPr>
        <w:t xml:space="preserve">once </w:t>
      </w:r>
      <w:r w:rsidRPr="00243C1E">
        <w:rPr>
          <w:rFonts w:cs="Arial"/>
          <w:b w:val="0"/>
          <w:sz w:val="20"/>
        </w:rPr>
        <w:t xml:space="preserve">días del mes de </w:t>
      </w:r>
      <w:r w:rsidR="008E148B" w:rsidRPr="00243C1E">
        <w:rPr>
          <w:rFonts w:cs="Arial"/>
          <w:b w:val="0"/>
          <w:sz w:val="20"/>
        </w:rPr>
        <w:t>septiembre</w:t>
      </w:r>
      <w:r w:rsidRPr="00243C1E">
        <w:rPr>
          <w:rFonts w:cs="Arial"/>
          <w:b w:val="0"/>
          <w:sz w:val="20"/>
        </w:rPr>
        <w:t xml:space="preserve"> del año dos mil </w:t>
      </w:r>
      <w:r w:rsidR="008E148B" w:rsidRPr="00243C1E">
        <w:rPr>
          <w:rFonts w:cs="Arial"/>
          <w:b w:val="0"/>
          <w:sz w:val="20"/>
        </w:rPr>
        <w:t>seis</w:t>
      </w:r>
      <w:r w:rsidRPr="00243C1E">
        <w:rPr>
          <w:rFonts w:cs="Arial"/>
          <w:b w:val="0"/>
          <w:sz w:val="20"/>
        </w:rPr>
        <w:t>.-</w:t>
      </w:r>
    </w:p>
    <w:p w:rsidR="00AB3BA4" w:rsidRPr="00243C1E" w:rsidRDefault="00AB3BA4" w:rsidP="00243C1E">
      <w:pPr>
        <w:jc w:val="both"/>
        <w:rPr>
          <w:rFonts w:ascii="Arial" w:hAnsi="Arial" w:cs="Arial"/>
        </w:rPr>
      </w:pPr>
    </w:p>
    <w:p w:rsidR="00AB3BA4" w:rsidRPr="00243C1E" w:rsidRDefault="00AB3BA4" w:rsidP="00243C1E">
      <w:pPr>
        <w:pStyle w:val="Ttulo1"/>
        <w:jc w:val="both"/>
        <w:rPr>
          <w:rFonts w:cs="Arial"/>
          <w:sz w:val="20"/>
        </w:rPr>
      </w:pPr>
      <w:r w:rsidRPr="00243C1E">
        <w:rPr>
          <w:rFonts w:cs="Arial"/>
          <w:sz w:val="20"/>
        </w:rPr>
        <w:t xml:space="preserve"> ATENTAMENTE</w:t>
      </w:r>
      <w:r w:rsidR="00A67915" w:rsidRPr="00A67915">
        <w:rPr>
          <w:rFonts w:cs="Arial"/>
          <w:b w:val="0"/>
          <w:sz w:val="20"/>
        </w:rPr>
        <w:t>.-</w:t>
      </w:r>
      <w:r w:rsidR="00A67915">
        <w:rPr>
          <w:rFonts w:cs="Arial"/>
          <w:sz w:val="20"/>
        </w:rPr>
        <w:t xml:space="preserve"> </w:t>
      </w:r>
      <w:r w:rsidRPr="00690A05">
        <w:rPr>
          <w:rFonts w:cs="Arial"/>
          <w:b w:val="0"/>
          <w:sz w:val="20"/>
        </w:rPr>
        <w:t>SUFRAGIO EFECTIVO. NO REELECCIÓN”.</w:t>
      </w:r>
      <w:r w:rsidR="00A67915">
        <w:rPr>
          <w:rFonts w:cs="Arial"/>
          <w:b w:val="0"/>
          <w:sz w:val="20"/>
        </w:rPr>
        <w:t>-</w:t>
      </w:r>
      <w:r w:rsidRPr="00243C1E">
        <w:rPr>
          <w:rFonts w:cs="Arial"/>
          <w:sz w:val="20"/>
        </w:rPr>
        <w:t xml:space="preserve"> EL GOBERNADOR CONSTITUCIONAL DEL ESTADO</w:t>
      </w:r>
      <w:r w:rsidRPr="00A67915">
        <w:rPr>
          <w:rFonts w:cs="Arial"/>
          <w:b w:val="0"/>
          <w:sz w:val="20"/>
        </w:rPr>
        <w:t>.-</w:t>
      </w:r>
      <w:r w:rsidRPr="00243C1E">
        <w:rPr>
          <w:rFonts w:cs="Arial"/>
          <w:sz w:val="20"/>
        </w:rPr>
        <w:t xml:space="preserve"> </w:t>
      </w:r>
      <w:r w:rsidR="008E148B" w:rsidRPr="00243C1E">
        <w:rPr>
          <w:rFonts w:cs="Arial"/>
          <w:sz w:val="20"/>
        </w:rPr>
        <w:t>EUGENIO HERN</w:t>
      </w:r>
      <w:r w:rsidR="00C33FD1">
        <w:rPr>
          <w:rFonts w:cs="Arial"/>
          <w:sz w:val="20"/>
        </w:rPr>
        <w:t>Á</w:t>
      </w:r>
      <w:r w:rsidR="008E148B" w:rsidRPr="00243C1E">
        <w:rPr>
          <w:rFonts w:cs="Arial"/>
          <w:sz w:val="20"/>
        </w:rPr>
        <w:t>NDEZ FLORES</w:t>
      </w:r>
      <w:r w:rsidRPr="00A67915">
        <w:rPr>
          <w:rFonts w:cs="Arial"/>
          <w:b w:val="0"/>
          <w:sz w:val="20"/>
        </w:rPr>
        <w:t>.-</w:t>
      </w:r>
      <w:r w:rsidRPr="00243C1E">
        <w:rPr>
          <w:rFonts w:cs="Arial"/>
          <w:sz w:val="20"/>
        </w:rPr>
        <w:t xml:space="preserve"> </w:t>
      </w:r>
      <w:r w:rsidRPr="00690A05">
        <w:rPr>
          <w:rFonts w:cs="Arial"/>
          <w:b w:val="0"/>
          <w:sz w:val="20"/>
        </w:rPr>
        <w:t>Rúbrica</w:t>
      </w:r>
      <w:r w:rsidRPr="00243C1E">
        <w:rPr>
          <w:rFonts w:cs="Arial"/>
          <w:sz w:val="20"/>
        </w:rPr>
        <w:t>.-</w:t>
      </w:r>
      <w:r w:rsidR="00A67915">
        <w:rPr>
          <w:rFonts w:cs="Arial"/>
          <w:sz w:val="20"/>
        </w:rPr>
        <w:t xml:space="preserve"> </w:t>
      </w:r>
      <w:r w:rsidR="008E148B" w:rsidRPr="00243C1E">
        <w:rPr>
          <w:rFonts w:cs="Arial"/>
          <w:sz w:val="20"/>
        </w:rPr>
        <w:t>EL</w:t>
      </w:r>
      <w:r w:rsidRPr="00243C1E">
        <w:rPr>
          <w:rFonts w:cs="Arial"/>
          <w:sz w:val="20"/>
        </w:rPr>
        <w:t xml:space="preserve"> SECRETARI</w:t>
      </w:r>
      <w:r w:rsidR="008E148B" w:rsidRPr="00243C1E">
        <w:rPr>
          <w:rFonts w:cs="Arial"/>
          <w:sz w:val="20"/>
        </w:rPr>
        <w:t>O</w:t>
      </w:r>
      <w:r w:rsidRPr="00243C1E">
        <w:rPr>
          <w:rFonts w:cs="Arial"/>
          <w:sz w:val="20"/>
        </w:rPr>
        <w:t xml:space="preserve"> GENERAL DE GOBIERNO</w:t>
      </w:r>
      <w:r w:rsidRPr="00A67915">
        <w:rPr>
          <w:rFonts w:cs="Arial"/>
          <w:b w:val="0"/>
          <w:sz w:val="20"/>
        </w:rPr>
        <w:t>.-</w:t>
      </w:r>
      <w:r w:rsidRPr="00243C1E">
        <w:rPr>
          <w:rFonts w:cs="Arial"/>
          <w:sz w:val="20"/>
        </w:rPr>
        <w:t xml:space="preserve"> </w:t>
      </w:r>
      <w:r w:rsidR="008E148B" w:rsidRPr="00243C1E">
        <w:rPr>
          <w:rFonts w:cs="Arial"/>
          <w:sz w:val="20"/>
        </w:rPr>
        <w:t>ANTONIO MART</w:t>
      </w:r>
      <w:r w:rsidR="00C33FD1">
        <w:rPr>
          <w:rFonts w:cs="Arial"/>
          <w:sz w:val="20"/>
        </w:rPr>
        <w:t>Í</w:t>
      </w:r>
      <w:r w:rsidR="008E148B" w:rsidRPr="00243C1E">
        <w:rPr>
          <w:rFonts w:cs="Arial"/>
          <w:sz w:val="20"/>
        </w:rPr>
        <w:t>NEZ TORRES</w:t>
      </w:r>
      <w:r w:rsidRPr="00A67915">
        <w:rPr>
          <w:rFonts w:cs="Arial"/>
          <w:b w:val="0"/>
          <w:sz w:val="20"/>
        </w:rPr>
        <w:t>.-</w:t>
      </w:r>
      <w:r w:rsidRPr="00243C1E">
        <w:rPr>
          <w:rFonts w:cs="Arial"/>
          <w:sz w:val="20"/>
        </w:rPr>
        <w:t xml:space="preserve"> </w:t>
      </w:r>
      <w:r w:rsidRPr="00690A05">
        <w:rPr>
          <w:rFonts w:cs="Arial"/>
          <w:b w:val="0"/>
          <w:sz w:val="20"/>
        </w:rPr>
        <w:t>Rúbrica</w:t>
      </w:r>
      <w:r w:rsidRPr="00243C1E">
        <w:rPr>
          <w:rFonts w:cs="Arial"/>
          <w:sz w:val="20"/>
        </w:rPr>
        <w:t>.</w:t>
      </w:r>
    </w:p>
    <w:p w:rsidR="008C33C5" w:rsidRPr="00243C1E" w:rsidRDefault="008C33C5" w:rsidP="00243C1E">
      <w:pPr>
        <w:jc w:val="both"/>
        <w:rPr>
          <w:rFonts w:ascii="Arial" w:hAnsi="Arial" w:cs="Arial"/>
          <w:b/>
          <w:kern w:val="28"/>
        </w:rPr>
      </w:pPr>
    </w:p>
    <w:p w:rsidR="006975F1" w:rsidRPr="00D7203C" w:rsidRDefault="007A651B" w:rsidP="006975F1">
      <w:pPr>
        <w:ind w:firstLine="289"/>
        <w:jc w:val="center"/>
        <w:rPr>
          <w:rFonts w:ascii="Arial" w:hAnsi="Arial" w:cs="Arial"/>
          <w:b/>
          <w:sz w:val="24"/>
          <w:szCs w:val="24"/>
          <w:lang w:val="es-MX"/>
        </w:rPr>
      </w:pPr>
      <w:r w:rsidRPr="00243C1E">
        <w:rPr>
          <w:rFonts w:cs="Arial"/>
        </w:rPr>
        <w:br w:type="page"/>
      </w:r>
      <w:r w:rsidR="006975F1" w:rsidRPr="00D7203C">
        <w:rPr>
          <w:rFonts w:ascii="Arial" w:hAnsi="Arial" w:cs="Arial"/>
          <w:b/>
          <w:sz w:val="24"/>
          <w:szCs w:val="24"/>
          <w:lang w:val="es-MX"/>
        </w:rPr>
        <w:lastRenderedPageBreak/>
        <w:t>ARTÍCULOS TRANSITORIOS DE DECRETOS DE REFORMAS, A PARTIR DE LA EXPEDICIÓN DE LA PRESENTE LEY.</w:t>
      </w:r>
    </w:p>
    <w:p w:rsidR="006975F1" w:rsidRPr="00D7203C" w:rsidRDefault="006975F1" w:rsidP="006975F1">
      <w:pPr>
        <w:widowControl w:val="0"/>
        <w:jc w:val="both"/>
        <w:rPr>
          <w:rFonts w:cs="Arial"/>
          <w:b/>
          <w:lang w:val="es-MX"/>
        </w:rPr>
      </w:pPr>
    </w:p>
    <w:p w:rsidR="006975F1" w:rsidRDefault="006975F1" w:rsidP="007E7F4C">
      <w:pPr>
        <w:widowControl w:val="0"/>
        <w:numPr>
          <w:ilvl w:val="0"/>
          <w:numId w:val="152"/>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LIX-1085, DEL 3</w:t>
      </w:r>
      <w:r w:rsidRPr="00D57CA2">
        <w:rPr>
          <w:rFonts w:ascii="Arial" w:hAnsi="Arial" w:cs="Arial"/>
          <w:b/>
        </w:rPr>
        <w:t xml:space="preserve"> DE </w:t>
      </w:r>
      <w:r>
        <w:rPr>
          <w:rFonts w:ascii="Arial" w:hAnsi="Arial" w:cs="Arial"/>
          <w:b/>
        </w:rPr>
        <w:t>DICIEMBRE</w:t>
      </w:r>
      <w:r w:rsidRPr="00D57CA2">
        <w:rPr>
          <w:rFonts w:ascii="Arial" w:hAnsi="Arial" w:cs="Arial"/>
          <w:b/>
        </w:rPr>
        <w:t xml:space="preserve"> DE 20</w:t>
      </w:r>
      <w:r>
        <w:rPr>
          <w:rFonts w:ascii="Arial" w:hAnsi="Arial" w:cs="Arial"/>
          <w:b/>
        </w:rPr>
        <w:t>07</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156</w:t>
      </w:r>
      <w:r w:rsidRPr="00D57CA2">
        <w:rPr>
          <w:rFonts w:ascii="Arial" w:hAnsi="Arial" w:cs="Arial"/>
          <w:b/>
        </w:rPr>
        <w:t xml:space="preserve">, DEL </w:t>
      </w:r>
      <w:r>
        <w:rPr>
          <w:rFonts w:ascii="Arial" w:hAnsi="Arial" w:cs="Arial"/>
          <w:b/>
        </w:rPr>
        <w:t>27</w:t>
      </w:r>
      <w:r w:rsidRPr="00D57CA2">
        <w:rPr>
          <w:rFonts w:ascii="Arial" w:hAnsi="Arial" w:cs="Arial"/>
          <w:b/>
        </w:rPr>
        <w:t xml:space="preserve"> DE </w:t>
      </w:r>
      <w:r>
        <w:rPr>
          <w:rFonts w:ascii="Arial" w:hAnsi="Arial" w:cs="Arial"/>
          <w:b/>
        </w:rPr>
        <w:t>DICIEMBRE</w:t>
      </w:r>
      <w:r w:rsidRPr="00D57CA2">
        <w:rPr>
          <w:rFonts w:ascii="Arial" w:hAnsi="Arial" w:cs="Arial"/>
          <w:b/>
        </w:rPr>
        <w:t xml:space="preserve"> DE 20</w:t>
      </w:r>
      <w:r>
        <w:rPr>
          <w:rFonts w:ascii="Arial" w:hAnsi="Arial" w:cs="Arial"/>
          <w:b/>
        </w:rPr>
        <w:t>07</w:t>
      </w:r>
      <w:r w:rsidRPr="00D57CA2">
        <w:rPr>
          <w:rFonts w:ascii="Arial" w:hAnsi="Arial" w:cs="Arial"/>
          <w:b/>
        </w:rPr>
        <w:t>.</w:t>
      </w:r>
    </w:p>
    <w:p w:rsidR="006975F1" w:rsidRPr="007E7F4C" w:rsidRDefault="006975F1" w:rsidP="007E7F4C">
      <w:pPr>
        <w:pStyle w:val="Textoindependiente"/>
        <w:ind w:left="709"/>
        <w:rPr>
          <w:rFonts w:cs="Arial"/>
          <w:sz w:val="16"/>
          <w:szCs w:val="16"/>
        </w:rPr>
      </w:pPr>
    </w:p>
    <w:p w:rsidR="006975F1" w:rsidRDefault="006975F1" w:rsidP="007E7F4C">
      <w:pPr>
        <w:autoSpaceDE w:val="0"/>
        <w:autoSpaceDN w:val="0"/>
        <w:adjustRightInd w:val="0"/>
        <w:ind w:left="426"/>
        <w:jc w:val="both"/>
        <w:rPr>
          <w:rFonts w:ascii="Arial" w:hAnsi="Arial" w:cs="Arial"/>
          <w:iCs/>
          <w:sz w:val="18"/>
          <w:szCs w:val="18"/>
          <w:lang w:val="es-MX" w:eastAsia="es-MX"/>
        </w:rPr>
      </w:pPr>
      <w:r w:rsidRPr="006975F1">
        <w:rPr>
          <w:rFonts w:ascii="Arial" w:hAnsi="Arial" w:cs="Arial"/>
          <w:b/>
          <w:bCs/>
          <w:iCs/>
          <w:sz w:val="18"/>
          <w:szCs w:val="18"/>
          <w:lang w:val="es-MX" w:eastAsia="es-MX"/>
        </w:rPr>
        <w:t>ART</w:t>
      </w:r>
      <w:r>
        <w:rPr>
          <w:rFonts w:ascii="Arial" w:hAnsi="Arial" w:cs="Arial"/>
          <w:b/>
          <w:bCs/>
          <w:iCs/>
          <w:sz w:val="18"/>
          <w:szCs w:val="18"/>
          <w:lang w:val="es-MX" w:eastAsia="es-MX"/>
        </w:rPr>
        <w:t>Í</w:t>
      </w:r>
      <w:r w:rsidRPr="006975F1">
        <w:rPr>
          <w:rFonts w:ascii="Arial" w:hAnsi="Arial" w:cs="Arial"/>
          <w:b/>
          <w:bCs/>
          <w:iCs/>
          <w:sz w:val="18"/>
          <w:szCs w:val="18"/>
          <w:lang w:val="es-MX" w:eastAsia="es-MX"/>
        </w:rPr>
        <w:t xml:space="preserve">CULO </w:t>
      </w:r>
      <w:r>
        <w:rPr>
          <w:rFonts w:ascii="Arial" w:hAnsi="Arial" w:cs="Arial"/>
          <w:b/>
          <w:bCs/>
          <w:iCs/>
          <w:sz w:val="18"/>
          <w:szCs w:val="18"/>
          <w:lang w:val="es-MX" w:eastAsia="es-MX"/>
        </w:rPr>
        <w:t>Ú</w:t>
      </w:r>
      <w:r w:rsidRPr="006975F1">
        <w:rPr>
          <w:rFonts w:ascii="Arial" w:hAnsi="Arial" w:cs="Arial"/>
          <w:b/>
          <w:bCs/>
          <w:iCs/>
          <w:sz w:val="18"/>
          <w:szCs w:val="18"/>
          <w:lang w:val="es-MX" w:eastAsia="es-MX"/>
        </w:rPr>
        <w:t xml:space="preserve">NICO. </w:t>
      </w:r>
      <w:r w:rsidRPr="006975F1">
        <w:rPr>
          <w:rFonts w:ascii="Arial" w:hAnsi="Arial" w:cs="Arial"/>
          <w:iCs/>
          <w:sz w:val="18"/>
          <w:szCs w:val="18"/>
          <w:lang w:val="es-MX" w:eastAsia="es-MX"/>
        </w:rPr>
        <w:t>El presente Decreto entrará en vigor al día siguiente de su publicación en el Periódico Oficial del Estado.</w:t>
      </w:r>
    </w:p>
    <w:p w:rsidR="006975F1" w:rsidRPr="007E7F4C" w:rsidRDefault="006975F1" w:rsidP="007E7F4C">
      <w:pPr>
        <w:autoSpaceDE w:val="0"/>
        <w:autoSpaceDN w:val="0"/>
        <w:adjustRightInd w:val="0"/>
        <w:ind w:left="426"/>
        <w:jc w:val="both"/>
        <w:rPr>
          <w:rFonts w:cs="Arial"/>
          <w:sz w:val="16"/>
          <w:szCs w:val="16"/>
        </w:rPr>
      </w:pPr>
    </w:p>
    <w:p w:rsidR="00071C56" w:rsidRDefault="00071C56" w:rsidP="007E7F4C">
      <w:pPr>
        <w:widowControl w:val="0"/>
        <w:numPr>
          <w:ilvl w:val="0"/>
          <w:numId w:val="152"/>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LXI-41, DEL 25</w:t>
      </w:r>
      <w:r w:rsidRPr="00D57CA2">
        <w:rPr>
          <w:rFonts w:ascii="Arial" w:hAnsi="Arial" w:cs="Arial"/>
          <w:b/>
        </w:rPr>
        <w:t xml:space="preserve"> DE </w:t>
      </w:r>
      <w:r>
        <w:rPr>
          <w:rFonts w:ascii="Arial" w:hAnsi="Arial" w:cs="Arial"/>
          <w:b/>
        </w:rPr>
        <w:t>MAYO</w:t>
      </w:r>
      <w:r w:rsidRPr="00D57CA2">
        <w:rPr>
          <w:rFonts w:ascii="Arial" w:hAnsi="Arial" w:cs="Arial"/>
          <w:b/>
        </w:rPr>
        <w:t xml:space="preserve"> DE 20</w:t>
      </w:r>
      <w:r>
        <w:rPr>
          <w:rFonts w:ascii="Arial" w:hAnsi="Arial" w:cs="Arial"/>
          <w:b/>
        </w:rPr>
        <w:t>11</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64</w:t>
      </w:r>
      <w:r w:rsidRPr="00D57CA2">
        <w:rPr>
          <w:rFonts w:ascii="Arial" w:hAnsi="Arial" w:cs="Arial"/>
          <w:b/>
        </w:rPr>
        <w:t xml:space="preserve">, DEL </w:t>
      </w:r>
      <w:r>
        <w:rPr>
          <w:rFonts w:ascii="Arial" w:hAnsi="Arial" w:cs="Arial"/>
          <w:b/>
        </w:rPr>
        <w:t>31</w:t>
      </w:r>
      <w:r w:rsidRPr="00D57CA2">
        <w:rPr>
          <w:rFonts w:ascii="Arial" w:hAnsi="Arial" w:cs="Arial"/>
          <w:b/>
        </w:rPr>
        <w:t xml:space="preserve"> DE </w:t>
      </w:r>
      <w:r>
        <w:rPr>
          <w:rFonts w:ascii="Arial" w:hAnsi="Arial" w:cs="Arial"/>
          <w:b/>
        </w:rPr>
        <w:t>MAYO</w:t>
      </w:r>
      <w:r w:rsidRPr="00D57CA2">
        <w:rPr>
          <w:rFonts w:ascii="Arial" w:hAnsi="Arial" w:cs="Arial"/>
          <w:b/>
        </w:rPr>
        <w:t xml:space="preserve"> DE 20</w:t>
      </w:r>
      <w:r>
        <w:rPr>
          <w:rFonts w:ascii="Arial" w:hAnsi="Arial" w:cs="Arial"/>
          <w:b/>
        </w:rPr>
        <w:t>11</w:t>
      </w:r>
      <w:r w:rsidRPr="00D57CA2">
        <w:rPr>
          <w:rFonts w:ascii="Arial" w:hAnsi="Arial" w:cs="Arial"/>
          <w:b/>
        </w:rPr>
        <w:t>.</w:t>
      </w:r>
    </w:p>
    <w:p w:rsidR="00071C56" w:rsidRPr="007E7F4C" w:rsidRDefault="00071C56" w:rsidP="007E7F4C">
      <w:pPr>
        <w:pStyle w:val="Textoindependiente"/>
        <w:ind w:left="709"/>
        <w:rPr>
          <w:rFonts w:cs="Arial"/>
          <w:sz w:val="16"/>
          <w:szCs w:val="16"/>
        </w:rPr>
      </w:pPr>
    </w:p>
    <w:p w:rsidR="00071C56" w:rsidRPr="007E7F4C" w:rsidRDefault="00071C56" w:rsidP="007E7F4C">
      <w:pPr>
        <w:autoSpaceDE w:val="0"/>
        <w:autoSpaceDN w:val="0"/>
        <w:adjustRightInd w:val="0"/>
        <w:ind w:left="426"/>
        <w:jc w:val="both"/>
        <w:rPr>
          <w:rFonts w:ascii="Arial" w:hAnsi="Arial" w:cs="Arial"/>
          <w:iCs/>
          <w:lang w:val="es-MX" w:eastAsia="es-MX"/>
        </w:rPr>
      </w:pPr>
      <w:r w:rsidRPr="007E7F4C">
        <w:rPr>
          <w:rFonts w:ascii="Arial" w:hAnsi="Arial" w:cs="Arial"/>
          <w:b/>
          <w:bCs/>
          <w:iCs/>
          <w:lang w:val="es-MX" w:eastAsia="es-MX"/>
        </w:rPr>
        <w:t xml:space="preserve">ARTÍCULO PRIMERO. </w:t>
      </w:r>
      <w:r w:rsidRPr="007E7F4C">
        <w:rPr>
          <w:rFonts w:ascii="Arial" w:hAnsi="Arial" w:cs="Arial"/>
          <w:iCs/>
          <w:lang w:val="es-MX" w:eastAsia="es-MX"/>
        </w:rPr>
        <w:t>El presente Decreto entrará en vigor al día siguiente de su publicación en el Periódico Oficial del Estado.</w:t>
      </w:r>
    </w:p>
    <w:p w:rsidR="00071C56" w:rsidRPr="007E7F4C" w:rsidRDefault="00071C56" w:rsidP="007E7F4C">
      <w:pPr>
        <w:autoSpaceDE w:val="0"/>
        <w:autoSpaceDN w:val="0"/>
        <w:adjustRightInd w:val="0"/>
        <w:ind w:left="426"/>
        <w:jc w:val="both"/>
        <w:rPr>
          <w:rFonts w:ascii="Arial" w:hAnsi="Arial" w:cs="Arial"/>
          <w:iCs/>
          <w:sz w:val="16"/>
          <w:szCs w:val="16"/>
          <w:lang w:val="es-MX" w:eastAsia="es-MX"/>
        </w:rPr>
      </w:pPr>
    </w:p>
    <w:p w:rsidR="006975F1" w:rsidRPr="007E7F4C" w:rsidRDefault="00071C56" w:rsidP="007E7F4C">
      <w:pPr>
        <w:autoSpaceDE w:val="0"/>
        <w:autoSpaceDN w:val="0"/>
        <w:adjustRightInd w:val="0"/>
        <w:ind w:left="426"/>
        <w:jc w:val="both"/>
        <w:rPr>
          <w:rFonts w:cs="Arial"/>
        </w:rPr>
      </w:pPr>
      <w:r w:rsidRPr="007E7F4C">
        <w:rPr>
          <w:rFonts w:ascii="Arial" w:hAnsi="Arial" w:cs="Arial"/>
          <w:b/>
          <w:bCs/>
          <w:iCs/>
          <w:lang w:val="es-MX" w:eastAsia="es-MX"/>
        </w:rPr>
        <w:t xml:space="preserve">ARTÍCULO SEGUNDO. </w:t>
      </w:r>
      <w:r w:rsidRPr="007E7F4C">
        <w:rPr>
          <w:rFonts w:ascii="Arial" w:hAnsi="Arial" w:cs="Arial"/>
          <w:iCs/>
          <w:lang w:val="es-MX" w:eastAsia="es-MX"/>
        </w:rPr>
        <w:t>Los asuntos iniciados con las disposiciones que mediante el presente Decreto, fueron reformados o adicionados, deberán concluirse por la autoridad administrativa, con el procedimiento mediante el cual fueron iniciados, salvo las cuestiones que, a petición de parte, antes resolvía el juez de la causa, que ahora corresponderá conocer al Juez de Ejecución de Medidas.</w:t>
      </w:r>
    </w:p>
    <w:p w:rsidR="006975F1" w:rsidRPr="007E7F4C" w:rsidRDefault="006975F1" w:rsidP="007E7F4C">
      <w:pPr>
        <w:pStyle w:val="Textoindependiente"/>
        <w:ind w:left="709"/>
        <w:rPr>
          <w:rFonts w:cs="Arial"/>
          <w:sz w:val="16"/>
          <w:szCs w:val="16"/>
        </w:rPr>
      </w:pPr>
    </w:p>
    <w:p w:rsidR="00071C56" w:rsidRDefault="00071C56" w:rsidP="007E7F4C">
      <w:pPr>
        <w:widowControl w:val="0"/>
        <w:numPr>
          <w:ilvl w:val="0"/>
          <w:numId w:val="152"/>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LXI-496, DEL 28</w:t>
      </w:r>
      <w:r w:rsidRPr="00D57CA2">
        <w:rPr>
          <w:rFonts w:ascii="Arial" w:hAnsi="Arial" w:cs="Arial"/>
          <w:b/>
        </w:rPr>
        <w:t xml:space="preserve"> DE </w:t>
      </w:r>
      <w:r>
        <w:rPr>
          <w:rFonts w:ascii="Arial" w:hAnsi="Arial" w:cs="Arial"/>
          <w:b/>
        </w:rPr>
        <w:t>AGOSTO</w:t>
      </w:r>
      <w:r w:rsidRPr="00D57CA2">
        <w:rPr>
          <w:rFonts w:ascii="Arial" w:hAnsi="Arial" w:cs="Arial"/>
          <w:b/>
        </w:rPr>
        <w:t xml:space="preserve"> DE 20</w:t>
      </w:r>
      <w:r>
        <w:rPr>
          <w:rFonts w:ascii="Arial" w:hAnsi="Arial" w:cs="Arial"/>
          <w:b/>
        </w:rPr>
        <w:t>12</w:t>
      </w:r>
      <w:r w:rsidRPr="00D57CA2">
        <w:rPr>
          <w:rFonts w:ascii="Arial" w:hAnsi="Arial" w:cs="Arial"/>
          <w:b/>
        </w:rPr>
        <w:t xml:space="preserve"> Y PUBLICADO EN EL </w:t>
      </w:r>
      <w:r>
        <w:rPr>
          <w:rFonts w:ascii="Arial" w:hAnsi="Arial" w:cs="Arial"/>
          <w:b/>
        </w:rPr>
        <w:t xml:space="preserve">ANEXO AL </w:t>
      </w:r>
      <w:r w:rsidRPr="00D57CA2">
        <w:rPr>
          <w:rFonts w:ascii="Arial" w:hAnsi="Arial" w:cs="Arial"/>
          <w:b/>
        </w:rPr>
        <w:t>PERIÓDICO OFICIAL N</w:t>
      </w:r>
      <w:r>
        <w:rPr>
          <w:rFonts w:ascii="Arial" w:hAnsi="Arial" w:cs="Arial"/>
          <w:b/>
        </w:rPr>
        <w:t>o.</w:t>
      </w:r>
      <w:r w:rsidRPr="00D57CA2">
        <w:rPr>
          <w:rFonts w:ascii="Arial" w:hAnsi="Arial" w:cs="Arial"/>
          <w:b/>
        </w:rPr>
        <w:t xml:space="preserve"> </w:t>
      </w:r>
      <w:r>
        <w:rPr>
          <w:rFonts w:ascii="Arial" w:hAnsi="Arial" w:cs="Arial"/>
          <w:b/>
        </w:rPr>
        <w:t>105</w:t>
      </w:r>
      <w:r w:rsidRPr="00D57CA2">
        <w:rPr>
          <w:rFonts w:ascii="Arial" w:hAnsi="Arial" w:cs="Arial"/>
          <w:b/>
        </w:rPr>
        <w:t xml:space="preserve">, DEL </w:t>
      </w:r>
      <w:r>
        <w:rPr>
          <w:rFonts w:ascii="Arial" w:hAnsi="Arial" w:cs="Arial"/>
          <w:b/>
        </w:rPr>
        <w:t>30</w:t>
      </w:r>
      <w:r w:rsidRPr="00D57CA2">
        <w:rPr>
          <w:rFonts w:ascii="Arial" w:hAnsi="Arial" w:cs="Arial"/>
          <w:b/>
        </w:rPr>
        <w:t xml:space="preserve"> DE </w:t>
      </w:r>
      <w:r>
        <w:rPr>
          <w:rFonts w:ascii="Arial" w:hAnsi="Arial" w:cs="Arial"/>
          <w:b/>
        </w:rPr>
        <w:t>AGOSTO</w:t>
      </w:r>
      <w:r w:rsidRPr="00D57CA2">
        <w:rPr>
          <w:rFonts w:ascii="Arial" w:hAnsi="Arial" w:cs="Arial"/>
          <w:b/>
        </w:rPr>
        <w:t xml:space="preserve"> DE 20</w:t>
      </w:r>
      <w:r>
        <w:rPr>
          <w:rFonts w:ascii="Arial" w:hAnsi="Arial" w:cs="Arial"/>
          <w:b/>
        </w:rPr>
        <w:t>12</w:t>
      </w:r>
      <w:r w:rsidRPr="00D57CA2">
        <w:rPr>
          <w:rFonts w:ascii="Arial" w:hAnsi="Arial" w:cs="Arial"/>
          <w:b/>
        </w:rPr>
        <w:t>.</w:t>
      </w:r>
    </w:p>
    <w:p w:rsidR="00071C56" w:rsidRPr="007E7F4C" w:rsidRDefault="00071C56" w:rsidP="00071C56">
      <w:pPr>
        <w:pStyle w:val="Textoindependiente"/>
        <w:ind w:left="709"/>
        <w:rPr>
          <w:rFonts w:cs="Arial"/>
          <w:sz w:val="16"/>
          <w:szCs w:val="16"/>
        </w:rPr>
      </w:pPr>
    </w:p>
    <w:p w:rsidR="00071C56" w:rsidRPr="007E7F4C" w:rsidRDefault="00071C56" w:rsidP="007E7F4C">
      <w:pPr>
        <w:autoSpaceDE w:val="0"/>
        <w:autoSpaceDN w:val="0"/>
        <w:adjustRightInd w:val="0"/>
        <w:ind w:left="426"/>
        <w:jc w:val="both"/>
        <w:rPr>
          <w:rFonts w:ascii="Arial" w:hAnsi="Arial" w:cs="Arial"/>
          <w:iCs/>
          <w:lang w:val="es-MX" w:eastAsia="es-MX"/>
        </w:rPr>
      </w:pPr>
      <w:r w:rsidRPr="007E7F4C">
        <w:rPr>
          <w:rFonts w:ascii="Arial" w:hAnsi="Arial" w:cs="Arial"/>
          <w:b/>
          <w:bCs/>
          <w:iCs/>
          <w:lang w:val="es-MX" w:eastAsia="es-MX"/>
        </w:rPr>
        <w:t xml:space="preserve">ARTÍCULO PRIMERO. </w:t>
      </w:r>
      <w:r w:rsidRPr="007E7F4C">
        <w:rPr>
          <w:rFonts w:ascii="Arial" w:hAnsi="Arial" w:cs="Arial"/>
          <w:iCs/>
          <w:lang w:val="es-MX" w:eastAsia="es-MX"/>
        </w:rPr>
        <w:t>El presente Decreto entrará en vigor al día siguiente de su publicación en el Periódico Oficial del Estado.</w:t>
      </w:r>
    </w:p>
    <w:p w:rsidR="00071C56" w:rsidRPr="007E7F4C" w:rsidRDefault="00071C56" w:rsidP="007E7F4C">
      <w:pPr>
        <w:autoSpaceDE w:val="0"/>
        <w:autoSpaceDN w:val="0"/>
        <w:adjustRightInd w:val="0"/>
        <w:ind w:left="426"/>
        <w:jc w:val="both"/>
        <w:rPr>
          <w:rFonts w:ascii="Arial" w:hAnsi="Arial" w:cs="Arial"/>
          <w:iCs/>
          <w:sz w:val="16"/>
          <w:szCs w:val="16"/>
          <w:lang w:val="es-MX" w:eastAsia="es-MX"/>
        </w:rPr>
      </w:pPr>
    </w:p>
    <w:p w:rsidR="00071C56" w:rsidRPr="007E7F4C" w:rsidRDefault="00071C56" w:rsidP="007E7F4C">
      <w:pPr>
        <w:autoSpaceDE w:val="0"/>
        <w:autoSpaceDN w:val="0"/>
        <w:adjustRightInd w:val="0"/>
        <w:ind w:left="426"/>
        <w:jc w:val="both"/>
        <w:rPr>
          <w:rFonts w:ascii="Arial" w:hAnsi="Arial" w:cs="Arial"/>
          <w:iCs/>
          <w:lang w:val="es-MX" w:eastAsia="es-MX"/>
        </w:rPr>
      </w:pPr>
      <w:r w:rsidRPr="007E7F4C">
        <w:rPr>
          <w:rFonts w:ascii="Arial" w:hAnsi="Arial" w:cs="Arial"/>
          <w:b/>
          <w:bCs/>
          <w:iCs/>
          <w:lang w:val="es-MX" w:eastAsia="es-MX"/>
        </w:rPr>
        <w:t xml:space="preserve">ARTÍCULO SEGUNDO. </w:t>
      </w:r>
      <w:r w:rsidRPr="007E7F4C">
        <w:rPr>
          <w:rFonts w:ascii="Arial" w:hAnsi="Arial" w:cs="Arial"/>
          <w:iCs/>
          <w:lang w:val="es-MX" w:eastAsia="es-MX"/>
        </w:rPr>
        <w:t>Las Secretarías General de Gobierno, de Finanzas, de Administración y del Trabajo y Asuntos Jurídicos, así como la Contraloría Gubernamental, coordinarán las acciones necesarias para el cumplimiento del presente Decreto, gozando al</w:t>
      </w:r>
      <w:r w:rsidR="00A56FA4" w:rsidRPr="007E7F4C">
        <w:rPr>
          <w:rFonts w:ascii="Arial" w:hAnsi="Arial" w:cs="Arial"/>
          <w:iCs/>
          <w:lang w:val="es-MX" w:eastAsia="es-MX"/>
        </w:rPr>
        <w:t xml:space="preserve"> </w:t>
      </w:r>
      <w:r w:rsidRPr="007E7F4C">
        <w:rPr>
          <w:rFonts w:ascii="Arial" w:hAnsi="Arial" w:cs="Arial"/>
          <w:iCs/>
          <w:lang w:val="es-MX" w:eastAsia="es-MX"/>
        </w:rPr>
        <w:t>efecto de las atribuciones necesarias para su estricta aplicación.</w:t>
      </w:r>
    </w:p>
    <w:p w:rsidR="00A56FA4" w:rsidRPr="007E7F4C" w:rsidRDefault="00A56FA4" w:rsidP="007E7F4C">
      <w:pPr>
        <w:autoSpaceDE w:val="0"/>
        <w:autoSpaceDN w:val="0"/>
        <w:adjustRightInd w:val="0"/>
        <w:ind w:left="426"/>
        <w:jc w:val="both"/>
        <w:rPr>
          <w:rFonts w:ascii="Arial" w:hAnsi="Arial" w:cs="Arial"/>
          <w:iCs/>
          <w:sz w:val="16"/>
          <w:szCs w:val="16"/>
          <w:lang w:val="es-MX" w:eastAsia="es-MX"/>
        </w:rPr>
      </w:pPr>
    </w:p>
    <w:p w:rsidR="00071C56" w:rsidRPr="007E7F4C" w:rsidRDefault="00071C56" w:rsidP="007E7F4C">
      <w:pPr>
        <w:autoSpaceDE w:val="0"/>
        <w:autoSpaceDN w:val="0"/>
        <w:adjustRightInd w:val="0"/>
        <w:ind w:left="426"/>
        <w:jc w:val="both"/>
        <w:rPr>
          <w:rFonts w:ascii="Arial" w:hAnsi="Arial" w:cs="Arial"/>
          <w:iCs/>
          <w:lang w:val="es-MX" w:eastAsia="es-MX"/>
        </w:rPr>
      </w:pPr>
      <w:r w:rsidRPr="007E7F4C">
        <w:rPr>
          <w:rFonts w:ascii="Arial" w:hAnsi="Arial" w:cs="Arial"/>
          <w:b/>
          <w:bCs/>
          <w:iCs/>
          <w:lang w:val="es-MX" w:eastAsia="es-MX"/>
        </w:rPr>
        <w:t xml:space="preserve">ARTÍCULO TERCERO. </w:t>
      </w:r>
      <w:r w:rsidRPr="007E7F4C">
        <w:rPr>
          <w:rFonts w:ascii="Arial" w:hAnsi="Arial" w:cs="Arial"/>
          <w:iCs/>
          <w:lang w:val="es-MX" w:eastAsia="es-MX"/>
        </w:rPr>
        <w:t>Los recursos financieros y materiales, así</w:t>
      </w:r>
      <w:r w:rsidR="00A56FA4" w:rsidRPr="007E7F4C">
        <w:rPr>
          <w:rFonts w:ascii="Arial" w:hAnsi="Arial" w:cs="Arial"/>
          <w:iCs/>
          <w:lang w:val="es-MX" w:eastAsia="es-MX"/>
        </w:rPr>
        <w:t xml:space="preserve"> </w:t>
      </w:r>
      <w:r w:rsidRPr="007E7F4C">
        <w:rPr>
          <w:rFonts w:ascii="Arial" w:hAnsi="Arial" w:cs="Arial"/>
          <w:iCs/>
          <w:lang w:val="es-MX" w:eastAsia="es-MX"/>
        </w:rPr>
        <w:t>como los bienes inmuebles adscritos al servicio del Instituto de</w:t>
      </w:r>
      <w:r w:rsidR="00A56FA4" w:rsidRPr="007E7F4C">
        <w:rPr>
          <w:rFonts w:ascii="Arial" w:hAnsi="Arial" w:cs="Arial"/>
          <w:iCs/>
          <w:lang w:val="es-MX" w:eastAsia="es-MX"/>
        </w:rPr>
        <w:t xml:space="preserve"> </w:t>
      </w:r>
      <w:r w:rsidRPr="007E7F4C">
        <w:rPr>
          <w:rFonts w:ascii="Arial" w:hAnsi="Arial" w:cs="Arial"/>
          <w:iCs/>
          <w:lang w:val="es-MX" w:eastAsia="es-MX"/>
        </w:rPr>
        <w:t>Mediación del Estado de Tamaulipas, que con motivo de la</w:t>
      </w:r>
      <w:r w:rsidR="00A56FA4" w:rsidRPr="007E7F4C">
        <w:rPr>
          <w:rFonts w:ascii="Arial" w:hAnsi="Arial" w:cs="Arial"/>
          <w:iCs/>
          <w:lang w:val="es-MX" w:eastAsia="es-MX"/>
        </w:rPr>
        <w:t xml:space="preserve"> </w:t>
      </w:r>
      <w:r w:rsidRPr="007E7F4C">
        <w:rPr>
          <w:rFonts w:ascii="Arial" w:hAnsi="Arial" w:cs="Arial"/>
          <w:iCs/>
          <w:lang w:val="es-MX" w:eastAsia="es-MX"/>
        </w:rPr>
        <w:t>expedición del presente Decreto se extingue, se transferirán a la</w:t>
      </w:r>
      <w:r w:rsidR="00A56FA4" w:rsidRPr="007E7F4C">
        <w:rPr>
          <w:rFonts w:ascii="Arial" w:hAnsi="Arial" w:cs="Arial"/>
          <w:iCs/>
          <w:lang w:val="es-MX" w:eastAsia="es-MX"/>
        </w:rPr>
        <w:t xml:space="preserve"> </w:t>
      </w:r>
      <w:r w:rsidRPr="007E7F4C">
        <w:rPr>
          <w:rFonts w:ascii="Arial" w:hAnsi="Arial" w:cs="Arial"/>
          <w:iCs/>
          <w:lang w:val="es-MX" w:eastAsia="es-MX"/>
        </w:rPr>
        <w:t>Secretaría del Trabajo y Asuntos Jurídicos.</w:t>
      </w:r>
    </w:p>
    <w:p w:rsidR="00A56FA4" w:rsidRPr="007E7F4C" w:rsidRDefault="00A56FA4" w:rsidP="007E7F4C">
      <w:pPr>
        <w:autoSpaceDE w:val="0"/>
        <w:autoSpaceDN w:val="0"/>
        <w:adjustRightInd w:val="0"/>
        <w:ind w:left="426"/>
        <w:jc w:val="both"/>
        <w:rPr>
          <w:rFonts w:ascii="Arial" w:hAnsi="Arial" w:cs="Arial"/>
          <w:iCs/>
          <w:sz w:val="16"/>
          <w:szCs w:val="16"/>
          <w:lang w:val="es-MX" w:eastAsia="es-MX"/>
        </w:rPr>
      </w:pPr>
    </w:p>
    <w:p w:rsidR="00071C56" w:rsidRPr="007E7F4C" w:rsidRDefault="00071C56" w:rsidP="007E7F4C">
      <w:pPr>
        <w:autoSpaceDE w:val="0"/>
        <w:autoSpaceDN w:val="0"/>
        <w:adjustRightInd w:val="0"/>
        <w:ind w:left="426"/>
        <w:jc w:val="both"/>
        <w:rPr>
          <w:rFonts w:ascii="Arial" w:hAnsi="Arial" w:cs="Arial"/>
          <w:iCs/>
          <w:lang w:val="es-MX" w:eastAsia="es-MX"/>
        </w:rPr>
      </w:pPr>
      <w:r w:rsidRPr="007E7F4C">
        <w:rPr>
          <w:rFonts w:ascii="Arial" w:hAnsi="Arial" w:cs="Arial"/>
          <w:b/>
          <w:bCs/>
          <w:iCs/>
          <w:lang w:val="es-MX" w:eastAsia="es-MX"/>
        </w:rPr>
        <w:t xml:space="preserve">ARTÍCULO CUARTO. </w:t>
      </w:r>
      <w:r w:rsidRPr="007E7F4C">
        <w:rPr>
          <w:rFonts w:ascii="Arial" w:hAnsi="Arial" w:cs="Arial"/>
          <w:iCs/>
          <w:lang w:val="es-MX" w:eastAsia="es-MX"/>
        </w:rPr>
        <w:t>El personal de nivel jerárquico menor a Jefe de</w:t>
      </w:r>
      <w:r w:rsidR="00A56FA4" w:rsidRPr="007E7F4C">
        <w:rPr>
          <w:rFonts w:ascii="Arial" w:hAnsi="Arial" w:cs="Arial"/>
          <w:iCs/>
          <w:lang w:val="es-MX" w:eastAsia="es-MX"/>
        </w:rPr>
        <w:t xml:space="preserve"> </w:t>
      </w:r>
      <w:r w:rsidRPr="007E7F4C">
        <w:rPr>
          <w:rFonts w:ascii="Arial" w:hAnsi="Arial" w:cs="Arial"/>
          <w:iCs/>
          <w:lang w:val="es-MX" w:eastAsia="es-MX"/>
        </w:rPr>
        <w:t>Departamento asignado al Instituto de Mediación del Estado de</w:t>
      </w:r>
      <w:r w:rsidR="00A56FA4" w:rsidRPr="007E7F4C">
        <w:rPr>
          <w:rFonts w:ascii="Arial" w:hAnsi="Arial" w:cs="Arial"/>
          <w:iCs/>
          <w:lang w:val="es-MX" w:eastAsia="es-MX"/>
        </w:rPr>
        <w:t xml:space="preserve"> </w:t>
      </w:r>
      <w:r w:rsidRPr="007E7F4C">
        <w:rPr>
          <w:rFonts w:ascii="Arial" w:hAnsi="Arial" w:cs="Arial"/>
          <w:iCs/>
          <w:lang w:val="es-MX" w:eastAsia="es-MX"/>
        </w:rPr>
        <w:t>Tamaulipas, será asignado a la Secretaría del Trabajo y Asuntos</w:t>
      </w:r>
      <w:r w:rsidR="00A56FA4" w:rsidRPr="007E7F4C">
        <w:rPr>
          <w:rFonts w:ascii="Arial" w:hAnsi="Arial" w:cs="Arial"/>
          <w:iCs/>
          <w:lang w:val="es-MX" w:eastAsia="es-MX"/>
        </w:rPr>
        <w:t xml:space="preserve"> </w:t>
      </w:r>
      <w:r w:rsidRPr="007E7F4C">
        <w:rPr>
          <w:rFonts w:ascii="Arial" w:hAnsi="Arial" w:cs="Arial"/>
          <w:iCs/>
          <w:lang w:val="es-MX" w:eastAsia="es-MX"/>
        </w:rPr>
        <w:t>Jurídicos, conforme a la naturaleza de las funciones que venían</w:t>
      </w:r>
      <w:r w:rsidR="00A56FA4" w:rsidRPr="007E7F4C">
        <w:rPr>
          <w:rFonts w:ascii="Arial" w:hAnsi="Arial" w:cs="Arial"/>
          <w:iCs/>
          <w:lang w:val="es-MX" w:eastAsia="es-MX"/>
        </w:rPr>
        <w:t xml:space="preserve"> </w:t>
      </w:r>
      <w:r w:rsidRPr="007E7F4C">
        <w:rPr>
          <w:rFonts w:ascii="Arial" w:hAnsi="Arial" w:cs="Arial"/>
          <w:iCs/>
          <w:lang w:val="es-MX" w:eastAsia="es-MX"/>
        </w:rPr>
        <w:t>realizando, según lo acuerde el titular de esta dependencia con la</w:t>
      </w:r>
      <w:r w:rsidR="00D65384">
        <w:rPr>
          <w:rFonts w:ascii="Arial" w:hAnsi="Arial" w:cs="Arial"/>
          <w:iCs/>
          <w:lang w:val="es-MX" w:eastAsia="es-MX"/>
        </w:rPr>
        <w:t xml:space="preserve"> </w:t>
      </w:r>
      <w:r w:rsidRPr="007E7F4C">
        <w:rPr>
          <w:rFonts w:ascii="Arial" w:hAnsi="Arial" w:cs="Arial"/>
          <w:iCs/>
          <w:lang w:val="es-MX" w:eastAsia="es-MX"/>
        </w:rPr>
        <w:t>intervención de la Secretaría de Administración y de la Contraloría</w:t>
      </w:r>
      <w:r w:rsidR="00A56FA4" w:rsidRPr="007E7F4C">
        <w:rPr>
          <w:rFonts w:ascii="Arial" w:hAnsi="Arial" w:cs="Arial"/>
          <w:iCs/>
          <w:lang w:val="es-MX" w:eastAsia="es-MX"/>
        </w:rPr>
        <w:t xml:space="preserve"> </w:t>
      </w:r>
      <w:r w:rsidRPr="007E7F4C">
        <w:rPr>
          <w:rFonts w:ascii="Arial" w:hAnsi="Arial" w:cs="Arial"/>
          <w:iCs/>
          <w:lang w:val="es-MX" w:eastAsia="es-MX"/>
        </w:rPr>
        <w:t>Gubernamental.</w:t>
      </w:r>
    </w:p>
    <w:p w:rsidR="00A56FA4" w:rsidRPr="007E7F4C" w:rsidRDefault="00A56FA4" w:rsidP="007E7F4C">
      <w:pPr>
        <w:autoSpaceDE w:val="0"/>
        <w:autoSpaceDN w:val="0"/>
        <w:adjustRightInd w:val="0"/>
        <w:ind w:left="426"/>
        <w:jc w:val="both"/>
        <w:rPr>
          <w:rFonts w:ascii="Arial" w:hAnsi="Arial" w:cs="Arial"/>
          <w:iCs/>
          <w:sz w:val="16"/>
          <w:szCs w:val="16"/>
          <w:lang w:val="es-MX" w:eastAsia="es-MX"/>
        </w:rPr>
      </w:pPr>
    </w:p>
    <w:p w:rsidR="00071C56" w:rsidRPr="007E7F4C" w:rsidRDefault="00071C56" w:rsidP="007E7F4C">
      <w:pPr>
        <w:autoSpaceDE w:val="0"/>
        <w:autoSpaceDN w:val="0"/>
        <w:adjustRightInd w:val="0"/>
        <w:ind w:left="426"/>
        <w:jc w:val="both"/>
        <w:rPr>
          <w:rFonts w:ascii="Arial" w:hAnsi="Arial" w:cs="Arial"/>
          <w:iCs/>
          <w:lang w:val="es-MX" w:eastAsia="es-MX"/>
        </w:rPr>
      </w:pPr>
      <w:r w:rsidRPr="007E7F4C">
        <w:rPr>
          <w:rFonts w:ascii="Arial" w:hAnsi="Arial" w:cs="Arial"/>
          <w:iCs/>
          <w:lang w:val="es-MX" w:eastAsia="es-MX"/>
        </w:rPr>
        <w:t>Las acciones relativas al cambio de adscripción o reasignación del</w:t>
      </w:r>
      <w:r w:rsidR="00A56FA4" w:rsidRPr="007E7F4C">
        <w:rPr>
          <w:rFonts w:ascii="Arial" w:hAnsi="Arial" w:cs="Arial"/>
          <w:iCs/>
          <w:lang w:val="es-MX" w:eastAsia="es-MX"/>
        </w:rPr>
        <w:t xml:space="preserve"> </w:t>
      </w:r>
      <w:r w:rsidRPr="007E7F4C">
        <w:rPr>
          <w:rFonts w:ascii="Arial" w:hAnsi="Arial" w:cs="Arial"/>
          <w:iCs/>
          <w:lang w:val="es-MX" w:eastAsia="es-MX"/>
        </w:rPr>
        <w:t>personal señalado en el párrafo anterior, se ejecutarán sin afectar sus</w:t>
      </w:r>
      <w:r w:rsidR="00A56FA4" w:rsidRPr="007E7F4C">
        <w:rPr>
          <w:rFonts w:ascii="Arial" w:hAnsi="Arial" w:cs="Arial"/>
          <w:iCs/>
          <w:lang w:val="es-MX" w:eastAsia="es-MX"/>
        </w:rPr>
        <w:t xml:space="preserve"> </w:t>
      </w:r>
      <w:r w:rsidRPr="007E7F4C">
        <w:rPr>
          <w:rFonts w:ascii="Arial" w:hAnsi="Arial" w:cs="Arial"/>
          <w:iCs/>
          <w:lang w:val="es-MX" w:eastAsia="es-MX"/>
        </w:rPr>
        <w:t>derechos y prestaciones derivadas de la relación de trabajo que</w:t>
      </w:r>
      <w:r w:rsidR="00A56FA4" w:rsidRPr="007E7F4C">
        <w:rPr>
          <w:rFonts w:ascii="Arial" w:hAnsi="Arial" w:cs="Arial"/>
          <w:iCs/>
          <w:lang w:val="es-MX" w:eastAsia="es-MX"/>
        </w:rPr>
        <w:t xml:space="preserve"> </w:t>
      </w:r>
      <w:r w:rsidRPr="007E7F4C">
        <w:rPr>
          <w:rFonts w:ascii="Arial" w:hAnsi="Arial" w:cs="Arial"/>
          <w:iCs/>
          <w:lang w:val="es-MX" w:eastAsia="es-MX"/>
        </w:rPr>
        <w:t>tuvieran anteriormente.</w:t>
      </w:r>
    </w:p>
    <w:p w:rsidR="00A56FA4" w:rsidRPr="007E7F4C" w:rsidRDefault="00A56FA4" w:rsidP="007E7F4C">
      <w:pPr>
        <w:autoSpaceDE w:val="0"/>
        <w:autoSpaceDN w:val="0"/>
        <w:adjustRightInd w:val="0"/>
        <w:ind w:left="426"/>
        <w:jc w:val="both"/>
        <w:rPr>
          <w:rFonts w:ascii="Arial" w:hAnsi="Arial" w:cs="Arial"/>
          <w:iCs/>
          <w:sz w:val="16"/>
          <w:szCs w:val="16"/>
          <w:lang w:val="es-MX" w:eastAsia="es-MX"/>
        </w:rPr>
      </w:pPr>
    </w:p>
    <w:p w:rsidR="00071C56" w:rsidRPr="007E7F4C" w:rsidRDefault="00071C56" w:rsidP="007E7F4C">
      <w:pPr>
        <w:autoSpaceDE w:val="0"/>
        <w:autoSpaceDN w:val="0"/>
        <w:adjustRightInd w:val="0"/>
        <w:ind w:left="426"/>
        <w:jc w:val="both"/>
        <w:rPr>
          <w:rFonts w:ascii="Arial" w:hAnsi="Arial" w:cs="Arial"/>
          <w:iCs/>
          <w:lang w:val="es-MX" w:eastAsia="es-MX"/>
        </w:rPr>
      </w:pPr>
      <w:r w:rsidRPr="007E7F4C">
        <w:rPr>
          <w:rFonts w:ascii="Arial" w:hAnsi="Arial" w:cs="Arial"/>
          <w:b/>
          <w:bCs/>
          <w:iCs/>
          <w:lang w:val="es-MX" w:eastAsia="es-MX"/>
        </w:rPr>
        <w:t xml:space="preserve">ARTÍCULO QUINTO. </w:t>
      </w:r>
      <w:r w:rsidRPr="007E7F4C">
        <w:rPr>
          <w:rFonts w:ascii="Arial" w:hAnsi="Arial" w:cs="Arial"/>
          <w:iCs/>
          <w:lang w:val="es-MX" w:eastAsia="es-MX"/>
        </w:rPr>
        <w:t>El personal de nivel jerárquico de Jefe de</w:t>
      </w:r>
      <w:r w:rsidR="00A56FA4" w:rsidRPr="007E7F4C">
        <w:rPr>
          <w:rFonts w:ascii="Arial" w:hAnsi="Arial" w:cs="Arial"/>
          <w:iCs/>
          <w:lang w:val="es-MX" w:eastAsia="es-MX"/>
        </w:rPr>
        <w:t xml:space="preserve"> </w:t>
      </w:r>
      <w:r w:rsidRPr="007E7F4C">
        <w:rPr>
          <w:rFonts w:ascii="Arial" w:hAnsi="Arial" w:cs="Arial"/>
          <w:iCs/>
          <w:lang w:val="es-MX" w:eastAsia="es-MX"/>
        </w:rPr>
        <w:t>Departamento y superiores, será dado de baja a partir de la entrada</w:t>
      </w:r>
      <w:r w:rsidR="00A56FA4" w:rsidRPr="007E7F4C">
        <w:rPr>
          <w:rFonts w:ascii="Arial" w:hAnsi="Arial" w:cs="Arial"/>
          <w:iCs/>
          <w:lang w:val="es-MX" w:eastAsia="es-MX"/>
        </w:rPr>
        <w:t xml:space="preserve"> </w:t>
      </w:r>
      <w:r w:rsidRPr="007E7F4C">
        <w:rPr>
          <w:rFonts w:ascii="Arial" w:hAnsi="Arial" w:cs="Arial"/>
          <w:iCs/>
          <w:lang w:val="es-MX" w:eastAsia="es-MX"/>
        </w:rPr>
        <w:t>en vigor del presente Decreto, respetando sus derechos laborales y</w:t>
      </w:r>
      <w:r w:rsidR="00A56FA4" w:rsidRPr="007E7F4C">
        <w:rPr>
          <w:rFonts w:ascii="Arial" w:hAnsi="Arial" w:cs="Arial"/>
          <w:iCs/>
          <w:lang w:val="es-MX" w:eastAsia="es-MX"/>
        </w:rPr>
        <w:t xml:space="preserve"> </w:t>
      </w:r>
      <w:r w:rsidRPr="007E7F4C">
        <w:rPr>
          <w:rFonts w:ascii="Arial" w:hAnsi="Arial" w:cs="Arial"/>
          <w:iCs/>
          <w:lang w:val="es-MX" w:eastAsia="es-MX"/>
        </w:rPr>
        <w:t>deberán ser indemnizados conforme a la ley de la materia.</w:t>
      </w:r>
    </w:p>
    <w:p w:rsidR="00A56FA4" w:rsidRPr="007E7F4C" w:rsidRDefault="00A56FA4" w:rsidP="007E7F4C">
      <w:pPr>
        <w:autoSpaceDE w:val="0"/>
        <w:autoSpaceDN w:val="0"/>
        <w:adjustRightInd w:val="0"/>
        <w:ind w:left="426"/>
        <w:jc w:val="both"/>
        <w:rPr>
          <w:rFonts w:ascii="Arial" w:hAnsi="Arial" w:cs="Arial"/>
          <w:iCs/>
          <w:sz w:val="16"/>
          <w:szCs w:val="16"/>
          <w:lang w:val="es-MX" w:eastAsia="es-MX"/>
        </w:rPr>
      </w:pPr>
    </w:p>
    <w:p w:rsidR="00071C56" w:rsidRPr="007E7F4C" w:rsidRDefault="00071C56" w:rsidP="007E7F4C">
      <w:pPr>
        <w:autoSpaceDE w:val="0"/>
        <w:autoSpaceDN w:val="0"/>
        <w:adjustRightInd w:val="0"/>
        <w:ind w:left="426"/>
        <w:jc w:val="both"/>
        <w:rPr>
          <w:rFonts w:ascii="Arial" w:hAnsi="Arial" w:cs="Arial"/>
          <w:iCs/>
          <w:lang w:val="es-MX" w:eastAsia="es-MX"/>
        </w:rPr>
      </w:pPr>
      <w:r w:rsidRPr="007E7F4C">
        <w:rPr>
          <w:rFonts w:ascii="Arial" w:hAnsi="Arial" w:cs="Arial"/>
          <w:b/>
          <w:bCs/>
          <w:iCs/>
          <w:lang w:val="es-MX" w:eastAsia="es-MX"/>
        </w:rPr>
        <w:t xml:space="preserve">ARTÍCULO SEXTO. </w:t>
      </w:r>
      <w:r w:rsidRPr="007E7F4C">
        <w:rPr>
          <w:rFonts w:ascii="Arial" w:hAnsi="Arial" w:cs="Arial"/>
          <w:iCs/>
          <w:lang w:val="es-MX" w:eastAsia="es-MX"/>
        </w:rPr>
        <w:t>Se derogan todas aquellas disposiciones que se</w:t>
      </w:r>
      <w:r w:rsidR="00A56FA4" w:rsidRPr="007E7F4C">
        <w:rPr>
          <w:rFonts w:ascii="Arial" w:hAnsi="Arial" w:cs="Arial"/>
          <w:iCs/>
          <w:lang w:val="es-MX" w:eastAsia="es-MX"/>
        </w:rPr>
        <w:t xml:space="preserve"> </w:t>
      </w:r>
      <w:r w:rsidRPr="007E7F4C">
        <w:rPr>
          <w:rFonts w:ascii="Arial" w:hAnsi="Arial" w:cs="Arial"/>
          <w:iCs/>
          <w:lang w:val="es-MX" w:eastAsia="es-MX"/>
        </w:rPr>
        <w:t>opongan el presente Decreto.</w:t>
      </w:r>
    </w:p>
    <w:p w:rsidR="00A56FA4" w:rsidRPr="007E7F4C" w:rsidRDefault="00A56FA4" w:rsidP="00A56FA4">
      <w:pPr>
        <w:autoSpaceDE w:val="0"/>
        <w:autoSpaceDN w:val="0"/>
        <w:adjustRightInd w:val="0"/>
        <w:ind w:left="426"/>
        <w:jc w:val="both"/>
        <w:rPr>
          <w:rFonts w:ascii="Arial" w:hAnsi="Arial" w:cs="Arial"/>
          <w:iCs/>
          <w:sz w:val="16"/>
          <w:szCs w:val="16"/>
          <w:lang w:val="es-MX" w:eastAsia="es-MX"/>
        </w:rPr>
      </w:pPr>
    </w:p>
    <w:p w:rsidR="00A56FA4" w:rsidRDefault="00A56FA4" w:rsidP="00A56FA4">
      <w:pPr>
        <w:widowControl w:val="0"/>
        <w:numPr>
          <w:ilvl w:val="0"/>
          <w:numId w:val="152"/>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 xml:space="preserve">No. LXI-854, DEL </w:t>
      </w:r>
      <w:r w:rsidR="00A25504">
        <w:rPr>
          <w:rFonts w:ascii="Arial" w:hAnsi="Arial" w:cs="Arial"/>
          <w:b/>
        </w:rPr>
        <w:t>14</w:t>
      </w:r>
      <w:r w:rsidRPr="00D57CA2">
        <w:rPr>
          <w:rFonts w:ascii="Arial" w:hAnsi="Arial" w:cs="Arial"/>
          <w:b/>
        </w:rPr>
        <w:t xml:space="preserve"> DE </w:t>
      </w:r>
      <w:r w:rsidR="00A25504">
        <w:rPr>
          <w:rFonts w:ascii="Arial" w:hAnsi="Arial" w:cs="Arial"/>
          <w:b/>
        </w:rPr>
        <w:t>MAYO</w:t>
      </w:r>
      <w:r w:rsidRPr="00D57CA2">
        <w:rPr>
          <w:rFonts w:ascii="Arial" w:hAnsi="Arial" w:cs="Arial"/>
          <w:b/>
        </w:rPr>
        <w:t xml:space="preserve"> DE 20</w:t>
      </w:r>
      <w:r>
        <w:rPr>
          <w:rFonts w:ascii="Arial" w:hAnsi="Arial" w:cs="Arial"/>
          <w:b/>
        </w:rPr>
        <w:t>1</w:t>
      </w:r>
      <w:r w:rsidR="00A25504">
        <w:rPr>
          <w:rFonts w:ascii="Arial" w:hAnsi="Arial" w:cs="Arial"/>
          <w:b/>
        </w:rPr>
        <w:t>3</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63</w:t>
      </w:r>
      <w:r w:rsidRPr="00D57CA2">
        <w:rPr>
          <w:rFonts w:ascii="Arial" w:hAnsi="Arial" w:cs="Arial"/>
          <w:b/>
        </w:rPr>
        <w:t xml:space="preserve">, DEL </w:t>
      </w:r>
      <w:r>
        <w:rPr>
          <w:rFonts w:ascii="Arial" w:hAnsi="Arial" w:cs="Arial"/>
          <w:b/>
        </w:rPr>
        <w:t>23</w:t>
      </w:r>
      <w:r w:rsidRPr="00D57CA2">
        <w:rPr>
          <w:rFonts w:ascii="Arial" w:hAnsi="Arial" w:cs="Arial"/>
          <w:b/>
        </w:rPr>
        <w:t xml:space="preserve"> DE </w:t>
      </w:r>
      <w:r>
        <w:rPr>
          <w:rFonts w:ascii="Arial" w:hAnsi="Arial" w:cs="Arial"/>
          <w:b/>
        </w:rPr>
        <w:t>MAYO</w:t>
      </w:r>
      <w:r w:rsidRPr="00D57CA2">
        <w:rPr>
          <w:rFonts w:ascii="Arial" w:hAnsi="Arial" w:cs="Arial"/>
          <w:b/>
        </w:rPr>
        <w:t xml:space="preserve"> DE 20</w:t>
      </w:r>
      <w:r>
        <w:rPr>
          <w:rFonts w:ascii="Arial" w:hAnsi="Arial" w:cs="Arial"/>
          <w:b/>
        </w:rPr>
        <w:t>13</w:t>
      </w:r>
      <w:r w:rsidRPr="00D57CA2">
        <w:rPr>
          <w:rFonts w:ascii="Arial" w:hAnsi="Arial" w:cs="Arial"/>
          <w:b/>
        </w:rPr>
        <w:t>.</w:t>
      </w:r>
    </w:p>
    <w:p w:rsidR="00A56FA4" w:rsidRPr="007E7F4C" w:rsidRDefault="00A56FA4" w:rsidP="00A56FA4">
      <w:pPr>
        <w:pStyle w:val="Textoindependiente"/>
        <w:ind w:left="709"/>
        <w:rPr>
          <w:rFonts w:cs="Arial"/>
          <w:sz w:val="16"/>
          <w:szCs w:val="16"/>
        </w:rPr>
      </w:pPr>
    </w:p>
    <w:p w:rsidR="00A56FA4" w:rsidRDefault="00A56FA4" w:rsidP="00A56FA4">
      <w:pPr>
        <w:autoSpaceDE w:val="0"/>
        <w:autoSpaceDN w:val="0"/>
        <w:adjustRightInd w:val="0"/>
        <w:ind w:left="426"/>
        <w:jc w:val="both"/>
        <w:rPr>
          <w:rFonts w:ascii="Arial" w:hAnsi="Arial" w:cs="Arial"/>
          <w:iCs/>
          <w:sz w:val="18"/>
          <w:szCs w:val="18"/>
          <w:lang w:val="es-MX" w:eastAsia="es-MX"/>
        </w:rPr>
      </w:pPr>
      <w:r w:rsidRPr="00071C56">
        <w:rPr>
          <w:rFonts w:ascii="Arial" w:hAnsi="Arial" w:cs="Arial"/>
          <w:b/>
          <w:bCs/>
          <w:iCs/>
          <w:sz w:val="18"/>
          <w:szCs w:val="18"/>
          <w:lang w:val="es-MX" w:eastAsia="es-MX"/>
        </w:rPr>
        <w:t xml:space="preserve">ARTÍCULO </w:t>
      </w:r>
      <w:r w:rsidR="00A25504">
        <w:rPr>
          <w:rFonts w:ascii="Arial" w:hAnsi="Arial" w:cs="Arial"/>
          <w:b/>
          <w:bCs/>
          <w:iCs/>
          <w:sz w:val="18"/>
          <w:szCs w:val="18"/>
          <w:lang w:val="es-MX" w:eastAsia="es-MX"/>
        </w:rPr>
        <w:t>ÚNICO</w:t>
      </w:r>
      <w:r w:rsidRPr="00071C56">
        <w:rPr>
          <w:rFonts w:ascii="Arial" w:hAnsi="Arial" w:cs="Arial"/>
          <w:b/>
          <w:bCs/>
          <w:iCs/>
          <w:sz w:val="18"/>
          <w:szCs w:val="18"/>
          <w:lang w:val="es-MX" w:eastAsia="es-MX"/>
        </w:rPr>
        <w:t xml:space="preserve">. </w:t>
      </w:r>
      <w:r w:rsidRPr="00071C56">
        <w:rPr>
          <w:rFonts w:ascii="Arial" w:hAnsi="Arial" w:cs="Arial"/>
          <w:iCs/>
          <w:sz w:val="18"/>
          <w:szCs w:val="18"/>
          <w:lang w:val="es-MX" w:eastAsia="es-MX"/>
        </w:rPr>
        <w:t>El presente Decreto entrará en vigor al día siguiente de su publicación en el Periódico Oficial del Estado.</w:t>
      </w:r>
    </w:p>
    <w:p w:rsidR="00CD7DBE" w:rsidRDefault="00CD7DBE" w:rsidP="00A56FA4">
      <w:pPr>
        <w:autoSpaceDE w:val="0"/>
        <w:autoSpaceDN w:val="0"/>
        <w:adjustRightInd w:val="0"/>
        <w:ind w:left="426"/>
        <w:jc w:val="both"/>
        <w:rPr>
          <w:rFonts w:ascii="Arial" w:hAnsi="Arial" w:cs="Arial"/>
          <w:iCs/>
          <w:sz w:val="18"/>
          <w:szCs w:val="18"/>
          <w:lang w:val="es-MX" w:eastAsia="es-MX"/>
        </w:rPr>
      </w:pPr>
    </w:p>
    <w:p w:rsidR="00D7203C" w:rsidRDefault="00D7203C" w:rsidP="00A56FA4">
      <w:pPr>
        <w:autoSpaceDE w:val="0"/>
        <w:autoSpaceDN w:val="0"/>
        <w:adjustRightInd w:val="0"/>
        <w:ind w:left="426"/>
        <w:jc w:val="both"/>
        <w:rPr>
          <w:rFonts w:ascii="Arial" w:hAnsi="Arial" w:cs="Arial"/>
          <w:iCs/>
          <w:sz w:val="18"/>
          <w:szCs w:val="18"/>
          <w:lang w:val="es-MX" w:eastAsia="es-MX"/>
        </w:rPr>
      </w:pPr>
    </w:p>
    <w:p w:rsidR="007E7F4C" w:rsidRDefault="007E7F4C" w:rsidP="00A56FA4">
      <w:pPr>
        <w:autoSpaceDE w:val="0"/>
        <w:autoSpaceDN w:val="0"/>
        <w:adjustRightInd w:val="0"/>
        <w:ind w:left="426"/>
        <w:jc w:val="both"/>
        <w:rPr>
          <w:rFonts w:ascii="Arial" w:hAnsi="Arial" w:cs="Arial"/>
          <w:iCs/>
          <w:sz w:val="18"/>
          <w:szCs w:val="18"/>
          <w:lang w:val="es-MX" w:eastAsia="es-MX"/>
        </w:rPr>
      </w:pPr>
    </w:p>
    <w:p w:rsidR="00A25504" w:rsidRDefault="00A25504" w:rsidP="00A25504">
      <w:pPr>
        <w:widowControl w:val="0"/>
        <w:numPr>
          <w:ilvl w:val="0"/>
          <w:numId w:val="152"/>
        </w:numPr>
        <w:ind w:left="426" w:hanging="426"/>
        <w:jc w:val="both"/>
        <w:rPr>
          <w:rFonts w:ascii="Arial" w:hAnsi="Arial" w:cs="Arial"/>
          <w:b/>
        </w:rPr>
      </w:pPr>
      <w:r w:rsidRPr="00D57CA2">
        <w:rPr>
          <w:rFonts w:ascii="Arial" w:hAnsi="Arial" w:cs="Arial"/>
          <w:b/>
        </w:rPr>
        <w:lastRenderedPageBreak/>
        <w:t xml:space="preserve">ARTÍCULOS TRANSITORIOS DEL DECRETO </w:t>
      </w:r>
      <w:r>
        <w:rPr>
          <w:rFonts w:ascii="Arial" w:hAnsi="Arial" w:cs="Arial"/>
          <w:b/>
        </w:rPr>
        <w:t>No. LXI-859, DEL 28</w:t>
      </w:r>
      <w:r w:rsidRPr="00D57CA2">
        <w:rPr>
          <w:rFonts w:ascii="Arial" w:hAnsi="Arial" w:cs="Arial"/>
          <w:b/>
        </w:rPr>
        <w:t xml:space="preserve"> DE </w:t>
      </w:r>
      <w:r>
        <w:rPr>
          <w:rFonts w:ascii="Arial" w:hAnsi="Arial" w:cs="Arial"/>
          <w:b/>
        </w:rPr>
        <w:t>MAYO</w:t>
      </w:r>
      <w:r w:rsidRPr="00D57CA2">
        <w:rPr>
          <w:rFonts w:ascii="Arial" w:hAnsi="Arial" w:cs="Arial"/>
          <w:b/>
        </w:rPr>
        <w:t xml:space="preserve"> DE 20</w:t>
      </w:r>
      <w:r>
        <w:rPr>
          <w:rFonts w:ascii="Arial" w:hAnsi="Arial" w:cs="Arial"/>
          <w:b/>
        </w:rPr>
        <w:t>13</w:t>
      </w:r>
      <w:r w:rsidRPr="00D57CA2">
        <w:rPr>
          <w:rFonts w:ascii="Arial" w:hAnsi="Arial" w:cs="Arial"/>
          <w:b/>
        </w:rPr>
        <w:t xml:space="preserve"> Y PUBLICADO EN EL PERIÓDICO OFICIAL </w:t>
      </w:r>
      <w:r>
        <w:rPr>
          <w:rFonts w:ascii="Arial" w:hAnsi="Arial" w:cs="Arial"/>
          <w:b/>
        </w:rPr>
        <w:t xml:space="preserve">EXTRAORDINARIO </w:t>
      </w:r>
      <w:r w:rsidRPr="00D57CA2">
        <w:rPr>
          <w:rFonts w:ascii="Arial" w:hAnsi="Arial" w:cs="Arial"/>
          <w:b/>
        </w:rPr>
        <w:t>N</w:t>
      </w:r>
      <w:r>
        <w:rPr>
          <w:rFonts w:ascii="Arial" w:hAnsi="Arial" w:cs="Arial"/>
          <w:b/>
        </w:rPr>
        <w:t>o.</w:t>
      </w:r>
      <w:r w:rsidRPr="00D57CA2">
        <w:rPr>
          <w:rFonts w:ascii="Arial" w:hAnsi="Arial" w:cs="Arial"/>
          <w:b/>
        </w:rPr>
        <w:t xml:space="preserve"> </w:t>
      </w:r>
      <w:r>
        <w:rPr>
          <w:rFonts w:ascii="Arial" w:hAnsi="Arial" w:cs="Arial"/>
          <w:b/>
        </w:rPr>
        <w:t>3</w:t>
      </w:r>
      <w:r w:rsidRPr="00D57CA2">
        <w:rPr>
          <w:rFonts w:ascii="Arial" w:hAnsi="Arial" w:cs="Arial"/>
          <w:b/>
        </w:rPr>
        <w:t xml:space="preserve">, DEL </w:t>
      </w:r>
      <w:r>
        <w:rPr>
          <w:rFonts w:ascii="Arial" w:hAnsi="Arial" w:cs="Arial"/>
          <w:b/>
        </w:rPr>
        <w:t>7</w:t>
      </w:r>
      <w:r w:rsidRPr="00D57CA2">
        <w:rPr>
          <w:rFonts w:ascii="Arial" w:hAnsi="Arial" w:cs="Arial"/>
          <w:b/>
        </w:rPr>
        <w:t xml:space="preserve"> DE </w:t>
      </w:r>
      <w:r>
        <w:rPr>
          <w:rFonts w:ascii="Arial" w:hAnsi="Arial" w:cs="Arial"/>
          <w:b/>
        </w:rPr>
        <w:t>JUNIO</w:t>
      </w:r>
      <w:r w:rsidRPr="00D57CA2">
        <w:rPr>
          <w:rFonts w:ascii="Arial" w:hAnsi="Arial" w:cs="Arial"/>
          <w:b/>
        </w:rPr>
        <w:t xml:space="preserve"> DE 20</w:t>
      </w:r>
      <w:r>
        <w:rPr>
          <w:rFonts w:ascii="Arial" w:hAnsi="Arial" w:cs="Arial"/>
          <w:b/>
        </w:rPr>
        <w:t>13</w:t>
      </w:r>
      <w:r w:rsidRPr="00D57CA2">
        <w:rPr>
          <w:rFonts w:ascii="Arial" w:hAnsi="Arial" w:cs="Arial"/>
          <w:b/>
        </w:rPr>
        <w:t>.</w:t>
      </w:r>
    </w:p>
    <w:p w:rsidR="00A25504" w:rsidRDefault="00A25504" w:rsidP="00A25504">
      <w:pPr>
        <w:pStyle w:val="Textoindependiente"/>
        <w:ind w:left="709"/>
        <w:rPr>
          <w:rFonts w:cs="Arial"/>
        </w:rPr>
      </w:pPr>
    </w:p>
    <w:p w:rsidR="00CD7DBE" w:rsidRPr="007E7F4C" w:rsidRDefault="00CD7DBE" w:rsidP="00CD7DBE">
      <w:pPr>
        <w:autoSpaceDE w:val="0"/>
        <w:autoSpaceDN w:val="0"/>
        <w:adjustRightInd w:val="0"/>
        <w:ind w:left="426"/>
        <w:jc w:val="both"/>
        <w:rPr>
          <w:rFonts w:ascii="Arial" w:hAnsi="Arial" w:cs="Arial"/>
          <w:iCs/>
          <w:lang w:val="es-MX" w:eastAsia="es-MX"/>
        </w:rPr>
      </w:pPr>
      <w:r w:rsidRPr="007E7F4C">
        <w:rPr>
          <w:rFonts w:ascii="Arial" w:hAnsi="Arial" w:cs="Arial"/>
          <w:b/>
          <w:bCs/>
          <w:iCs/>
          <w:lang w:val="es-MX" w:eastAsia="es-MX"/>
        </w:rPr>
        <w:t xml:space="preserve">ARTÍCULO PRIMERO. </w:t>
      </w:r>
      <w:r w:rsidRPr="007E7F4C">
        <w:rPr>
          <w:rFonts w:ascii="Arial" w:hAnsi="Arial" w:cs="Arial"/>
          <w:iCs/>
          <w:lang w:val="es-MX" w:eastAsia="es-MX"/>
        </w:rPr>
        <w:t>El presente Decreto entrará en vigor al día siguiente de su publicación en el Periódico Oficial del Estado.</w:t>
      </w:r>
    </w:p>
    <w:p w:rsidR="00CD7DBE" w:rsidRPr="007E7F4C" w:rsidRDefault="00CD7DBE" w:rsidP="00CD7DBE">
      <w:pPr>
        <w:autoSpaceDE w:val="0"/>
        <w:autoSpaceDN w:val="0"/>
        <w:adjustRightInd w:val="0"/>
        <w:ind w:left="426"/>
        <w:jc w:val="both"/>
        <w:rPr>
          <w:rFonts w:ascii="Arial" w:hAnsi="Arial" w:cs="Arial"/>
          <w:iCs/>
          <w:lang w:val="es-MX" w:eastAsia="es-MX"/>
        </w:rPr>
      </w:pPr>
    </w:p>
    <w:p w:rsidR="00CD7DBE" w:rsidRPr="007E7F4C" w:rsidRDefault="00CD7DBE" w:rsidP="00CD7DBE">
      <w:pPr>
        <w:autoSpaceDE w:val="0"/>
        <w:autoSpaceDN w:val="0"/>
        <w:adjustRightInd w:val="0"/>
        <w:ind w:left="426"/>
        <w:jc w:val="both"/>
        <w:rPr>
          <w:rFonts w:ascii="Arial" w:hAnsi="Arial" w:cs="Arial"/>
          <w:iCs/>
          <w:lang w:val="es-MX" w:eastAsia="es-MX"/>
        </w:rPr>
      </w:pPr>
      <w:r w:rsidRPr="007E7F4C">
        <w:rPr>
          <w:rFonts w:ascii="Arial" w:hAnsi="Arial" w:cs="Arial"/>
          <w:b/>
          <w:bCs/>
          <w:iCs/>
          <w:lang w:val="es-MX" w:eastAsia="es-MX"/>
        </w:rPr>
        <w:t xml:space="preserve">ARTÍCULO SEGUNDO. </w:t>
      </w:r>
      <w:r w:rsidRPr="007E7F4C">
        <w:rPr>
          <w:rFonts w:ascii="Arial" w:hAnsi="Arial" w:cs="Arial"/>
          <w:iCs/>
          <w:lang w:val="es-MX" w:eastAsia="es-MX"/>
        </w:rPr>
        <w:t>Las disposiciones relativas a los delitos de secuestro previstas en el Código Penal para el Estado de Tamaulipas y de la Ley de Justicia para Adolescentes del Estado vigentes hasta la entrada en vigor del Decreto mediante el cual se expide la Ley General para Prevenir y Sancionar los Delitos en Materia de Secuestro, Reglamentaria de la fracción XXI del artículo 73 de la Constitución Política de los Estados Unidos Mexicanos, seguirán aplicándose por los hechos realizados durante su vigencia. Asimismo,</w:t>
      </w:r>
      <w:r w:rsidR="00D65384">
        <w:rPr>
          <w:rFonts w:ascii="Arial" w:hAnsi="Arial" w:cs="Arial"/>
          <w:iCs/>
          <w:lang w:val="es-MX" w:eastAsia="es-MX"/>
        </w:rPr>
        <w:t xml:space="preserve"> </w:t>
      </w:r>
      <w:r w:rsidRPr="007E7F4C">
        <w:rPr>
          <w:rFonts w:ascii="Arial" w:hAnsi="Arial" w:cs="Arial"/>
          <w:iCs/>
          <w:lang w:val="es-MX" w:eastAsia="es-MX"/>
        </w:rPr>
        <w:t>dichos preceptos seguirán aplicándose a las personas procesadas o sentenciadas por los delitos previstos y sancionados por los mismos artículos.</w:t>
      </w:r>
    </w:p>
    <w:p w:rsidR="00CD7DBE" w:rsidRPr="007E7F4C" w:rsidRDefault="00CD7DBE" w:rsidP="00CD7DBE">
      <w:pPr>
        <w:autoSpaceDE w:val="0"/>
        <w:autoSpaceDN w:val="0"/>
        <w:adjustRightInd w:val="0"/>
        <w:ind w:left="426"/>
        <w:jc w:val="both"/>
        <w:rPr>
          <w:rFonts w:ascii="Arial" w:hAnsi="Arial" w:cs="Arial"/>
          <w:iCs/>
          <w:lang w:val="es-MX" w:eastAsia="es-MX"/>
        </w:rPr>
      </w:pPr>
    </w:p>
    <w:p w:rsidR="00A25504" w:rsidRPr="007E7F4C" w:rsidRDefault="00CD7DBE" w:rsidP="00CD7DBE">
      <w:pPr>
        <w:autoSpaceDE w:val="0"/>
        <w:autoSpaceDN w:val="0"/>
        <w:adjustRightInd w:val="0"/>
        <w:ind w:left="426"/>
        <w:jc w:val="both"/>
        <w:rPr>
          <w:rFonts w:ascii="Arial" w:hAnsi="Arial" w:cs="Arial"/>
          <w:iCs/>
          <w:lang w:val="es-MX" w:eastAsia="es-MX"/>
        </w:rPr>
      </w:pPr>
      <w:r w:rsidRPr="007E7F4C">
        <w:rPr>
          <w:rFonts w:ascii="Arial" w:hAnsi="Arial" w:cs="Arial"/>
          <w:b/>
          <w:bCs/>
          <w:iCs/>
          <w:lang w:val="es-MX" w:eastAsia="es-MX"/>
        </w:rPr>
        <w:t xml:space="preserve">ARTÍCULO TERCERO. </w:t>
      </w:r>
      <w:r w:rsidRPr="007E7F4C">
        <w:rPr>
          <w:rFonts w:ascii="Arial" w:hAnsi="Arial" w:cs="Arial"/>
          <w:iCs/>
          <w:lang w:val="es-MX" w:eastAsia="es-MX"/>
        </w:rPr>
        <w:t>Se derogan todas aquellas disposiciones legales que se opongan al presente Decreto.</w:t>
      </w:r>
    </w:p>
    <w:p w:rsidR="00A25504" w:rsidRDefault="00A25504" w:rsidP="00A25504">
      <w:pPr>
        <w:autoSpaceDE w:val="0"/>
        <w:autoSpaceDN w:val="0"/>
        <w:adjustRightInd w:val="0"/>
        <w:ind w:left="426"/>
        <w:jc w:val="both"/>
        <w:rPr>
          <w:rFonts w:ascii="Arial" w:hAnsi="Arial" w:cs="Arial"/>
          <w:iCs/>
          <w:sz w:val="18"/>
          <w:szCs w:val="18"/>
          <w:lang w:val="es-MX" w:eastAsia="es-MX"/>
        </w:rPr>
      </w:pPr>
    </w:p>
    <w:p w:rsidR="007E7F4C" w:rsidRDefault="007E7F4C" w:rsidP="007E7F4C">
      <w:pPr>
        <w:widowControl w:val="0"/>
        <w:numPr>
          <w:ilvl w:val="0"/>
          <w:numId w:val="152"/>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LXII-215, DEL 19</w:t>
      </w:r>
      <w:r w:rsidRPr="00D57CA2">
        <w:rPr>
          <w:rFonts w:ascii="Arial" w:hAnsi="Arial" w:cs="Arial"/>
          <w:b/>
        </w:rPr>
        <w:t xml:space="preserve"> DE </w:t>
      </w:r>
      <w:r>
        <w:rPr>
          <w:rFonts w:ascii="Arial" w:hAnsi="Arial" w:cs="Arial"/>
          <w:b/>
        </w:rPr>
        <w:t>MARZO</w:t>
      </w:r>
      <w:r w:rsidRPr="00D57CA2">
        <w:rPr>
          <w:rFonts w:ascii="Arial" w:hAnsi="Arial" w:cs="Arial"/>
          <w:b/>
        </w:rPr>
        <w:t xml:space="preserve"> DE 20</w:t>
      </w:r>
      <w:r>
        <w:rPr>
          <w:rFonts w:ascii="Arial" w:hAnsi="Arial" w:cs="Arial"/>
          <w:b/>
        </w:rPr>
        <w:t>14</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41</w:t>
      </w:r>
      <w:r w:rsidRPr="00D57CA2">
        <w:rPr>
          <w:rFonts w:ascii="Arial" w:hAnsi="Arial" w:cs="Arial"/>
          <w:b/>
        </w:rPr>
        <w:t xml:space="preserve">, DEL </w:t>
      </w:r>
      <w:r>
        <w:rPr>
          <w:rFonts w:ascii="Arial" w:hAnsi="Arial" w:cs="Arial"/>
          <w:b/>
        </w:rPr>
        <w:t>3</w:t>
      </w:r>
      <w:r w:rsidRPr="00D57CA2">
        <w:rPr>
          <w:rFonts w:ascii="Arial" w:hAnsi="Arial" w:cs="Arial"/>
          <w:b/>
        </w:rPr>
        <w:t xml:space="preserve"> DE </w:t>
      </w:r>
      <w:r>
        <w:rPr>
          <w:rFonts w:ascii="Arial" w:hAnsi="Arial" w:cs="Arial"/>
          <w:b/>
        </w:rPr>
        <w:t>ABRIL</w:t>
      </w:r>
      <w:r w:rsidRPr="00D57CA2">
        <w:rPr>
          <w:rFonts w:ascii="Arial" w:hAnsi="Arial" w:cs="Arial"/>
          <w:b/>
        </w:rPr>
        <w:t xml:space="preserve"> DE 20</w:t>
      </w:r>
      <w:r>
        <w:rPr>
          <w:rFonts w:ascii="Arial" w:hAnsi="Arial" w:cs="Arial"/>
          <w:b/>
        </w:rPr>
        <w:t>14</w:t>
      </w:r>
      <w:r w:rsidRPr="00D57CA2">
        <w:rPr>
          <w:rFonts w:ascii="Arial" w:hAnsi="Arial" w:cs="Arial"/>
          <w:b/>
        </w:rPr>
        <w:t>.</w:t>
      </w:r>
    </w:p>
    <w:p w:rsidR="007E7F4C" w:rsidRDefault="007E7F4C" w:rsidP="007E7F4C">
      <w:pPr>
        <w:pStyle w:val="Textoindependiente"/>
        <w:ind w:left="426" w:hanging="426"/>
        <w:rPr>
          <w:rFonts w:cs="Arial"/>
        </w:rPr>
      </w:pPr>
    </w:p>
    <w:p w:rsidR="007E7F4C" w:rsidRPr="00D65384" w:rsidRDefault="007E7F4C" w:rsidP="00D65384">
      <w:pPr>
        <w:autoSpaceDE w:val="0"/>
        <w:autoSpaceDN w:val="0"/>
        <w:adjustRightInd w:val="0"/>
        <w:ind w:left="426"/>
        <w:jc w:val="both"/>
        <w:rPr>
          <w:rFonts w:ascii="Arial" w:hAnsi="Arial" w:cs="Arial"/>
          <w:iCs/>
          <w:lang w:val="es-MX" w:eastAsia="es-MX"/>
        </w:rPr>
      </w:pPr>
      <w:r w:rsidRPr="00D65384">
        <w:rPr>
          <w:rFonts w:ascii="Arial" w:hAnsi="Arial" w:cs="Arial"/>
          <w:b/>
          <w:bCs/>
          <w:iCs/>
          <w:lang w:val="es-MX" w:eastAsia="es-MX"/>
        </w:rPr>
        <w:t xml:space="preserve">ARTÍCULO PRIMERO. </w:t>
      </w:r>
      <w:r w:rsidRPr="00D65384">
        <w:rPr>
          <w:rFonts w:ascii="Arial" w:hAnsi="Arial" w:cs="Arial"/>
          <w:iCs/>
          <w:lang w:val="es-MX" w:eastAsia="es-MX"/>
        </w:rPr>
        <w:t>El presente Decreto entrará en vigor al día siguiente de su publicación en el Periódico Oficial del Estado.</w:t>
      </w:r>
    </w:p>
    <w:p w:rsidR="007E7F4C" w:rsidRPr="00D65384" w:rsidRDefault="007E7F4C" w:rsidP="00D65384">
      <w:pPr>
        <w:autoSpaceDE w:val="0"/>
        <w:autoSpaceDN w:val="0"/>
        <w:adjustRightInd w:val="0"/>
        <w:ind w:left="426"/>
        <w:jc w:val="both"/>
        <w:rPr>
          <w:rFonts w:ascii="Arial" w:hAnsi="Arial" w:cs="Arial"/>
          <w:iCs/>
          <w:lang w:val="es-MX" w:eastAsia="es-MX"/>
        </w:rPr>
      </w:pPr>
    </w:p>
    <w:p w:rsidR="007E7F4C" w:rsidRPr="00D65384" w:rsidRDefault="007E7F4C" w:rsidP="00D65384">
      <w:pPr>
        <w:autoSpaceDE w:val="0"/>
        <w:autoSpaceDN w:val="0"/>
        <w:adjustRightInd w:val="0"/>
        <w:ind w:left="426"/>
        <w:jc w:val="both"/>
        <w:rPr>
          <w:rFonts w:ascii="Arial" w:hAnsi="Arial" w:cs="Arial"/>
          <w:iCs/>
          <w:lang w:val="es-MX" w:eastAsia="es-MX"/>
        </w:rPr>
      </w:pPr>
      <w:r w:rsidRPr="00D65384">
        <w:rPr>
          <w:rFonts w:ascii="Arial" w:hAnsi="Arial" w:cs="Arial"/>
          <w:b/>
          <w:bCs/>
          <w:iCs/>
          <w:lang w:val="es-MX" w:eastAsia="es-MX"/>
        </w:rPr>
        <w:t xml:space="preserve">ARTÍCULO SEGUNDO. </w:t>
      </w:r>
      <w:r w:rsidRPr="00D65384">
        <w:rPr>
          <w:rFonts w:ascii="Arial" w:hAnsi="Arial" w:cs="Arial"/>
          <w:iCs/>
          <w:lang w:val="es-MX" w:eastAsia="es-MX"/>
        </w:rPr>
        <w:t>Las disposiciones relativas a los delitos de trata de personas previstas en la Ley para Prevenir, Combatir y Sancionar la Trata de Personas en el Estado de Tamaulipas y en el Código de Procedimientos Penales para el Estado de Tamaulipas vigentes hasta la entrada en vigor del Decreto mediante el cual se expide la Ley General para Prevenir, Sancionar y Erradicar los Delitos en Materia de Trata de Personas y para la Protección y Asistencia a las Víctimas de estos Delitos, seguirán aplicándose por los hechos realizados durante su vigencia. Asimismo, dichos preceptos seguirán aplicándose a las personas procesadas o sentenciadas por los delitos</w:t>
      </w:r>
      <w:r w:rsidR="00D65384">
        <w:rPr>
          <w:rFonts w:ascii="Arial" w:hAnsi="Arial" w:cs="Arial"/>
          <w:iCs/>
          <w:lang w:val="es-MX" w:eastAsia="es-MX"/>
        </w:rPr>
        <w:t xml:space="preserve"> </w:t>
      </w:r>
      <w:r w:rsidRPr="00D65384">
        <w:rPr>
          <w:rFonts w:ascii="Arial" w:hAnsi="Arial" w:cs="Arial"/>
          <w:iCs/>
          <w:lang w:val="es-MX" w:eastAsia="es-MX"/>
        </w:rPr>
        <w:t>previstos y sancionados por los mismos artículos.</w:t>
      </w:r>
    </w:p>
    <w:p w:rsidR="007E7F4C" w:rsidRPr="00D65384" w:rsidRDefault="007E7F4C" w:rsidP="00D65384">
      <w:pPr>
        <w:autoSpaceDE w:val="0"/>
        <w:autoSpaceDN w:val="0"/>
        <w:adjustRightInd w:val="0"/>
        <w:ind w:left="426"/>
        <w:jc w:val="both"/>
        <w:rPr>
          <w:rFonts w:ascii="Arial" w:hAnsi="Arial" w:cs="Arial"/>
          <w:iCs/>
          <w:lang w:val="es-MX" w:eastAsia="es-MX"/>
        </w:rPr>
      </w:pPr>
    </w:p>
    <w:p w:rsidR="007E7F4C" w:rsidRPr="00D65384" w:rsidRDefault="007E7F4C" w:rsidP="00D65384">
      <w:pPr>
        <w:autoSpaceDE w:val="0"/>
        <w:autoSpaceDN w:val="0"/>
        <w:adjustRightInd w:val="0"/>
        <w:ind w:left="426"/>
        <w:jc w:val="both"/>
        <w:rPr>
          <w:rFonts w:ascii="Arial" w:hAnsi="Arial" w:cs="Arial"/>
          <w:b/>
          <w:bCs/>
          <w:iCs/>
          <w:lang w:val="es-MX" w:eastAsia="es-MX"/>
        </w:rPr>
      </w:pPr>
      <w:r w:rsidRPr="00D65384">
        <w:rPr>
          <w:rFonts w:ascii="Arial" w:hAnsi="Arial" w:cs="Arial"/>
          <w:b/>
          <w:bCs/>
          <w:iCs/>
          <w:lang w:val="es-MX" w:eastAsia="es-MX"/>
        </w:rPr>
        <w:t xml:space="preserve">ARTÍCULO TERCERO. </w:t>
      </w:r>
      <w:r w:rsidRPr="00D65384">
        <w:rPr>
          <w:rFonts w:ascii="Arial" w:hAnsi="Arial" w:cs="Arial"/>
          <w:iCs/>
          <w:lang w:val="es-MX" w:eastAsia="es-MX"/>
        </w:rPr>
        <w:t>Se derogan todas aquellas disposiciones</w:t>
      </w:r>
      <w:r w:rsidR="00D65384" w:rsidRPr="00D65384">
        <w:rPr>
          <w:rFonts w:ascii="Arial" w:hAnsi="Arial" w:cs="Arial"/>
          <w:iCs/>
          <w:lang w:val="es-MX" w:eastAsia="es-MX"/>
        </w:rPr>
        <w:t xml:space="preserve"> </w:t>
      </w:r>
      <w:r w:rsidRPr="00D65384">
        <w:rPr>
          <w:rFonts w:ascii="Arial" w:hAnsi="Arial" w:cs="Arial"/>
          <w:iCs/>
          <w:lang w:val="es-MX" w:eastAsia="es-MX"/>
        </w:rPr>
        <w:t>legales que se opongan al presente Decreto.</w:t>
      </w:r>
    </w:p>
    <w:p w:rsidR="007E7F4C" w:rsidRDefault="007E7F4C" w:rsidP="007E7F4C">
      <w:pPr>
        <w:autoSpaceDE w:val="0"/>
        <w:autoSpaceDN w:val="0"/>
        <w:adjustRightInd w:val="0"/>
        <w:ind w:left="426"/>
        <w:jc w:val="both"/>
        <w:rPr>
          <w:rFonts w:ascii="Arial" w:hAnsi="Arial" w:cs="Arial"/>
          <w:b/>
          <w:bCs/>
          <w:iCs/>
          <w:lang w:val="es-MX" w:eastAsia="es-MX"/>
        </w:rPr>
      </w:pPr>
    </w:p>
    <w:p w:rsidR="005C7609" w:rsidRPr="00971A29" w:rsidRDefault="00DA47C4" w:rsidP="00DA47C4">
      <w:pPr>
        <w:pStyle w:val="Prrafodelista"/>
        <w:numPr>
          <w:ilvl w:val="0"/>
          <w:numId w:val="152"/>
        </w:numPr>
        <w:autoSpaceDE w:val="0"/>
        <w:autoSpaceDN w:val="0"/>
        <w:adjustRightInd w:val="0"/>
        <w:ind w:left="426" w:hanging="426"/>
        <w:jc w:val="both"/>
        <w:rPr>
          <w:rFonts w:ascii="Arial" w:hAnsi="Arial" w:cs="Arial"/>
          <w:b/>
          <w:bCs/>
          <w:iCs/>
          <w:lang w:val="es-ES" w:eastAsia="es-MX"/>
        </w:rPr>
      </w:pPr>
      <w:r w:rsidRPr="00971A29">
        <w:rPr>
          <w:rFonts w:ascii="Arial" w:hAnsi="Arial" w:cs="Arial"/>
          <w:b/>
          <w:bCs/>
          <w:iCs/>
          <w:lang w:eastAsia="es-MX"/>
        </w:rPr>
        <w:t xml:space="preserve">ARTÍCULOS TRANSITORIOS </w:t>
      </w:r>
      <w:r w:rsidRPr="00971A29">
        <w:rPr>
          <w:rFonts w:ascii="Arial" w:hAnsi="Arial" w:cs="Arial"/>
          <w:b/>
          <w:bCs/>
          <w:iCs/>
          <w:lang w:val="es-419" w:eastAsia="es-MX"/>
        </w:rPr>
        <w:t xml:space="preserve">DE LA </w:t>
      </w:r>
      <w:r w:rsidRPr="00971A29">
        <w:rPr>
          <w:rFonts w:ascii="Arial" w:hAnsi="Arial" w:cs="Arial"/>
          <w:b/>
          <w:bCs/>
          <w:iCs/>
          <w:lang w:val="es-ES" w:eastAsia="es-MX"/>
        </w:rPr>
        <w:t>LEY NACIONAL DEL SISTEMA INTEGRAL DE JUSTICIA PENAL PARA ADOLESCENTES</w:t>
      </w:r>
      <w:r w:rsidRPr="00971A29">
        <w:rPr>
          <w:rFonts w:ascii="Arial" w:hAnsi="Arial" w:cs="Arial"/>
          <w:b/>
          <w:bCs/>
          <w:iCs/>
          <w:lang w:val="es-419" w:eastAsia="es-MX"/>
        </w:rPr>
        <w:t xml:space="preserve">  EXPEDIDA EL </w:t>
      </w:r>
      <w:r w:rsidRPr="00971A29">
        <w:rPr>
          <w:rFonts w:ascii="Arial" w:hAnsi="Arial" w:cs="Arial"/>
          <w:b/>
          <w:lang w:val="es-ES"/>
        </w:rPr>
        <w:t>14 DE JUNIO DE 2016</w:t>
      </w:r>
      <w:r w:rsidRPr="00971A29">
        <w:rPr>
          <w:rFonts w:ascii="Arial" w:hAnsi="Arial" w:cs="Arial"/>
          <w:b/>
          <w:lang w:val="es-419"/>
        </w:rPr>
        <w:t xml:space="preserve"> Y PUBLICADA EN EL DIARIO OFICIAL DE LA FEDERACIÓN EL 16 DE JUNIO DE 2016.</w:t>
      </w:r>
    </w:p>
    <w:p w:rsidR="00DA47C4" w:rsidRPr="00DA47C4" w:rsidRDefault="00DA47C4" w:rsidP="007E7F4C">
      <w:pPr>
        <w:autoSpaceDE w:val="0"/>
        <w:autoSpaceDN w:val="0"/>
        <w:adjustRightInd w:val="0"/>
        <w:ind w:left="426"/>
        <w:jc w:val="both"/>
        <w:rPr>
          <w:rFonts w:ascii="Arial" w:hAnsi="Arial" w:cs="Arial"/>
          <w:b/>
          <w:bCs/>
          <w:iCs/>
          <w:sz w:val="16"/>
          <w:szCs w:val="16"/>
          <w:lang w:val="es-ES" w:eastAsia="es-MX"/>
        </w:rPr>
      </w:pPr>
    </w:p>
    <w:p w:rsidR="00DA47C4" w:rsidRDefault="00DA47C4" w:rsidP="00DA47C4">
      <w:pPr>
        <w:pStyle w:val="ANOTACION"/>
        <w:spacing w:line="236" w:lineRule="exact"/>
      </w:pPr>
      <w:r w:rsidRPr="0034134B">
        <w:t>Transitorios</w:t>
      </w:r>
    </w:p>
    <w:p w:rsidR="00DA47C4" w:rsidRPr="00DA47C4" w:rsidRDefault="00DA47C4" w:rsidP="00DA47C4">
      <w:pPr>
        <w:pStyle w:val="Texto"/>
        <w:spacing w:line="236" w:lineRule="exact"/>
        <w:ind w:left="426" w:firstLine="425"/>
        <w:rPr>
          <w:sz w:val="20"/>
        </w:rPr>
      </w:pPr>
      <w:r w:rsidRPr="00DA47C4">
        <w:rPr>
          <w:b/>
          <w:sz w:val="20"/>
        </w:rPr>
        <w:t>Artículo Primero. Vigencia</w:t>
      </w:r>
    </w:p>
    <w:p w:rsidR="00DA47C4" w:rsidRPr="00DA47C4" w:rsidRDefault="00DA47C4" w:rsidP="00DA47C4">
      <w:pPr>
        <w:pStyle w:val="Texto"/>
        <w:spacing w:line="236" w:lineRule="exact"/>
        <w:ind w:left="426" w:firstLine="425"/>
        <w:rPr>
          <w:sz w:val="20"/>
        </w:rPr>
      </w:pPr>
      <w:r w:rsidRPr="00DA47C4">
        <w:rPr>
          <w:sz w:val="20"/>
        </w:rPr>
        <w:t>Para los efectos señalados en el párrafo tercero del artículo segundo transitorio del Decreto por el que se reforman y adicionan diversas disposiciones de la Constitución Política de los Estados Unidos Mexicanos, publicado en el Diario Oficial de la Federación el 18 de junio de 2008, se declara que la presente legislación incorpora el Sistema Procesal Penal Acusatorio y entrará en vigor el 18 de junio de 2016.</w:t>
      </w:r>
    </w:p>
    <w:p w:rsidR="00DA47C4" w:rsidRPr="00DA47C4" w:rsidRDefault="00DA47C4" w:rsidP="00DA47C4">
      <w:pPr>
        <w:pStyle w:val="Texto"/>
        <w:spacing w:line="236" w:lineRule="exact"/>
        <w:ind w:left="426" w:firstLine="425"/>
        <w:rPr>
          <w:sz w:val="20"/>
        </w:rPr>
      </w:pPr>
      <w:r w:rsidRPr="00DA47C4">
        <w:rPr>
          <w:sz w:val="20"/>
        </w:rPr>
        <w:t>Los requerimientos necesarios para la plena operación del Sistema Integral de Justicia Penal para Adolescentes deberán estar incorporados en un plazo no mayor a tres años a partir de la fecha de entrada en vigor del presente Decreto.</w:t>
      </w:r>
    </w:p>
    <w:p w:rsidR="00DA47C4" w:rsidRPr="00DA47C4" w:rsidRDefault="00DA47C4" w:rsidP="00DA47C4">
      <w:pPr>
        <w:pStyle w:val="Texto"/>
        <w:spacing w:line="236" w:lineRule="exact"/>
        <w:ind w:left="426" w:firstLine="425"/>
        <w:rPr>
          <w:b/>
          <w:sz w:val="20"/>
        </w:rPr>
      </w:pPr>
      <w:r w:rsidRPr="00DA47C4">
        <w:rPr>
          <w:b/>
          <w:sz w:val="20"/>
        </w:rPr>
        <w:t>Artículo Segundo. Abrogación</w:t>
      </w:r>
    </w:p>
    <w:p w:rsidR="00DA47C4" w:rsidRPr="00DA47C4" w:rsidRDefault="00DA47C4" w:rsidP="00DA47C4">
      <w:pPr>
        <w:pStyle w:val="Texto"/>
        <w:spacing w:line="236" w:lineRule="exact"/>
        <w:ind w:left="426" w:firstLine="425"/>
        <w:rPr>
          <w:sz w:val="20"/>
        </w:rPr>
      </w:pPr>
      <w:r w:rsidRPr="00DA47C4">
        <w:rPr>
          <w:sz w:val="20"/>
        </w:rPr>
        <w:t>Se abroga la Ley para el Tratamiento de Menores Infractores para el Distrito Federal en Materia Común y para toda la República en Materia Federal, publicada en el Diario Oficial de la Federación el 24 de diciembre de 1991 y sus posteriores reformas.</w:t>
      </w:r>
    </w:p>
    <w:p w:rsidR="00DA47C4" w:rsidRPr="00DA47C4" w:rsidRDefault="00DA47C4" w:rsidP="00DA47C4">
      <w:pPr>
        <w:pStyle w:val="Texto"/>
        <w:spacing w:line="236" w:lineRule="exact"/>
        <w:ind w:left="426" w:firstLine="425"/>
        <w:rPr>
          <w:sz w:val="20"/>
        </w:rPr>
      </w:pPr>
      <w:r w:rsidRPr="00DA47C4">
        <w:rPr>
          <w:sz w:val="20"/>
        </w:rPr>
        <w:lastRenderedPageBreak/>
        <w:t>Se abrogan también las leyes respectivas de las entidades federativas vigentes a la entrada en vigor del presente Decreto, para efectos de su aplicación en los procedimientos penales para adolescentes iniciados por hechos que ocurran a partir de la entrada en vigor de la presente Ley.</w:t>
      </w:r>
    </w:p>
    <w:p w:rsidR="00DA47C4" w:rsidRPr="00DA47C4" w:rsidRDefault="00DA47C4" w:rsidP="00DA47C4">
      <w:pPr>
        <w:pStyle w:val="Texto"/>
        <w:spacing w:line="236" w:lineRule="exact"/>
        <w:ind w:left="426" w:firstLine="425"/>
        <w:rPr>
          <w:b/>
          <w:sz w:val="20"/>
        </w:rPr>
      </w:pPr>
      <w:r w:rsidRPr="00DA47C4">
        <w:rPr>
          <w:b/>
          <w:sz w:val="20"/>
        </w:rPr>
        <w:t>Artículo Tercero. Carga cero</w:t>
      </w:r>
    </w:p>
    <w:p w:rsidR="00DA47C4" w:rsidRPr="00DA47C4" w:rsidRDefault="00DA47C4" w:rsidP="00DA47C4">
      <w:pPr>
        <w:pStyle w:val="Texto"/>
        <w:spacing w:line="236" w:lineRule="exact"/>
        <w:ind w:left="426" w:firstLine="425"/>
        <w:rPr>
          <w:sz w:val="20"/>
        </w:rPr>
      </w:pPr>
      <w:r w:rsidRPr="00DA47C4">
        <w:rPr>
          <w:sz w:val="20"/>
        </w:rPr>
        <w:t>Los procedimientos penales para adolescentes que a la entrada en vigor del presente ordenamiento se encuentren en trámite, continuarán su sustanciación de conformidad con la legislación aplicable en el momento del inicio de los mismos.</w:t>
      </w:r>
    </w:p>
    <w:p w:rsidR="00DA47C4" w:rsidRPr="00DA47C4" w:rsidRDefault="00DA47C4" w:rsidP="00DA47C4">
      <w:pPr>
        <w:pStyle w:val="Texto"/>
        <w:spacing w:line="236" w:lineRule="exact"/>
        <w:ind w:left="426" w:firstLine="425"/>
        <w:rPr>
          <w:b/>
          <w:sz w:val="20"/>
        </w:rPr>
      </w:pPr>
      <w:r w:rsidRPr="00DA47C4">
        <w:rPr>
          <w:b/>
          <w:sz w:val="20"/>
        </w:rPr>
        <w:t>Artículo Cuarto. Mecanismos de la revisión de las medidas de privación de libertad</w:t>
      </w:r>
    </w:p>
    <w:p w:rsidR="00DA47C4" w:rsidRPr="00DA47C4" w:rsidRDefault="00DA47C4" w:rsidP="00DA47C4">
      <w:pPr>
        <w:pStyle w:val="Texto"/>
        <w:spacing w:line="236" w:lineRule="exact"/>
        <w:ind w:left="426" w:firstLine="425"/>
        <w:rPr>
          <w:sz w:val="20"/>
        </w:rPr>
      </w:pPr>
      <w:r w:rsidRPr="00DA47C4">
        <w:rPr>
          <w:sz w:val="20"/>
        </w:rPr>
        <w:t>Tratándose de aquellas medidas de privación de la libertad de personas adolescentes que hubieren sido decretadas por mandamiento de autoridad judicial durante los procedimientos iniciados con anterioridad a la entrada en vigor del presente Decreto; la persona adolescente sentenciada, su defensa o la persona que lo represente, podrá solicitar al Órgano Jurisdiccional competente la revisión de dicha medida conforme a las disposiciones del nuevo Sistema de Justicia para Adolescentes, aplicando siempre las disposiciones que más le beneficien, para efecto de que habiéndose dado vista a las partes y efectuada la audiencia correspondiente, el Órgano Jurisdiccional resuelva conforme el interés superior de la niñez sobre la imposición, revisión, modificación o cese, en términos de las disposiciones aplicables.</w:t>
      </w:r>
    </w:p>
    <w:p w:rsidR="00DA47C4" w:rsidRPr="00DA47C4" w:rsidRDefault="00DA47C4" w:rsidP="00DA47C4">
      <w:pPr>
        <w:pStyle w:val="Texto"/>
        <w:spacing w:line="236" w:lineRule="exact"/>
        <w:ind w:left="426" w:firstLine="425"/>
        <w:rPr>
          <w:b/>
          <w:sz w:val="20"/>
        </w:rPr>
      </w:pPr>
      <w:r w:rsidRPr="00DA47C4">
        <w:rPr>
          <w:b/>
          <w:sz w:val="20"/>
        </w:rPr>
        <w:t>Artículo Quinto. Derogación tácita de preceptos incompatibles</w:t>
      </w:r>
    </w:p>
    <w:p w:rsidR="00DA47C4" w:rsidRPr="00DA47C4" w:rsidRDefault="00DA47C4" w:rsidP="00DA47C4">
      <w:pPr>
        <w:pStyle w:val="Texto"/>
        <w:spacing w:line="236" w:lineRule="exact"/>
        <w:ind w:left="426" w:firstLine="425"/>
        <w:rPr>
          <w:sz w:val="20"/>
        </w:rPr>
      </w:pPr>
      <w:r w:rsidRPr="00DA47C4">
        <w:rPr>
          <w:sz w:val="20"/>
        </w:rPr>
        <w:t>Quedan derogadas todas las normas que se opongan al presente Decreto.</w:t>
      </w:r>
    </w:p>
    <w:p w:rsidR="00DA47C4" w:rsidRPr="00DA47C4" w:rsidRDefault="00DA47C4" w:rsidP="00DA47C4">
      <w:pPr>
        <w:pStyle w:val="Texto"/>
        <w:spacing w:line="236" w:lineRule="exact"/>
        <w:ind w:left="426" w:firstLine="425"/>
        <w:rPr>
          <w:b/>
          <w:sz w:val="20"/>
        </w:rPr>
      </w:pPr>
      <w:r w:rsidRPr="00DA47C4">
        <w:rPr>
          <w:b/>
          <w:sz w:val="20"/>
        </w:rPr>
        <w:t>Artículo Sexto. Convalidación o regularización de actuaciones</w:t>
      </w:r>
    </w:p>
    <w:p w:rsidR="00DA47C4" w:rsidRPr="00DA47C4" w:rsidRDefault="00DA47C4" w:rsidP="00DA47C4">
      <w:pPr>
        <w:pStyle w:val="Texto"/>
        <w:spacing w:line="236" w:lineRule="exact"/>
        <w:ind w:left="426" w:firstLine="425"/>
        <w:rPr>
          <w:sz w:val="20"/>
        </w:rPr>
      </w:pPr>
      <w:r w:rsidRPr="00DA47C4">
        <w:rPr>
          <w:sz w:val="20"/>
        </w:rPr>
        <w:t>Cuando por razón de competencia por fuero o territorio, se realicen actuaciones, el Órgano Jurisdiccional receptor podrá convalidarlas, siempre que de manera, fundada y motivada, se concluya que se respetaron las garantías esenciales del debido proceso en el procedimiento de origen.</w:t>
      </w:r>
    </w:p>
    <w:p w:rsidR="00DA47C4" w:rsidRPr="00DA47C4" w:rsidRDefault="00DA47C4" w:rsidP="00DA47C4">
      <w:pPr>
        <w:pStyle w:val="Texto"/>
        <w:spacing w:line="236" w:lineRule="exact"/>
        <w:ind w:left="426" w:firstLine="425"/>
        <w:rPr>
          <w:b/>
          <w:sz w:val="20"/>
        </w:rPr>
      </w:pPr>
      <w:r w:rsidRPr="00DA47C4">
        <w:rPr>
          <w:b/>
          <w:sz w:val="20"/>
        </w:rPr>
        <w:t>Artículo Séptimo. Certificación de facilitadores.</w:t>
      </w:r>
    </w:p>
    <w:p w:rsidR="00DA47C4" w:rsidRPr="00DA47C4" w:rsidRDefault="00DA47C4" w:rsidP="00DA47C4">
      <w:pPr>
        <w:pStyle w:val="Texto"/>
        <w:spacing w:line="236" w:lineRule="exact"/>
        <w:ind w:left="426" w:firstLine="425"/>
        <w:rPr>
          <w:sz w:val="20"/>
        </w:rPr>
      </w:pPr>
      <w:r w:rsidRPr="00DA47C4">
        <w:rPr>
          <w:sz w:val="20"/>
        </w:rPr>
        <w:t>Para la certificación de los facilitadores que se señala en el artículo 3, fracción VIII de esta Ley, se estará a lo que establece la Ley Nacional de Mecanismos Alternativos de Solución de Controversias en Materia Penal, Capítulo I, artículo 47, criterios mínimos de certificación. Dicha especialización, para los actuales operadores deberá concluirse en un plazo máximo de un año a partir de la entrada en vigor de esta Ley.</w:t>
      </w:r>
    </w:p>
    <w:p w:rsidR="00DA47C4" w:rsidRPr="00DA47C4" w:rsidRDefault="00DA47C4" w:rsidP="00DA47C4">
      <w:pPr>
        <w:pStyle w:val="Texto"/>
        <w:spacing w:line="236" w:lineRule="exact"/>
        <w:ind w:left="426" w:firstLine="425"/>
        <w:rPr>
          <w:b/>
          <w:sz w:val="20"/>
        </w:rPr>
      </w:pPr>
      <w:r w:rsidRPr="00DA47C4">
        <w:rPr>
          <w:b/>
          <w:sz w:val="20"/>
        </w:rPr>
        <w:t>Artículo Octavo. Prohibición de acumulación de procesos</w:t>
      </w:r>
    </w:p>
    <w:p w:rsidR="00DA47C4" w:rsidRPr="00DA47C4" w:rsidRDefault="00DA47C4" w:rsidP="00DA47C4">
      <w:pPr>
        <w:pStyle w:val="Texto"/>
        <w:spacing w:line="236" w:lineRule="exact"/>
        <w:ind w:left="426" w:firstLine="425"/>
        <w:rPr>
          <w:sz w:val="20"/>
        </w:rPr>
      </w:pPr>
      <w:r w:rsidRPr="00DA47C4">
        <w:rPr>
          <w:sz w:val="20"/>
        </w:rPr>
        <w:t>No procederá la acumulación de procedimientos de justicia para adolescentes, cuando alguno de ellos se esté tramitando conforme a la presente Ley y el otro procedimiento conforme a la Ley anterior.</w:t>
      </w:r>
    </w:p>
    <w:p w:rsidR="00DA47C4" w:rsidRPr="00DA47C4" w:rsidRDefault="00DA47C4" w:rsidP="00DA47C4">
      <w:pPr>
        <w:pStyle w:val="Texto"/>
        <w:spacing w:line="236" w:lineRule="exact"/>
        <w:ind w:left="426" w:firstLine="425"/>
        <w:rPr>
          <w:b/>
          <w:sz w:val="20"/>
        </w:rPr>
      </w:pPr>
      <w:r w:rsidRPr="00DA47C4">
        <w:rPr>
          <w:b/>
          <w:sz w:val="20"/>
        </w:rPr>
        <w:t>Artículo Noveno. De los planes de implementación</w:t>
      </w:r>
    </w:p>
    <w:p w:rsidR="00DA47C4" w:rsidRPr="00DA47C4" w:rsidRDefault="00DA47C4" w:rsidP="00DA47C4">
      <w:pPr>
        <w:pStyle w:val="Texto"/>
        <w:spacing w:line="236" w:lineRule="exact"/>
        <w:ind w:left="426" w:firstLine="425"/>
        <w:rPr>
          <w:sz w:val="20"/>
        </w:rPr>
      </w:pPr>
      <w:r w:rsidRPr="00DA47C4">
        <w:rPr>
          <w:sz w:val="20"/>
        </w:rPr>
        <w:t>La secretaria técnica del Consejo de Coordinación para la Implementación del Sistema de Justicia Penal, así como los Órganos Implementadores de las entidades federativas, deberán realizar los programas para el adecuado y correcto funcionamiento y cumplir con los objetivos para la operatividad del Sistema Integral de Justicia Penal para Adolescentes en coordinación con todos los operadores del Sistema Integral de Justicia.</w:t>
      </w:r>
    </w:p>
    <w:p w:rsidR="00DA47C4" w:rsidRPr="00DA47C4" w:rsidRDefault="00DA47C4" w:rsidP="00DA47C4">
      <w:pPr>
        <w:pStyle w:val="Texto"/>
        <w:spacing w:line="242" w:lineRule="exact"/>
        <w:ind w:left="426" w:firstLine="425"/>
        <w:rPr>
          <w:b/>
          <w:sz w:val="20"/>
        </w:rPr>
      </w:pPr>
      <w:r w:rsidRPr="00DA47C4">
        <w:rPr>
          <w:b/>
          <w:sz w:val="20"/>
        </w:rPr>
        <w:t>Artículo Décimo. De la evaluación del Sistema</w:t>
      </w:r>
    </w:p>
    <w:p w:rsidR="00DA47C4" w:rsidRPr="00DA47C4" w:rsidRDefault="00DA47C4" w:rsidP="00DA47C4">
      <w:pPr>
        <w:pStyle w:val="Texto"/>
        <w:spacing w:line="242" w:lineRule="exact"/>
        <w:ind w:left="426" w:firstLine="425"/>
        <w:rPr>
          <w:sz w:val="20"/>
        </w:rPr>
      </w:pPr>
      <w:r w:rsidRPr="00DA47C4">
        <w:rPr>
          <w:sz w:val="20"/>
        </w:rPr>
        <w:t>El Consejo de Coordinación para la Implementación del Sistema de Justicia Penal, instancia de coordinación Nacional creará un comité para la evaluación y seguimiento de la implementación de todas las acciones que se requieren para lograr la adecuada implementación de las normas del presente Decreto.</w:t>
      </w:r>
    </w:p>
    <w:p w:rsidR="00DA47C4" w:rsidRPr="00DA47C4" w:rsidRDefault="00DA47C4" w:rsidP="00DA47C4">
      <w:pPr>
        <w:pStyle w:val="Texto"/>
        <w:spacing w:line="242" w:lineRule="exact"/>
        <w:ind w:left="426" w:firstLine="425"/>
        <w:rPr>
          <w:b/>
          <w:sz w:val="20"/>
        </w:rPr>
      </w:pPr>
      <w:r w:rsidRPr="00DA47C4">
        <w:rPr>
          <w:b/>
          <w:sz w:val="20"/>
        </w:rPr>
        <w:t>Articulo Décimo Primero. Adecuación normativa y operativa</w:t>
      </w:r>
    </w:p>
    <w:p w:rsidR="00DA47C4" w:rsidRPr="00DA47C4" w:rsidRDefault="00DA47C4" w:rsidP="00DA47C4">
      <w:pPr>
        <w:pStyle w:val="Texto"/>
        <w:spacing w:line="242" w:lineRule="exact"/>
        <w:ind w:left="426" w:firstLine="425"/>
        <w:rPr>
          <w:sz w:val="20"/>
        </w:rPr>
      </w:pPr>
      <w:r w:rsidRPr="00DA47C4">
        <w:rPr>
          <w:sz w:val="20"/>
        </w:rPr>
        <w:lastRenderedPageBreak/>
        <w:t>Deberán establecerse los Protocolos que se requieren para la operación del Sistema Integral de Justicia Penal para Adolescentes en un plazo de 180 días contados a partir de la entrada en vigor del presente Decreto.</w:t>
      </w:r>
    </w:p>
    <w:p w:rsidR="00DA47C4" w:rsidRPr="00DA47C4" w:rsidRDefault="00DA47C4" w:rsidP="00DA47C4">
      <w:pPr>
        <w:pStyle w:val="Texto"/>
        <w:spacing w:line="242" w:lineRule="exact"/>
        <w:ind w:left="426" w:firstLine="425"/>
        <w:rPr>
          <w:b/>
          <w:sz w:val="20"/>
        </w:rPr>
      </w:pPr>
      <w:r w:rsidRPr="00DA47C4">
        <w:rPr>
          <w:b/>
          <w:sz w:val="20"/>
        </w:rPr>
        <w:t>Artículo Décimo Segundo. Legislación complementaria</w:t>
      </w:r>
    </w:p>
    <w:p w:rsidR="00DA47C4" w:rsidRPr="00DA47C4" w:rsidRDefault="00DA47C4" w:rsidP="00DA47C4">
      <w:pPr>
        <w:pStyle w:val="Texto"/>
        <w:spacing w:line="242" w:lineRule="exact"/>
        <w:ind w:left="426" w:firstLine="425"/>
        <w:rPr>
          <w:sz w:val="20"/>
        </w:rPr>
      </w:pPr>
      <w:r w:rsidRPr="00DA47C4">
        <w:rPr>
          <w:sz w:val="20"/>
        </w:rPr>
        <w:t>En un plazo que no exceda de 200 días naturales después de publicado el presente Decreto, la Federación y las entidades federativas deberán publicar las reformas a sus leyes y demás normatividad complementaria que resulten necesarias para la implementación de esta Ley.</w:t>
      </w:r>
    </w:p>
    <w:p w:rsidR="00DA47C4" w:rsidRPr="00DA47C4" w:rsidRDefault="00DA47C4" w:rsidP="00DA47C4">
      <w:pPr>
        <w:pStyle w:val="Texto"/>
        <w:spacing w:line="242" w:lineRule="exact"/>
        <w:ind w:left="426" w:firstLine="425"/>
        <w:rPr>
          <w:b/>
          <w:sz w:val="20"/>
        </w:rPr>
      </w:pPr>
      <w:r w:rsidRPr="00DA47C4">
        <w:rPr>
          <w:b/>
          <w:sz w:val="20"/>
        </w:rPr>
        <w:t>Artículo Décimo Tercero. Procuradurías de Protección</w:t>
      </w:r>
    </w:p>
    <w:p w:rsidR="00DA47C4" w:rsidRPr="00DA47C4" w:rsidRDefault="00DA47C4" w:rsidP="00DA47C4">
      <w:pPr>
        <w:pStyle w:val="Texto"/>
        <w:spacing w:line="242" w:lineRule="exact"/>
        <w:ind w:left="426" w:firstLine="425"/>
        <w:rPr>
          <w:sz w:val="20"/>
        </w:rPr>
      </w:pPr>
      <w:r w:rsidRPr="00DA47C4">
        <w:rPr>
          <w:sz w:val="20"/>
        </w:rPr>
        <w:t>En las entidades en las que no existan las Procuradurías de Protección que se contemplan en la Ley General de los Derechos de Niñas, Niños y Adolescentes, las facultades otorgadas a estas Procuradurías por esta Ley serán atribuidas a los Sistemas Nacional y Estatales de Desarrollo Integral de la Familia según corresponda, hasta en tanto dichas Procuradurías sean creadas.</w:t>
      </w:r>
    </w:p>
    <w:p w:rsidR="00DA47C4" w:rsidRPr="00DA47C4" w:rsidRDefault="00DA47C4" w:rsidP="00DA47C4">
      <w:pPr>
        <w:pStyle w:val="Texto"/>
        <w:spacing w:line="242" w:lineRule="exact"/>
        <w:ind w:left="426" w:firstLine="425"/>
        <w:rPr>
          <w:sz w:val="20"/>
        </w:rPr>
      </w:pPr>
      <w:r w:rsidRPr="00DA47C4">
        <w:rPr>
          <w:b/>
          <w:sz w:val="20"/>
        </w:rPr>
        <w:t>Artículo Décimo Cuarto.</w:t>
      </w:r>
      <w:r w:rsidRPr="00DA47C4">
        <w:rPr>
          <w:sz w:val="20"/>
        </w:rPr>
        <w:t xml:space="preserve"> </w:t>
      </w:r>
      <w:r w:rsidRPr="00DA47C4">
        <w:rPr>
          <w:b/>
          <w:sz w:val="20"/>
        </w:rPr>
        <w:t>Plazos para reformar otras disposiciones legales</w:t>
      </w:r>
    </w:p>
    <w:p w:rsidR="00DA47C4" w:rsidRPr="00DA47C4" w:rsidRDefault="00DA47C4" w:rsidP="00DA47C4">
      <w:pPr>
        <w:pStyle w:val="Texto"/>
        <w:spacing w:line="242" w:lineRule="exact"/>
        <w:ind w:left="426" w:firstLine="425"/>
        <w:rPr>
          <w:sz w:val="20"/>
        </w:rPr>
      </w:pPr>
      <w:r w:rsidRPr="00DA47C4">
        <w:rPr>
          <w:sz w:val="20"/>
        </w:rPr>
        <w:t>El Congreso de la Unión contará con un plazo de 180 días naturales a partir de la publicación de la presente Ley, para reformar la Ley General del Sistema Nacional de Seguridad Pública, a efecto de incluir en la organización del Sistema Nacional de Seguridad Pública, a la Conferencia Nacional de Autoridades Administrativas Especializadas en la Ejecución de Medidas para Adolescentes, que estará integrada por los titulares en la materia de cada Entidad Federativa y del Poder Ejecutivo Federal.</w:t>
      </w:r>
    </w:p>
    <w:p w:rsidR="00DA47C4" w:rsidRPr="00DA47C4" w:rsidRDefault="00DA47C4" w:rsidP="00DA47C4">
      <w:pPr>
        <w:pStyle w:val="Texto"/>
        <w:spacing w:line="242" w:lineRule="exact"/>
        <w:ind w:left="426" w:firstLine="425"/>
        <w:rPr>
          <w:sz w:val="20"/>
        </w:rPr>
      </w:pPr>
      <w:r w:rsidRPr="00DA47C4">
        <w:rPr>
          <w:sz w:val="20"/>
        </w:rPr>
        <w:t>Esta Conferencia estará encabezada por el titular de la Comisión Nacional de Seguridad y contará con un Secretario Técnico que será el Comisionado del Órgano Administrativo Desconcentrado de Prevención y Readaptación Social. Tendrá como objetivo principal constituirse como la instancia de análisis, difusión e instrumentación de la política pública en materia de ejecución de las medidas para adolescentes, y propiciará la homologación de normas administrativas en cada Entidad Federativa.</w:t>
      </w:r>
    </w:p>
    <w:p w:rsidR="00DA47C4" w:rsidRPr="00DA47C4" w:rsidRDefault="00DA47C4" w:rsidP="00DA47C4">
      <w:pPr>
        <w:pStyle w:val="Texto"/>
        <w:spacing w:line="244" w:lineRule="exact"/>
        <w:ind w:left="426" w:firstLine="425"/>
        <w:rPr>
          <w:b/>
          <w:sz w:val="20"/>
        </w:rPr>
      </w:pPr>
      <w:r w:rsidRPr="00DA47C4">
        <w:rPr>
          <w:b/>
          <w:sz w:val="20"/>
        </w:rPr>
        <w:t>Artículo Décimo Quinto. Ejercicio de los recursos</w:t>
      </w:r>
    </w:p>
    <w:p w:rsidR="00DA47C4" w:rsidRPr="00DA47C4" w:rsidRDefault="00DA47C4" w:rsidP="00DA47C4">
      <w:pPr>
        <w:pStyle w:val="Texto"/>
        <w:spacing w:line="244" w:lineRule="exact"/>
        <w:ind w:left="426" w:firstLine="425"/>
        <w:rPr>
          <w:sz w:val="20"/>
        </w:rPr>
      </w:pPr>
      <w:r w:rsidRPr="00DA47C4">
        <w:rPr>
          <w:sz w:val="20"/>
        </w:rPr>
        <w:t>Las erogaciones que se generen con motivo de la entrada en vigor del presente Decreto para las dependencias y la entidad competente de la Administración Pública Federal y al Poder Judicial Federal y de las entidades federativas, se cubrirán con cargo a sus presupuestos para el presente ejercicio fiscal</w:t>
      </w:r>
      <w:r w:rsidRPr="00DA47C4">
        <w:rPr>
          <w:sz w:val="20"/>
          <w:lang w:val="es-419"/>
        </w:rPr>
        <w:t xml:space="preserve"> </w:t>
      </w:r>
      <w:r w:rsidRPr="00DA47C4">
        <w:rPr>
          <w:sz w:val="20"/>
        </w:rPr>
        <w:t>y los subsecuentes.</w:t>
      </w:r>
    </w:p>
    <w:p w:rsidR="00DA47C4" w:rsidRPr="00DA47C4" w:rsidRDefault="00DA47C4" w:rsidP="00DA47C4">
      <w:pPr>
        <w:pStyle w:val="Texto"/>
        <w:spacing w:line="244" w:lineRule="exact"/>
        <w:ind w:left="426" w:firstLine="425"/>
        <w:rPr>
          <w:sz w:val="20"/>
        </w:rPr>
      </w:pPr>
      <w:r w:rsidRPr="00DA47C4">
        <w:rPr>
          <w:sz w:val="20"/>
        </w:rPr>
        <w:t>Asimismo, las entidades federativas deberán realizar las previsiones y adecuaciones presupuestales necesarias para dar cumplimiento a las obligaciones establecidas en este Decreto.</w:t>
      </w:r>
    </w:p>
    <w:p w:rsidR="00DA47C4" w:rsidRPr="00DA47C4" w:rsidRDefault="00DA47C4" w:rsidP="00DA47C4">
      <w:pPr>
        <w:pStyle w:val="Texto"/>
        <w:spacing w:line="244" w:lineRule="exact"/>
        <w:ind w:left="426" w:firstLine="425"/>
        <w:rPr>
          <w:b/>
          <w:sz w:val="20"/>
        </w:rPr>
      </w:pPr>
      <w:r w:rsidRPr="00DA47C4">
        <w:rPr>
          <w:b/>
          <w:sz w:val="20"/>
        </w:rPr>
        <w:t>Artículo Décimo Sexto. Coordinación de programas para la prevención del delito.</w:t>
      </w:r>
    </w:p>
    <w:p w:rsidR="00DA47C4" w:rsidRPr="00DA47C4" w:rsidRDefault="00DA47C4" w:rsidP="00DA47C4">
      <w:pPr>
        <w:pStyle w:val="Texto"/>
        <w:spacing w:line="244" w:lineRule="exact"/>
        <w:ind w:left="426" w:firstLine="425"/>
        <w:rPr>
          <w:sz w:val="20"/>
        </w:rPr>
      </w:pPr>
      <w:r w:rsidRPr="00DA47C4">
        <w:rPr>
          <w:sz w:val="20"/>
        </w:rPr>
        <w:t>Las autoridades de la federación, de las entidades federativas, de los municipios y de las demarcaciones territoriales de la Ciudad de México, con el objeto de dar cumplimiento a lo previsto en los artículos 189, 254</w:t>
      </w:r>
      <w:r w:rsidRPr="00DA47C4">
        <w:rPr>
          <w:sz w:val="20"/>
          <w:lang w:val="es-419"/>
        </w:rPr>
        <w:t xml:space="preserve"> </w:t>
      </w:r>
      <w:r w:rsidRPr="00DA47C4">
        <w:rPr>
          <w:sz w:val="20"/>
        </w:rPr>
        <w:t>y 155 de la Ley que se expide por virtud del presente Decreto, deberán implementar las políticas y acciones correspondientes, conforme a los programas vigentes y alineados a la política de prevención social de la violencia y la delincuencia.</w:t>
      </w:r>
    </w:p>
    <w:p w:rsidR="00DA47C4" w:rsidRPr="00DA47C4" w:rsidRDefault="00DA47C4" w:rsidP="00DA47C4">
      <w:pPr>
        <w:pStyle w:val="texto0"/>
        <w:spacing w:line="244" w:lineRule="exact"/>
        <w:ind w:left="426" w:firstLine="425"/>
        <w:rPr>
          <w:sz w:val="20"/>
          <w:szCs w:val="20"/>
        </w:rPr>
      </w:pPr>
      <w:r w:rsidRPr="00DA47C4">
        <w:rPr>
          <w:sz w:val="20"/>
          <w:szCs w:val="20"/>
        </w:rPr>
        <w:t xml:space="preserve">Ciudad de México, a 14 de junio de 2016.- </w:t>
      </w:r>
      <w:r w:rsidRPr="00DA47C4">
        <w:rPr>
          <w:sz w:val="20"/>
          <w:szCs w:val="20"/>
          <w:lang w:val="en-US"/>
        </w:rPr>
        <w:t xml:space="preserve">Sen. </w:t>
      </w:r>
      <w:r w:rsidRPr="00DA47C4">
        <w:rPr>
          <w:b/>
          <w:sz w:val="20"/>
          <w:szCs w:val="20"/>
          <w:lang w:val="en-US"/>
        </w:rPr>
        <w:t>Roberto Gil Zuarth</w:t>
      </w:r>
      <w:r w:rsidRPr="00DA47C4">
        <w:rPr>
          <w:sz w:val="20"/>
          <w:szCs w:val="20"/>
          <w:lang w:val="en-US"/>
        </w:rPr>
        <w:t xml:space="preserve">, Presidente.- </w:t>
      </w:r>
      <w:r w:rsidRPr="00DA47C4">
        <w:rPr>
          <w:sz w:val="20"/>
          <w:szCs w:val="20"/>
        </w:rPr>
        <w:t xml:space="preserve">Dip. </w:t>
      </w:r>
      <w:r w:rsidRPr="00DA47C4">
        <w:rPr>
          <w:b/>
          <w:sz w:val="20"/>
          <w:szCs w:val="20"/>
        </w:rPr>
        <w:t>José de Jesús Zambrano Grijalva</w:t>
      </w:r>
      <w:r w:rsidRPr="00DA47C4">
        <w:rPr>
          <w:sz w:val="20"/>
          <w:szCs w:val="20"/>
        </w:rPr>
        <w:t xml:space="preserve">, Presidente.- Sen. </w:t>
      </w:r>
      <w:r w:rsidRPr="00DA47C4">
        <w:rPr>
          <w:b/>
          <w:sz w:val="20"/>
          <w:szCs w:val="20"/>
        </w:rPr>
        <w:t>Hilda Esthela Flores Escalera</w:t>
      </w:r>
      <w:r w:rsidRPr="00DA47C4">
        <w:rPr>
          <w:sz w:val="20"/>
          <w:szCs w:val="20"/>
        </w:rPr>
        <w:t xml:space="preserve">, Secretaria.- Dip. </w:t>
      </w:r>
      <w:r w:rsidRPr="00DA47C4">
        <w:rPr>
          <w:b/>
          <w:sz w:val="20"/>
          <w:szCs w:val="20"/>
        </w:rPr>
        <w:t>Ana Guadalupe Perea Santos</w:t>
      </w:r>
      <w:r w:rsidRPr="00DA47C4">
        <w:rPr>
          <w:sz w:val="20"/>
          <w:szCs w:val="20"/>
        </w:rPr>
        <w:t>, Secretaria.- Rúbricas."</w:t>
      </w:r>
    </w:p>
    <w:p w:rsidR="00DA47C4" w:rsidRPr="00DA47C4" w:rsidRDefault="00DA47C4" w:rsidP="00DA47C4">
      <w:pPr>
        <w:pStyle w:val="texto0"/>
        <w:spacing w:line="244" w:lineRule="exact"/>
        <w:ind w:left="426" w:firstLine="425"/>
        <w:rPr>
          <w:sz w:val="20"/>
          <w:szCs w:val="20"/>
        </w:rPr>
      </w:pPr>
      <w:r w:rsidRPr="00DA47C4">
        <w:rPr>
          <w:sz w:val="20"/>
          <w:szCs w:val="20"/>
        </w:rPr>
        <w:t>En cumplimiento de lo dispuesto por la fracción I del Artículo 89 de la Constitución Política de los</w:t>
      </w:r>
      <w:r w:rsidRPr="00DA47C4">
        <w:rPr>
          <w:sz w:val="20"/>
          <w:szCs w:val="20"/>
          <w:lang w:val="es-419"/>
        </w:rPr>
        <w:t xml:space="preserve"> </w:t>
      </w:r>
      <w:r w:rsidRPr="00DA47C4">
        <w:rPr>
          <w:sz w:val="20"/>
          <w:szCs w:val="20"/>
        </w:rPr>
        <w:t>Estados Unidos Mexicanos, y para su debida publicación y observancia, expido el presente Decreto en</w:t>
      </w:r>
      <w:r w:rsidRPr="00DA47C4">
        <w:rPr>
          <w:sz w:val="20"/>
          <w:szCs w:val="20"/>
          <w:lang w:val="es-419"/>
        </w:rPr>
        <w:t xml:space="preserve"> </w:t>
      </w:r>
      <w:r w:rsidRPr="00DA47C4">
        <w:rPr>
          <w:sz w:val="20"/>
          <w:szCs w:val="20"/>
        </w:rPr>
        <w:t xml:space="preserve">la Residencia del Poder Ejecutivo Federal, en la Ciudad de México, a dieciséis de junio de dos mil dieciséis.- </w:t>
      </w:r>
      <w:r w:rsidRPr="00DA47C4">
        <w:rPr>
          <w:b/>
          <w:sz w:val="20"/>
          <w:szCs w:val="20"/>
        </w:rPr>
        <w:t>Enrique Peña Nieto</w:t>
      </w:r>
      <w:r w:rsidRPr="00DA47C4">
        <w:rPr>
          <w:sz w:val="20"/>
          <w:szCs w:val="20"/>
        </w:rPr>
        <w:t xml:space="preserve">.- Rúbrica.- El Secretario de Gobernación, </w:t>
      </w:r>
      <w:r w:rsidRPr="00DA47C4">
        <w:rPr>
          <w:b/>
          <w:sz w:val="20"/>
          <w:szCs w:val="20"/>
        </w:rPr>
        <w:t>Miguel Ángel Osorio Chong</w:t>
      </w:r>
      <w:r w:rsidRPr="00DA47C4">
        <w:rPr>
          <w:sz w:val="20"/>
          <w:szCs w:val="20"/>
        </w:rPr>
        <w:t>.- Rúbrica.</w:t>
      </w:r>
    </w:p>
    <w:p w:rsidR="00DA47C4" w:rsidRDefault="00DA47C4" w:rsidP="007E7F4C">
      <w:pPr>
        <w:autoSpaceDE w:val="0"/>
        <w:autoSpaceDN w:val="0"/>
        <w:adjustRightInd w:val="0"/>
        <w:ind w:left="426"/>
        <w:jc w:val="both"/>
        <w:rPr>
          <w:rFonts w:ascii="Arial" w:hAnsi="Arial" w:cs="Arial"/>
          <w:b/>
          <w:bCs/>
          <w:iCs/>
          <w:lang w:val="es-ES" w:eastAsia="es-MX"/>
        </w:rPr>
      </w:pPr>
    </w:p>
    <w:p w:rsidR="00DA47C4" w:rsidRDefault="00DA47C4" w:rsidP="007E7F4C">
      <w:pPr>
        <w:autoSpaceDE w:val="0"/>
        <w:autoSpaceDN w:val="0"/>
        <w:adjustRightInd w:val="0"/>
        <w:ind w:left="426"/>
        <w:jc w:val="both"/>
        <w:rPr>
          <w:rFonts w:ascii="Arial" w:hAnsi="Arial" w:cs="Arial"/>
          <w:b/>
          <w:bCs/>
          <w:iCs/>
          <w:lang w:val="es-MX" w:eastAsia="es-MX"/>
        </w:rPr>
      </w:pPr>
    </w:p>
    <w:p w:rsidR="005C7609" w:rsidRDefault="005C7609" w:rsidP="007E7F4C">
      <w:pPr>
        <w:autoSpaceDE w:val="0"/>
        <w:autoSpaceDN w:val="0"/>
        <w:adjustRightInd w:val="0"/>
        <w:ind w:left="426"/>
        <w:jc w:val="both"/>
        <w:rPr>
          <w:rFonts w:ascii="Arial" w:hAnsi="Arial" w:cs="Arial"/>
          <w:b/>
          <w:bCs/>
          <w:iCs/>
          <w:lang w:val="es-MX" w:eastAsia="es-MX"/>
        </w:rPr>
      </w:pPr>
    </w:p>
    <w:p w:rsidR="00691403" w:rsidRPr="00691403" w:rsidRDefault="00691403" w:rsidP="00691403">
      <w:pPr>
        <w:widowControl w:val="0"/>
        <w:numPr>
          <w:ilvl w:val="0"/>
          <w:numId w:val="152"/>
        </w:numPr>
        <w:ind w:left="426" w:hanging="426"/>
        <w:jc w:val="both"/>
        <w:rPr>
          <w:rFonts w:ascii="Arial" w:hAnsi="Arial" w:cs="Arial"/>
          <w:b/>
        </w:rPr>
      </w:pPr>
      <w:r w:rsidRPr="00691403">
        <w:rPr>
          <w:rFonts w:ascii="Arial" w:hAnsi="Arial" w:cs="Arial"/>
          <w:b/>
        </w:rPr>
        <w:t>ARTÍCULOS TRANSITORIOS DEL DECRETO NÚMERO LXIII-103, DEL 14 DE DIECIEMBRE DE 2016 Y PUBLICADO EN EL ANEXO AL PERIÓDICO OFICIAL NÚMERO 152, DEL 21 DE DICIEMBRE DE 2016.</w:t>
      </w:r>
    </w:p>
    <w:p w:rsidR="00691403" w:rsidRPr="00691403" w:rsidRDefault="00691403" w:rsidP="00691403">
      <w:pPr>
        <w:widowControl w:val="0"/>
        <w:ind w:left="426"/>
        <w:jc w:val="both"/>
        <w:rPr>
          <w:rFonts w:ascii="Arial" w:hAnsi="Arial" w:cs="Arial"/>
          <w:b/>
        </w:rPr>
      </w:pPr>
    </w:p>
    <w:p w:rsidR="00691403" w:rsidRPr="00691403" w:rsidRDefault="00691403" w:rsidP="00691403">
      <w:pPr>
        <w:autoSpaceDE w:val="0"/>
        <w:autoSpaceDN w:val="0"/>
        <w:adjustRightInd w:val="0"/>
        <w:ind w:left="426"/>
        <w:jc w:val="both"/>
        <w:rPr>
          <w:rFonts w:ascii="Arial" w:hAnsi="Arial" w:cs="Arial"/>
        </w:rPr>
      </w:pPr>
      <w:r w:rsidRPr="00691403">
        <w:rPr>
          <w:rFonts w:ascii="Arial" w:hAnsi="Arial" w:cs="Arial"/>
          <w:b/>
        </w:rPr>
        <w:t xml:space="preserve">ARTÍCULO PRIMERO. </w:t>
      </w:r>
      <w:r w:rsidRPr="00691403">
        <w:rPr>
          <w:rFonts w:ascii="Arial" w:hAnsi="Arial" w:cs="Arial"/>
        </w:rPr>
        <w:t>El presente Decreto entrará en vigor el día siguiente al de su publicación en el Periódico Oficial del Estado.</w:t>
      </w:r>
    </w:p>
    <w:p w:rsidR="00691403" w:rsidRPr="00691403" w:rsidRDefault="00691403" w:rsidP="00691403">
      <w:pPr>
        <w:autoSpaceDE w:val="0"/>
        <w:autoSpaceDN w:val="0"/>
        <w:adjustRightInd w:val="0"/>
        <w:ind w:left="426"/>
        <w:jc w:val="both"/>
        <w:rPr>
          <w:rFonts w:ascii="Arial" w:hAnsi="Arial" w:cs="Arial"/>
        </w:rPr>
      </w:pPr>
    </w:p>
    <w:p w:rsidR="00691403" w:rsidRDefault="00691403" w:rsidP="00691403">
      <w:pPr>
        <w:autoSpaceDE w:val="0"/>
        <w:autoSpaceDN w:val="0"/>
        <w:adjustRightInd w:val="0"/>
        <w:ind w:left="426"/>
        <w:jc w:val="both"/>
        <w:rPr>
          <w:rFonts w:ascii="Arial" w:hAnsi="Arial" w:cs="Arial"/>
        </w:rPr>
      </w:pPr>
      <w:r w:rsidRPr="00691403">
        <w:rPr>
          <w:rFonts w:ascii="Arial" w:hAnsi="Arial" w:cs="Arial"/>
          <w:b/>
        </w:rPr>
        <w:t xml:space="preserve">ARTÍCULO SEGUNDO. </w:t>
      </w:r>
      <w:r w:rsidRPr="00691403">
        <w:rPr>
          <w:rFonts w:ascii="Arial" w:hAnsi="Arial" w:cs="Arial"/>
        </w:rPr>
        <w:t>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w:t>
      </w:r>
    </w:p>
    <w:p w:rsidR="005C7609" w:rsidRDefault="005C7609" w:rsidP="00691403">
      <w:pPr>
        <w:autoSpaceDE w:val="0"/>
        <w:autoSpaceDN w:val="0"/>
        <w:adjustRightInd w:val="0"/>
        <w:ind w:left="426"/>
        <w:jc w:val="both"/>
        <w:rPr>
          <w:rFonts w:ascii="Arial" w:hAnsi="Arial" w:cs="Arial"/>
        </w:rPr>
      </w:pPr>
    </w:p>
    <w:p w:rsidR="005C7609" w:rsidRPr="00691403" w:rsidRDefault="005C7609" w:rsidP="00691403">
      <w:pPr>
        <w:autoSpaceDE w:val="0"/>
        <w:autoSpaceDN w:val="0"/>
        <w:adjustRightInd w:val="0"/>
        <w:ind w:left="426"/>
        <w:jc w:val="both"/>
        <w:rPr>
          <w:rFonts w:ascii="Arial" w:hAnsi="Arial" w:cs="Arial"/>
        </w:rPr>
      </w:pPr>
    </w:p>
    <w:p w:rsidR="00691403" w:rsidRPr="00691403" w:rsidRDefault="00691403" w:rsidP="00691403">
      <w:pPr>
        <w:widowControl w:val="0"/>
        <w:jc w:val="both"/>
        <w:rPr>
          <w:rFonts w:ascii="Arial" w:hAnsi="Arial" w:cs="Arial"/>
          <w:b/>
        </w:rPr>
      </w:pPr>
    </w:p>
    <w:p w:rsidR="00A56FA4" w:rsidRPr="00691403" w:rsidRDefault="00A56FA4" w:rsidP="00A56FA4">
      <w:pPr>
        <w:autoSpaceDE w:val="0"/>
        <w:autoSpaceDN w:val="0"/>
        <w:adjustRightInd w:val="0"/>
        <w:ind w:left="426"/>
        <w:jc w:val="both"/>
        <w:rPr>
          <w:rFonts w:ascii="Arial" w:hAnsi="Arial" w:cs="Arial"/>
          <w:iCs/>
          <w:sz w:val="18"/>
          <w:szCs w:val="18"/>
          <w:lang w:eastAsia="es-MX"/>
        </w:rPr>
      </w:pPr>
    </w:p>
    <w:p w:rsidR="00071C56" w:rsidRDefault="00071C56" w:rsidP="00243C1E">
      <w:pPr>
        <w:pStyle w:val="Textoindependiente"/>
        <w:ind w:left="709"/>
        <w:rPr>
          <w:rFonts w:cs="Arial"/>
        </w:rPr>
      </w:pPr>
    </w:p>
    <w:p w:rsidR="007A651B" w:rsidRPr="00243C1E" w:rsidRDefault="006975F1" w:rsidP="00243C1E">
      <w:pPr>
        <w:pStyle w:val="Textoindependiente"/>
        <w:ind w:left="709"/>
        <w:rPr>
          <w:rFonts w:cs="Arial"/>
          <w:b/>
          <w:i w:val="0"/>
          <w:iCs/>
        </w:rPr>
      </w:pPr>
      <w:r>
        <w:rPr>
          <w:rFonts w:cs="Arial"/>
        </w:rPr>
        <w:br w:type="page"/>
      </w:r>
      <w:r w:rsidR="00BE417C" w:rsidRPr="00243C1E">
        <w:rPr>
          <w:rFonts w:cs="Arial"/>
          <w:b/>
          <w:bCs/>
          <w:i w:val="0"/>
        </w:rPr>
        <w:lastRenderedPageBreak/>
        <w:t xml:space="preserve">LEY DE JUSTICIA PARA </w:t>
      </w:r>
      <w:r w:rsidR="00CD58E1" w:rsidRPr="00243C1E">
        <w:rPr>
          <w:rFonts w:cs="Arial"/>
          <w:b/>
          <w:bCs/>
          <w:i w:val="0"/>
        </w:rPr>
        <w:t>ADOLESCENTES D</w:t>
      </w:r>
      <w:r w:rsidR="00BE417C" w:rsidRPr="00243C1E">
        <w:rPr>
          <w:rFonts w:cs="Arial"/>
          <w:b/>
          <w:bCs/>
          <w:i w:val="0"/>
        </w:rPr>
        <w:t>EL ESTADO</w:t>
      </w:r>
      <w:r w:rsidR="007A651B" w:rsidRPr="00243C1E">
        <w:rPr>
          <w:rFonts w:cs="Arial"/>
          <w:b/>
          <w:i w:val="0"/>
          <w:iCs/>
        </w:rPr>
        <w:t>.</w:t>
      </w:r>
    </w:p>
    <w:p w:rsidR="007A651B" w:rsidRPr="00243C1E" w:rsidRDefault="007A651B" w:rsidP="00243C1E">
      <w:pPr>
        <w:pStyle w:val="Textoindependiente"/>
        <w:numPr>
          <w:ilvl w:val="12"/>
          <w:numId w:val="0"/>
        </w:numPr>
        <w:ind w:left="1416" w:hanging="708"/>
        <w:rPr>
          <w:rFonts w:cs="Arial"/>
          <w:i w:val="0"/>
          <w:iCs/>
        </w:rPr>
      </w:pPr>
      <w:r w:rsidRPr="00243C1E">
        <w:rPr>
          <w:rFonts w:cs="Arial"/>
          <w:i w:val="0"/>
          <w:iCs/>
        </w:rPr>
        <w:t>Decreto No.</w:t>
      </w:r>
      <w:r w:rsidR="00D0454B" w:rsidRPr="00243C1E">
        <w:rPr>
          <w:rFonts w:cs="Arial"/>
          <w:i w:val="0"/>
          <w:iCs/>
        </w:rPr>
        <w:t xml:space="preserve"> </w:t>
      </w:r>
      <w:r w:rsidR="0029070C" w:rsidRPr="00243C1E">
        <w:rPr>
          <w:rFonts w:cs="Arial"/>
          <w:i w:val="0"/>
          <w:iCs/>
        </w:rPr>
        <w:t>LIX-584</w:t>
      </w:r>
      <w:r w:rsidRPr="00243C1E">
        <w:rPr>
          <w:rFonts w:cs="Arial"/>
          <w:i w:val="0"/>
          <w:iCs/>
        </w:rPr>
        <w:t xml:space="preserve">, del </w:t>
      </w:r>
      <w:r w:rsidR="008E148B" w:rsidRPr="00243C1E">
        <w:rPr>
          <w:rFonts w:cs="Arial"/>
          <w:i w:val="0"/>
          <w:iCs/>
        </w:rPr>
        <w:t>11</w:t>
      </w:r>
      <w:r w:rsidR="00FF7482" w:rsidRPr="00243C1E">
        <w:rPr>
          <w:rFonts w:cs="Arial"/>
          <w:i w:val="0"/>
          <w:iCs/>
        </w:rPr>
        <w:t xml:space="preserve"> </w:t>
      </w:r>
      <w:r w:rsidRPr="00243C1E">
        <w:rPr>
          <w:rFonts w:cs="Arial"/>
          <w:i w:val="0"/>
          <w:iCs/>
        </w:rPr>
        <w:t>de</w:t>
      </w:r>
      <w:r w:rsidR="00FF7482" w:rsidRPr="00243C1E">
        <w:rPr>
          <w:rFonts w:cs="Arial"/>
          <w:i w:val="0"/>
          <w:iCs/>
        </w:rPr>
        <w:t xml:space="preserve"> </w:t>
      </w:r>
      <w:r w:rsidR="008E148B" w:rsidRPr="00243C1E">
        <w:rPr>
          <w:rFonts w:cs="Arial"/>
          <w:i w:val="0"/>
          <w:iCs/>
        </w:rPr>
        <w:t>septiembre</w:t>
      </w:r>
      <w:r w:rsidRPr="00243C1E">
        <w:rPr>
          <w:rFonts w:cs="Arial"/>
          <w:i w:val="0"/>
          <w:iCs/>
        </w:rPr>
        <w:t xml:space="preserve"> de</w:t>
      </w:r>
      <w:r w:rsidR="00FF7482" w:rsidRPr="00243C1E">
        <w:rPr>
          <w:rFonts w:cs="Arial"/>
          <w:i w:val="0"/>
          <w:iCs/>
        </w:rPr>
        <w:t xml:space="preserve"> 200</w:t>
      </w:r>
      <w:r w:rsidR="008E148B" w:rsidRPr="00243C1E">
        <w:rPr>
          <w:rFonts w:cs="Arial"/>
          <w:i w:val="0"/>
          <w:iCs/>
        </w:rPr>
        <w:t>6</w:t>
      </w:r>
      <w:r w:rsidRPr="00243C1E">
        <w:rPr>
          <w:rFonts w:cs="Arial"/>
          <w:i w:val="0"/>
          <w:iCs/>
        </w:rPr>
        <w:t>.</w:t>
      </w:r>
    </w:p>
    <w:p w:rsidR="007A651B" w:rsidRPr="00243C1E" w:rsidRDefault="0029070C" w:rsidP="00243C1E">
      <w:pPr>
        <w:pStyle w:val="Textoindependiente"/>
        <w:numPr>
          <w:ilvl w:val="12"/>
          <w:numId w:val="0"/>
        </w:numPr>
        <w:ind w:left="1416" w:hanging="708"/>
        <w:rPr>
          <w:rFonts w:cs="Arial"/>
          <w:i w:val="0"/>
          <w:iCs/>
        </w:rPr>
      </w:pPr>
      <w:r w:rsidRPr="00243C1E">
        <w:rPr>
          <w:rFonts w:cs="Arial"/>
          <w:i w:val="0"/>
          <w:iCs/>
        </w:rPr>
        <w:t xml:space="preserve">Anexo al </w:t>
      </w:r>
      <w:r w:rsidR="007A651B" w:rsidRPr="00243C1E">
        <w:rPr>
          <w:rFonts w:cs="Arial"/>
          <w:i w:val="0"/>
          <w:iCs/>
        </w:rPr>
        <w:t>P.O. No.</w:t>
      </w:r>
      <w:r w:rsidRPr="00243C1E">
        <w:rPr>
          <w:rFonts w:cs="Arial"/>
          <w:i w:val="0"/>
          <w:iCs/>
        </w:rPr>
        <w:t>109</w:t>
      </w:r>
      <w:r w:rsidR="007A651B" w:rsidRPr="00243C1E">
        <w:rPr>
          <w:rFonts w:cs="Arial"/>
          <w:i w:val="0"/>
          <w:iCs/>
        </w:rPr>
        <w:t>, del</w:t>
      </w:r>
      <w:r w:rsidR="0012334D" w:rsidRPr="00243C1E">
        <w:rPr>
          <w:rFonts w:cs="Arial"/>
          <w:i w:val="0"/>
          <w:iCs/>
        </w:rPr>
        <w:t xml:space="preserve"> </w:t>
      </w:r>
      <w:r w:rsidRPr="00243C1E">
        <w:rPr>
          <w:rFonts w:cs="Arial"/>
          <w:i w:val="0"/>
          <w:iCs/>
        </w:rPr>
        <w:t>12</w:t>
      </w:r>
      <w:r w:rsidR="008E148B" w:rsidRPr="00243C1E">
        <w:rPr>
          <w:rFonts w:cs="Arial"/>
          <w:i w:val="0"/>
          <w:iCs/>
        </w:rPr>
        <w:t xml:space="preserve"> </w:t>
      </w:r>
      <w:r w:rsidR="007A651B" w:rsidRPr="00243C1E">
        <w:rPr>
          <w:rFonts w:cs="Arial"/>
          <w:i w:val="0"/>
          <w:iCs/>
        </w:rPr>
        <w:t xml:space="preserve">de </w:t>
      </w:r>
      <w:r w:rsidR="008E148B" w:rsidRPr="00243C1E">
        <w:rPr>
          <w:rFonts w:cs="Arial"/>
          <w:i w:val="0"/>
          <w:iCs/>
        </w:rPr>
        <w:t>septiembre</w:t>
      </w:r>
      <w:r w:rsidR="0012334D" w:rsidRPr="00243C1E">
        <w:rPr>
          <w:rFonts w:cs="Arial"/>
          <w:i w:val="0"/>
          <w:iCs/>
        </w:rPr>
        <w:t xml:space="preserve"> </w:t>
      </w:r>
      <w:r w:rsidR="007A651B" w:rsidRPr="00243C1E">
        <w:rPr>
          <w:rFonts w:cs="Arial"/>
          <w:i w:val="0"/>
          <w:iCs/>
        </w:rPr>
        <w:t>de</w:t>
      </w:r>
      <w:r w:rsidR="008E148B" w:rsidRPr="00243C1E">
        <w:rPr>
          <w:rFonts w:cs="Arial"/>
          <w:i w:val="0"/>
          <w:iCs/>
        </w:rPr>
        <w:t xml:space="preserve"> 2006</w:t>
      </w:r>
      <w:r w:rsidR="007A651B" w:rsidRPr="00243C1E">
        <w:rPr>
          <w:rFonts w:cs="Arial"/>
          <w:i w:val="0"/>
          <w:iCs/>
        </w:rPr>
        <w:t>.</w:t>
      </w:r>
    </w:p>
    <w:p w:rsidR="008E148B" w:rsidRPr="00243C1E" w:rsidRDefault="00DA7740" w:rsidP="00243C1E">
      <w:pPr>
        <w:ind w:left="709"/>
        <w:jc w:val="both"/>
        <w:rPr>
          <w:rFonts w:ascii="Arial" w:hAnsi="Arial" w:cs="Arial"/>
        </w:rPr>
      </w:pPr>
      <w:r w:rsidRPr="00243C1E">
        <w:rPr>
          <w:rFonts w:ascii="Arial" w:hAnsi="Arial" w:cs="Arial"/>
        </w:rPr>
        <w:t xml:space="preserve">En su Artículo Segundo Transitorio establece que, con la entrada en vigor de la presente </w:t>
      </w:r>
      <w:r w:rsidR="008E148B" w:rsidRPr="00243C1E">
        <w:rPr>
          <w:rFonts w:ascii="Arial" w:hAnsi="Arial" w:cs="Arial"/>
        </w:rPr>
        <w:t>se abroga la Ley del Sistema de Justicia Juvenil, expedida mediante Decreto número 726 del 18 de mayo de 2004, publicada en el Periódico Oficial número 135 del 10 de noviembre de 2004, así como las disposiciones de ley que se opongan a los preceptos contenidos en el ordenamiento que se expide.</w:t>
      </w:r>
    </w:p>
    <w:p w:rsidR="00D21F75" w:rsidRPr="00243C1E" w:rsidRDefault="00D21F75" w:rsidP="00243C1E">
      <w:pPr>
        <w:ind w:left="709"/>
        <w:jc w:val="both"/>
        <w:rPr>
          <w:rFonts w:ascii="Arial" w:hAnsi="Arial" w:cs="Arial"/>
        </w:rPr>
      </w:pPr>
    </w:p>
    <w:p w:rsidR="00D21F75" w:rsidRPr="00243C1E" w:rsidRDefault="00D21F75" w:rsidP="00243C1E">
      <w:pPr>
        <w:numPr>
          <w:ilvl w:val="12"/>
          <w:numId w:val="0"/>
        </w:numPr>
        <w:ind w:left="708" w:hanging="708"/>
        <w:jc w:val="center"/>
        <w:rPr>
          <w:rFonts w:ascii="Arial" w:hAnsi="Arial" w:cs="Arial"/>
          <w:b/>
        </w:rPr>
      </w:pPr>
      <w:r w:rsidRPr="00243C1E">
        <w:rPr>
          <w:rFonts w:ascii="Arial" w:hAnsi="Arial" w:cs="Arial"/>
          <w:b/>
        </w:rPr>
        <w:t>R  E  F  O  R  M  A  S :</w:t>
      </w:r>
    </w:p>
    <w:p w:rsidR="00D21F75" w:rsidRPr="00243C1E" w:rsidRDefault="00D21F75" w:rsidP="00243C1E">
      <w:pPr>
        <w:pStyle w:val="Textoindependiente"/>
        <w:numPr>
          <w:ilvl w:val="12"/>
          <w:numId w:val="0"/>
        </w:numPr>
        <w:ind w:left="1416" w:hanging="708"/>
        <w:rPr>
          <w:rFonts w:cs="Arial"/>
          <w:i w:val="0"/>
          <w:iCs/>
        </w:rPr>
      </w:pPr>
    </w:p>
    <w:p w:rsidR="00D21F75" w:rsidRPr="00243C1E" w:rsidRDefault="00D21F75" w:rsidP="003745F7">
      <w:pPr>
        <w:numPr>
          <w:ilvl w:val="0"/>
          <w:numId w:val="139"/>
        </w:numPr>
        <w:tabs>
          <w:tab w:val="clear" w:pos="454"/>
          <w:tab w:val="num" w:pos="709"/>
        </w:tabs>
        <w:ind w:left="1276" w:hanging="425"/>
        <w:jc w:val="both"/>
        <w:rPr>
          <w:rFonts w:ascii="Arial" w:hAnsi="Arial" w:cs="Arial"/>
        </w:rPr>
      </w:pPr>
      <w:r w:rsidRPr="00243C1E">
        <w:rPr>
          <w:rFonts w:ascii="Arial" w:hAnsi="Arial" w:cs="Arial"/>
        </w:rPr>
        <w:t xml:space="preserve">Decreto LIX-1085, del </w:t>
      </w:r>
      <w:r w:rsidR="007D3EAD" w:rsidRPr="00243C1E">
        <w:rPr>
          <w:rFonts w:ascii="Arial" w:hAnsi="Arial" w:cs="Arial"/>
        </w:rPr>
        <w:t>3</w:t>
      </w:r>
      <w:r w:rsidRPr="00243C1E">
        <w:rPr>
          <w:rFonts w:ascii="Arial" w:hAnsi="Arial" w:cs="Arial"/>
        </w:rPr>
        <w:t xml:space="preserve"> de </w:t>
      </w:r>
      <w:r w:rsidR="007D3EAD" w:rsidRPr="00243C1E">
        <w:rPr>
          <w:rFonts w:ascii="Arial" w:hAnsi="Arial" w:cs="Arial"/>
        </w:rPr>
        <w:t>diciembre</w:t>
      </w:r>
      <w:r w:rsidRPr="00243C1E">
        <w:rPr>
          <w:rFonts w:ascii="Arial" w:hAnsi="Arial" w:cs="Arial"/>
        </w:rPr>
        <w:t xml:space="preserve"> de 200</w:t>
      </w:r>
      <w:r w:rsidR="007D3EAD" w:rsidRPr="00243C1E">
        <w:rPr>
          <w:rFonts w:ascii="Arial" w:hAnsi="Arial" w:cs="Arial"/>
        </w:rPr>
        <w:t>7</w:t>
      </w:r>
      <w:r w:rsidRPr="00243C1E">
        <w:rPr>
          <w:rFonts w:ascii="Arial" w:hAnsi="Arial" w:cs="Arial"/>
        </w:rPr>
        <w:t>.</w:t>
      </w:r>
    </w:p>
    <w:p w:rsidR="00D21F75" w:rsidRPr="00243C1E" w:rsidRDefault="00D21F75" w:rsidP="00243C1E">
      <w:pPr>
        <w:pStyle w:val="Sangra3detindependiente"/>
        <w:tabs>
          <w:tab w:val="num" w:pos="709"/>
        </w:tabs>
        <w:spacing w:after="0"/>
        <w:ind w:left="1276"/>
        <w:rPr>
          <w:rFonts w:ascii="Arial" w:hAnsi="Arial" w:cs="Arial"/>
          <w:sz w:val="20"/>
          <w:szCs w:val="20"/>
        </w:rPr>
      </w:pPr>
      <w:r w:rsidRPr="00243C1E">
        <w:rPr>
          <w:rFonts w:ascii="Arial" w:hAnsi="Arial" w:cs="Arial"/>
          <w:sz w:val="20"/>
          <w:szCs w:val="20"/>
        </w:rPr>
        <w:t xml:space="preserve">P.O. No. </w:t>
      </w:r>
      <w:r w:rsidR="007D3EAD" w:rsidRPr="00243C1E">
        <w:rPr>
          <w:rFonts w:ascii="Arial" w:hAnsi="Arial" w:cs="Arial"/>
          <w:sz w:val="20"/>
          <w:szCs w:val="20"/>
        </w:rPr>
        <w:t>156</w:t>
      </w:r>
      <w:r w:rsidRPr="00243C1E">
        <w:rPr>
          <w:rFonts w:ascii="Arial" w:hAnsi="Arial" w:cs="Arial"/>
          <w:sz w:val="20"/>
          <w:szCs w:val="20"/>
        </w:rPr>
        <w:t xml:space="preserve">, del  </w:t>
      </w:r>
      <w:r w:rsidR="007D3EAD" w:rsidRPr="00243C1E">
        <w:rPr>
          <w:rFonts w:ascii="Arial" w:hAnsi="Arial" w:cs="Arial"/>
          <w:sz w:val="20"/>
          <w:szCs w:val="20"/>
        </w:rPr>
        <w:t>27</w:t>
      </w:r>
      <w:r w:rsidRPr="00243C1E">
        <w:rPr>
          <w:rFonts w:ascii="Arial" w:hAnsi="Arial" w:cs="Arial"/>
          <w:sz w:val="20"/>
          <w:szCs w:val="20"/>
        </w:rPr>
        <w:t xml:space="preserve"> de  </w:t>
      </w:r>
      <w:r w:rsidR="007D3EAD" w:rsidRPr="00243C1E">
        <w:rPr>
          <w:rFonts w:ascii="Arial" w:hAnsi="Arial" w:cs="Arial"/>
          <w:sz w:val="20"/>
          <w:szCs w:val="20"/>
        </w:rPr>
        <w:t>diciembre</w:t>
      </w:r>
      <w:r w:rsidRPr="00243C1E">
        <w:rPr>
          <w:rFonts w:ascii="Arial" w:hAnsi="Arial" w:cs="Arial"/>
          <w:sz w:val="20"/>
          <w:szCs w:val="20"/>
        </w:rPr>
        <w:t xml:space="preserve"> de 200</w:t>
      </w:r>
      <w:r w:rsidR="007D3EAD" w:rsidRPr="00243C1E">
        <w:rPr>
          <w:rFonts w:ascii="Arial" w:hAnsi="Arial" w:cs="Arial"/>
          <w:sz w:val="20"/>
          <w:szCs w:val="20"/>
        </w:rPr>
        <w:t>7</w:t>
      </w:r>
      <w:r w:rsidRPr="00243C1E">
        <w:rPr>
          <w:rFonts w:ascii="Arial" w:hAnsi="Arial" w:cs="Arial"/>
          <w:sz w:val="20"/>
          <w:szCs w:val="20"/>
        </w:rPr>
        <w:t>.</w:t>
      </w:r>
    </w:p>
    <w:p w:rsidR="00D21F75" w:rsidRPr="00243C1E" w:rsidRDefault="007D3EAD" w:rsidP="00243C1E">
      <w:pPr>
        <w:numPr>
          <w:ilvl w:val="12"/>
          <w:numId w:val="0"/>
        </w:numPr>
        <w:ind w:left="1276" w:firstLine="2"/>
        <w:jc w:val="both"/>
        <w:rPr>
          <w:rFonts w:ascii="Arial" w:hAnsi="Arial" w:cs="Arial"/>
          <w:lang w:val="es-MX"/>
        </w:rPr>
      </w:pPr>
      <w:r w:rsidRPr="00243C1E">
        <w:rPr>
          <w:rFonts w:ascii="Arial" w:hAnsi="Arial" w:cs="Arial"/>
          <w:lang w:val="es-MX"/>
        </w:rPr>
        <w:t>Se reforma el Artículo Primero Transitorio del Decreto Número LIX-584, mediante el cual se expide la Ley de Justicia para Adolescentes del Estado.</w:t>
      </w:r>
    </w:p>
    <w:p w:rsidR="00902C14" w:rsidRPr="00243C1E" w:rsidRDefault="00902C14" w:rsidP="00243C1E">
      <w:pPr>
        <w:numPr>
          <w:ilvl w:val="12"/>
          <w:numId w:val="0"/>
        </w:numPr>
        <w:ind w:left="1276" w:firstLine="2"/>
        <w:jc w:val="both"/>
        <w:rPr>
          <w:rFonts w:ascii="Arial" w:hAnsi="Arial" w:cs="Arial"/>
        </w:rPr>
      </w:pPr>
    </w:p>
    <w:p w:rsidR="00902C14" w:rsidRPr="00243C1E" w:rsidRDefault="00902C14" w:rsidP="003745F7">
      <w:pPr>
        <w:numPr>
          <w:ilvl w:val="0"/>
          <w:numId w:val="139"/>
        </w:numPr>
        <w:tabs>
          <w:tab w:val="clear" w:pos="454"/>
          <w:tab w:val="num" w:pos="709"/>
        </w:tabs>
        <w:ind w:left="1276" w:hanging="425"/>
        <w:jc w:val="both"/>
        <w:rPr>
          <w:rFonts w:ascii="Arial" w:hAnsi="Arial" w:cs="Arial"/>
        </w:rPr>
      </w:pPr>
      <w:r w:rsidRPr="00243C1E">
        <w:rPr>
          <w:rFonts w:ascii="Arial" w:hAnsi="Arial" w:cs="Arial"/>
        </w:rPr>
        <w:t>Decreto LXI-41, del 25 de mayo de 2011.</w:t>
      </w:r>
    </w:p>
    <w:p w:rsidR="00902C14" w:rsidRPr="00243C1E" w:rsidRDefault="00902C14" w:rsidP="00243C1E">
      <w:pPr>
        <w:pStyle w:val="Sangra3detindependiente"/>
        <w:tabs>
          <w:tab w:val="num" w:pos="709"/>
        </w:tabs>
        <w:spacing w:after="0"/>
        <w:ind w:left="1276"/>
        <w:rPr>
          <w:rFonts w:ascii="Arial" w:hAnsi="Arial" w:cs="Arial"/>
          <w:sz w:val="20"/>
          <w:szCs w:val="20"/>
        </w:rPr>
      </w:pPr>
      <w:r w:rsidRPr="00243C1E">
        <w:rPr>
          <w:rFonts w:ascii="Arial" w:hAnsi="Arial" w:cs="Arial"/>
          <w:sz w:val="20"/>
          <w:szCs w:val="20"/>
        </w:rPr>
        <w:t>P.O. No. 64, del  31 de  mayo de 2011.</w:t>
      </w:r>
    </w:p>
    <w:p w:rsidR="00D21F75" w:rsidRPr="00243C1E" w:rsidRDefault="00902C14" w:rsidP="00243C1E">
      <w:pPr>
        <w:ind w:left="1276"/>
        <w:jc w:val="both"/>
        <w:rPr>
          <w:rFonts w:ascii="Arial" w:hAnsi="Arial" w:cs="Arial"/>
        </w:rPr>
      </w:pPr>
      <w:r w:rsidRPr="00243C1E">
        <w:rPr>
          <w:rFonts w:ascii="Arial" w:hAnsi="Arial" w:cs="Arial"/>
          <w:bCs/>
        </w:rPr>
        <w:t xml:space="preserve">Se reforman </w:t>
      </w:r>
      <w:r w:rsidRPr="00243C1E">
        <w:rPr>
          <w:rFonts w:ascii="Arial" w:hAnsi="Arial" w:cs="Arial"/>
        </w:rPr>
        <w:t>los artículos 124 párrafo 2, 128 párrafo 1, 129 párrafo 2, 135 párrafos 3 y 5, 137, 142, 149 fracciones IX y X, 155 párrafo 1, 160 fracción V, 163 párrafos 1 y 2, 191, 192, 193 párrafo 2 y 195.</w:t>
      </w:r>
    </w:p>
    <w:p w:rsidR="004A6723" w:rsidRPr="00243C1E" w:rsidRDefault="00AE00DF" w:rsidP="00243C1E">
      <w:pPr>
        <w:autoSpaceDE w:val="0"/>
        <w:autoSpaceDN w:val="0"/>
        <w:adjustRightInd w:val="0"/>
        <w:ind w:left="1276" w:right="48"/>
        <w:jc w:val="both"/>
        <w:rPr>
          <w:rFonts w:ascii="Arial" w:hAnsi="Arial" w:cs="Arial"/>
          <w:bCs/>
          <w:i/>
        </w:rPr>
      </w:pPr>
      <w:r w:rsidRPr="00243C1E">
        <w:rPr>
          <w:rFonts w:ascii="Arial" w:hAnsi="Arial" w:cs="Arial"/>
          <w:i/>
        </w:rPr>
        <w:t>En su artículo segundo transitorio establece que l</w:t>
      </w:r>
      <w:r w:rsidRPr="00243C1E">
        <w:rPr>
          <w:rFonts w:ascii="Arial" w:hAnsi="Arial" w:cs="Arial"/>
          <w:bCs/>
          <w:i/>
        </w:rPr>
        <w:t>os asuntos iniciados con las disposiciones que mediante el presente Decreto, fueron reformados o adicionados, deberán concluirse por la autoridad administrativa, con el procedimiento mediante el cual fueron iniciados, salvo las cuestiones que, a petición de parte, antes resolvía el juez de la causa, que ahora corresponderá conocer al Juez de Ejecución de Medidas.</w:t>
      </w:r>
    </w:p>
    <w:p w:rsidR="004A6723" w:rsidRPr="00243C1E" w:rsidRDefault="004A6723" w:rsidP="00243C1E">
      <w:pPr>
        <w:autoSpaceDE w:val="0"/>
        <w:autoSpaceDN w:val="0"/>
        <w:adjustRightInd w:val="0"/>
        <w:ind w:left="1276" w:right="48"/>
        <w:jc w:val="both"/>
        <w:rPr>
          <w:rFonts w:ascii="Arial" w:hAnsi="Arial" w:cs="Arial"/>
          <w:bCs/>
          <w:i/>
        </w:rPr>
      </w:pPr>
    </w:p>
    <w:p w:rsidR="004A6723" w:rsidRPr="00243C1E" w:rsidRDefault="004A6723" w:rsidP="003745F7">
      <w:pPr>
        <w:numPr>
          <w:ilvl w:val="0"/>
          <w:numId w:val="139"/>
        </w:numPr>
        <w:tabs>
          <w:tab w:val="clear" w:pos="454"/>
          <w:tab w:val="num" w:pos="709"/>
        </w:tabs>
        <w:ind w:left="1276" w:hanging="425"/>
        <w:jc w:val="both"/>
        <w:rPr>
          <w:rFonts w:ascii="Arial" w:hAnsi="Arial" w:cs="Arial"/>
        </w:rPr>
      </w:pPr>
      <w:r w:rsidRPr="00243C1E">
        <w:rPr>
          <w:rFonts w:ascii="Arial" w:hAnsi="Arial" w:cs="Arial"/>
        </w:rPr>
        <w:t>Decreto LXI-496 del 28 de agosto de 2012.</w:t>
      </w:r>
    </w:p>
    <w:p w:rsidR="004A6723" w:rsidRPr="00243C1E" w:rsidRDefault="004A6723" w:rsidP="00243C1E">
      <w:pPr>
        <w:pStyle w:val="Sangra3detindependiente"/>
        <w:tabs>
          <w:tab w:val="num" w:pos="709"/>
        </w:tabs>
        <w:spacing w:after="0"/>
        <w:ind w:left="1276"/>
        <w:rPr>
          <w:rFonts w:ascii="Arial" w:hAnsi="Arial" w:cs="Arial"/>
          <w:sz w:val="20"/>
          <w:szCs w:val="20"/>
        </w:rPr>
      </w:pPr>
      <w:r w:rsidRPr="00243C1E">
        <w:rPr>
          <w:rFonts w:ascii="Arial" w:hAnsi="Arial" w:cs="Arial"/>
          <w:sz w:val="20"/>
          <w:szCs w:val="20"/>
        </w:rPr>
        <w:t>Anexo al P.O. No.105, del 30 de agosto de 2012.</w:t>
      </w:r>
    </w:p>
    <w:p w:rsidR="004A6723" w:rsidRDefault="00267939" w:rsidP="00243C1E">
      <w:pPr>
        <w:numPr>
          <w:ilvl w:val="12"/>
          <w:numId w:val="0"/>
        </w:numPr>
        <w:ind w:left="1276" w:firstLine="2"/>
        <w:jc w:val="both"/>
        <w:rPr>
          <w:rFonts w:ascii="Arial" w:hAnsi="Arial" w:cs="Arial"/>
          <w:lang w:val="es-MX"/>
        </w:rPr>
      </w:pPr>
      <w:r w:rsidRPr="00505F33">
        <w:rPr>
          <w:rFonts w:ascii="Arial" w:hAnsi="Arial" w:cs="Arial"/>
          <w:b/>
          <w:lang w:val="es-MX"/>
        </w:rPr>
        <w:t>ARTICULO TERCERO</w:t>
      </w:r>
      <w:r w:rsidR="004A6723" w:rsidRPr="00505F33">
        <w:rPr>
          <w:rFonts w:ascii="Arial" w:hAnsi="Arial" w:cs="Arial"/>
          <w:b/>
          <w:lang w:val="es-MX"/>
        </w:rPr>
        <w:t>.</w:t>
      </w:r>
      <w:r w:rsidRPr="00243C1E">
        <w:rPr>
          <w:rFonts w:ascii="Arial" w:hAnsi="Arial" w:cs="Arial"/>
          <w:lang w:val="es-MX"/>
        </w:rPr>
        <w:t xml:space="preserve"> Se reforma el párrafo 1 del artículo 48.</w:t>
      </w:r>
    </w:p>
    <w:p w:rsidR="00D14A37" w:rsidRDefault="00D14A37" w:rsidP="00243C1E">
      <w:pPr>
        <w:numPr>
          <w:ilvl w:val="12"/>
          <w:numId w:val="0"/>
        </w:numPr>
        <w:ind w:left="1276" w:firstLine="2"/>
        <w:jc w:val="both"/>
        <w:rPr>
          <w:rFonts w:ascii="Arial" w:hAnsi="Arial" w:cs="Arial"/>
          <w:lang w:val="es-MX"/>
        </w:rPr>
      </w:pPr>
    </w:p>
    <w:p w:rsidR="00D14A37" w:rsidRPr="00243C1E" w:rsidRDefault="00D14A37" w:rsidP="003745F7">
      <w:pPr>
        <w:numPr>
          <w:ilvl w:val="0"/>
          <w:numId w:val="139"/>
        </w:numPr>
        <w:tabs>
          <w:tab w:val="left" w:pos="1276"/>
        </w:tabs>
        <w:ind w:firstLine="397"/>
        <w:jc w:val="both"/>
        <w:rPr>
          <w:rFonts w:ascii="Arial" w:hAnsi="Arial" w:cs="Arial"/>
        </w:rPr>
      </w:pPr>
      <w:r w:rsidRPr="00243C1E">
        <w:rPr>
          <w:rFonts w:ascii="Arial" w:hAnsi="Arial" w:cs="Arial"/>
        </w:rPr>
        <w:t>Decreto LXI-</w:t>
      </w:r>
      <w:r w:rsidR="00663444">
        <w:rPr>
          <w:rFonts w:ascii="Arial" w:hAnsi="Arial" w:cs="Arial"/>
        </w:rPr>
        <w:t>854,</w:t>
      </w:r>
      <w:r w:rsidRPr="00243C1E">
        <w:rPr>
          <w:rFonts w:ascii="Arial" w:hAnsi="Arial" w:cs="Arial"/>
        </w:rPr>
        <w:t xml:space="preserve"> del </w:t>
      </w:r>
      <w:r w:rsidR="00663444">
        <w:rPr>
          <w:rFonts w:ascii="Arial" w:hAnsi="Arial" w:cs="Arial"/>
        </w:rPr>
        <w:t>14</w:t>
      </w:r>
      <w:r w:rsidRPr="00243C1E">
        <w:rPr>
          <w:rFonts w:ascii="Arial" w:hAnsi="Arial" w:cs="Arial"/>
        </w:rPr>
        <w:t xml:space="preserve"> de </w:t>
      </w:r>
      <w:r w:rsidR="00663444">
        <w:rPr>
          <w:rFonts w:ascii="Arial" w:hAnsi="Arial" w:cs="Arial"/>
        </w:rPr>
        <w:t>mayo</w:t>
      </w:r>
      <w:r w:rsidRPr="00243C1E">
        <w:rPr>
          <w:rFonts w:ascii="Arial" w:hAnsi="Arial" w:cs="Arial"/>
        </w:rPr>
        <w:t xml:space="preserve"> de 201</w:t>
      </w:r>
      <w:r w:rsidR="00663444">
        <w:rPr>
          <w:rFonts w:ascii="Arial" w:hAnsi="Arial" w:cs="Arial"/>
        </w:rPr>
        <w:t>3</w:t>
      </w:r>
      <w:r w:rsidRPr="00243C1E">
        <w:rPr>
          <w:rFonts w:ascii="Arial" w:hAnsi="Arial" w:cs="Arial"/>
        </w:rPr>
        <w:t>.</w:t>
      </w:r>
    </w:p>
    <w:p w:rsidR="00D14A37" w:rsidRPr="00243C1E" w:rsidRDefault="00D14A37" w:rsidP="00D14A37">
      <w:pPr>
        <w:pStyle w:val="Sangra3detindependiente"/>
        <w:tabs>
          <w:tab w:val="num" w:pos="709"/>
        </w:tabs>
        <w:spacing w:after="0"/>
        <w:ind w:left="1276"/>
        <w:rPr>
          <w:rFonts w:ascii="Arial" w:hAnsi="Arial" w:cs="Arial"/>
          <w:sz w:val="20"/>
          <w:szCs w:val="20"/>
        </w:rPr>
      </w:pPr>
      <w:r w:rsidRPr="00243C1E">
        <w:rPr>
          <w:rFonts w:ascii="Arial" w:hAnsi="Arial" w:cs="Arial"/>
          <w:sz w:val="20"/>
          <w:szCs w:val="20"/>
        </w:rPr>
        <w:t>P.O. No.</w:t>
      </w:r>
      <w:r w:rsidR="00505F33">
        <w:rPr>
          <w:rFonts w:ascii="Arial" w:hAnsi="Arial" w:cs="Arial"/>
          <w:sz w:val="20"/>
          <w:szCs w:val="20"/>
        </w:rPr>
        <w:t xml:space="preserve"> </w:t>
      </w:r>
      <w:r w:rsidR="00663444">
        <w:rPr>
          <w:rFonts w:ascii="Arial" w:hAnsi="Arial" w:cs="Arial"/>
          <w:sz w:val="20"/>
          <w:szCs w:val="20"/>
        </w:rPr>
        <w:t>63</w:t>
      </w:r>
      <w:r w:rsidR="00505F33">
        <w:rPr>
          <w:rFonts w:ascii="Arial" w:hAnsi="Arial" w:cs="Arial"/>
          <w:sz w:val="20"/>
          <w:szCs w:val="20"/>
        </w:rPr>
        <w:t xml:space="preserve">, del </w:t>
      </w:r>
      <w:r w:rsidR="00663444">
        <w:rPr>
          <w:rFonts w:ascii="Arial" w:hAnsi="Arial" w:cs="Arial"/>
          <w:sz w:val="20"/>
          <w:szCs w:val="20"/>
        </w:rPr>
        <w:t>23</w:t>
      </w:r>
      <w:r w:rsidRPr="00243C1E">
        <w:rPr>
          <w:rFonts w:ascii="Arial" w:hAnsi="Arial" w:cs="Arial"/>
          <w:sz w:val="20"/>
          <w:szCs w:val="20"/>
        </w:rPr>
        <w:t xml:space="preserve"> de </w:t>
      </w:r>
      <w:r w:rsidR="00663444">
        <w:rPr>
          <w:rFonts w:ascii="Arial" w:hAnsi="Arial" w:cs="Arial"/>
          <w:sz w:val="20"/>
          <w:szCs w:val="20"/>
        </w:rPr>
        <w:t>mayo</w:t>
      </w:r>
      <w:r w:rsidRPr="00243C1E">
        <w:rPr>
          <w:rFonts w:ascii="Arial" w:hAnsi="Arial" w:cs="Arial"/>
          <w:sz w:val="20"/>
          <w:szCs w:val="20"/>
        </w:rPr>
        <w:t xml:space="preserve"> de 201</w:t>
      </w:r>
      <w:r w:rsidR="00663444">
        <w:rPr>
          <w:rFonts w:ascii="Arial" w:hAnsi="Arial" w:cs="Arial"/>
          <w:sz w:val="20"/>
          <w:szCs w:val="20"/>
        </w:rPr>
        <w:t>3</w:t>
      </w:r>
      <w:r w:rsidRPr="00243C1E">
        <w:rPr>
          <w:rFonts w:ascii="Arial" w:hAnsi="Arial" w:cs="Arial"/>
          <w:sz w:val="20"/>
          <w:szCs w:val="20"/>
        </w:rPr>
        <w:t>.</w:t>
      </w:r>
    </w:p>
    <w:p w:rsidR="00D14A37" w:rsidRDefault="00663444" w:rsidP="00243C1E">
      <w:pPr>
        <w:numPr>
          <w:ilvl w:val="12"/>
          <w:numId w:val="0"/>
        </w:numPr>
        <w:ind w:left="1276" w:firstLine="2"/>
        <w:jc w:val="both"/>
        <w:rPr>
          <w:rFonts w:ascii="Arial" w:hAnsi="Arial" w:cs="Arial"/>
        </w:rPr>
      </w:pPr>
      <w:r w:rsidRPr="00663444">
        <w:rPr>
          <w:rFonts w:ascii="Arial" w:hAnsi="Arial" w:cs="Arial"/>
        </w:rPr>
        <w:t>Se reforma la fracción II del párrafo 1 y los incisos e) y f); y se adicionan los incisos g) y h) de la fracción I del párrafo 1 del artículo 141</w:t>
      </w:r>
      <w:r>
        <w:rPr>
          <w:rFonts w:ascii="Arial" w:hAnsi="Arial" w:cs="Arial"/>
        </w:rPr>
        <w:t>.</w:t>
      </w:r>
    </w:p>
    <w:p w:rsidR="007C2FC5" w:rsidRDefault="007C2FC5" w:rsidP="00243C1E">
      <w:pPr>
        <w:numPr>
          <w:ilvl w:val="12"/>
          <w:numId w:val="0"/>
        </w:numPr>
        <w:ind w:left="1276" w:firstLine="2"/>
        <w:jc w:val="both"/>
        <w:rPr>
          <w:rFonts w:ascii="Arial" w:hAnsi="Arial" w:cs="Arial"/>
        </w:rPr>
      </w:pPr>
    </w:p>
    <w:p w:rsidR="007C2FC5" w:rsidRPr="007F5CE2" w:rsidRDefault="007C2FC5" w:rsidP="00F40FA4">
      <w:pPr>
        <w:pStyle w:val="Prrafodelista"/>
        <w:numPr>
          <w:ilvl w:val="0"/>
          <w:numId w:val="155"/>
        </w:numPr>
        <w:tabs>
          <w:tab w:val="left" w:pos="1701"/>
        </w:tabs>
        <w:ind w:hanging="589"/>
        <w:contextualSpacing/>
        <w:jc w:val="both"/>
        <w:rPr>
          <w:rFonts w:ascii="Arial" w:hAnsi="Arial" w:cs="Arial"/>
        </w:rPr>
      </w:pPr>
      <w:r w:rsidRPr="007F5CE2">
        <w:rPr>
          <w:rFonts w:ascii="Arial" w:hAnsi="Arial" w:cs="Arial"/>
        </w:rPr>
        <w:t>Decreto No. LXI-859, del 28 de mayo de 2013.</w:t>
      </w:r>
    </w:p>
    <w:p w:rsidR="007C2FC5" w:rsidRPr="007C2FC5" w:rsidRDefault="007C2FC5" w:rsidP="007C2FC5">
      <w:pPr>
        <w:spacing w:line="276" w:lineRule="auto"/>
        <w:ind w:left="567" w:right="45" w:firstLine="709"/>
        <w:jc w:val="both"/>
        <w:rPr>
          <w:rFonts w:ascii="Arial" w:hAnsi="Arial" w:cs="Arial"/>
          <w:lang w:val="es-ES"/>
        </w:rPr>
      </w:pPr>
      <w:r w:rsidRPr="007C2FC5">
        <w:rPr>
          <w:rFonts w:ascii="Arial" w:hAnsi="Arial" w:cs="Arial"/>
          <w:lang w:val="es-ES"/>
        </w:rPr>
        <w:t>P.O. Extraordinario No. 3, del 7 de junio de 2013.</w:t>
      </w:r>
    </w:p>
    <w:p w:rsidR="007C2FC5" w:rsidRDefault="007C2FC5" w:rsidP="00243C1E">
      <w:pPr>
        <w:numPr>
          <w:ilvl w:val="12"/>
          <w:numId w:val="0"/>
        </w:numPr>
        <w:ind w:left="1276" w:firstLine="2"/>
        <w:jc w:val="both"/>
        <w:rPr>
          <w:rFonts w:ascii="Arial" w:hAnsi="Arial" w:cs="Arial"/>
        </w:rPr>
      </w:pPr>
      <w:r w:rsidRPr="007C2FC5">
        <w:rPr>
          <w:rFonts w:ascii="Arial" w:hAnsi="Arial" w:cs="Arial"/>
          <w:b/>
        </w:rPr>
        <w:t>ARTÍCULO QUINTO.</w:t>
      </w:r>
      <w:r w:rsidRPr="007C2FC5">
        <w:rPr>
          <w:rFonts w:ascii="Arial" w:hAnsi="Arial" w:cs="Arial"/>
        </w:rPr>
        <w:t xml:space="preserve"> Se reforman el párrafo 1 del artículo 1, el artículo 6 y el párrafo 1 del artículo 141, y se deroga el inciso d) de la fracción I del párrafo 1 del artículo 141</w:t>
      </w:r>
      <w:r>
        <w:rPr>
          <w:rFonts w:ascii="Arial" w:hAnsi="Arial" w:cs="Arial"/>
        </w:rPr>
        <w:t>.</w:t>
      </w:r>
    </w:p>
    <w:p w:rsidR="009F3FE7" w:rsidRDefault="009F3FE7" w:rsidP="00243C1E">
      <w:pPr>
        <w:numPr>
          <w:ilvl w:val="12"/>
          <w:numId w:val="0"/>
        </w:numPr>
        <w:ind w:left="1276" w:firstLine="2"/>
        <w:jc w:val="both"/>
        <w:rPr>
          <w:rFonts w:ascii="Arial" w:hAnsi="Arial" w:cs="Arial"/>
          <w:lang w:val="es-ES"/>
        </w:rPr>
      </w:pPr>
    </w:p>
    <w:p w:rsidR="009F3FE7" w:rsidRPr="00420C62" w:rsidRDefault="009F3FE7" w:rsidP="00F40FA4">
      <w:pPr>
        <w:pStyle w:val="Prrafodelista"/>
        <w:numPr>
          <w:ilvl w:val="0"/>
          <w:numId w:val="155"/>
        </w:numPr>
        <w:tabs>
          <w:tab w:val="left" w:pos="1701"/>
        </w:tabs>
        <w:ind w:hanging="589"/>
        <w:contextualSpacing/>
        <w:jc w:val="both"/>
        <w:rPr>
          <w:rFonts w:ascii="Arial" w:hAnsi="Arial" w:cs="Arial"/>
        </w:rPr>
      </w:pPr>
      <w:r w:rsidRPr="00420C62">
        <w:rPr>
          <w:rFonts w:ascii="Arial" w:hAnsi="Arial" w:cs="Arial"/>
        </w:rPr>
        <w:t>Decreto No. LXII-215, del 19 de marzo de 2014.</w:t>
      </w:r>
    </w:p>
    <w:p w:rsidR="009F3FE7" w:rsidRPr="00420C62" w:rsidRDefault="009F3FE7" w:rsidP="009F3FE7">
      <w:pPr>
        <w:tabs>
          <w:tab w:val="left" w:pos="1276"/>
        </w:tabs>
        <w:ind w:left="1276" w:hanging="927"/>
        <w:jc w:val="both"/>
        <w:rPr>
          <w:rFonts w:ascii="Arial" w:hAnsi="Arial" w:cs="Arial"/>
        </w:rPr>
      </w:pPr>
      <w:r>
        <w:rPr>
          <w:rFonts w:ascii="Arial" w:hAnsi="Arial" w:cs="Arial"/>
        </w:rPr>
        <w:tab/>
      </w:r>
      <w:r w:rsidRPr="00420C62">
        <w:rPr>
          <w:rFonts w:ascii="Arial" w:hAnsi="Arial" w:cs="Arial"/>
        </w:rPr>
        <w:t>P.O. No. 41, del 3 de abril de 2014.</w:t>
      </w:r>
    </w:p>
    <w:p w:rsidR="009F3FE7" w:rsidRPr="007C2FC5" w:rsidRDefault="009F3FE7" w:rsidP="00243C1E">
      <w:pPr>
        <w:numPr>
          <w:ilvl w:val="12"/>
          <w:numId w:val="0"/>
        </w:numPr>
        <w:ind w:left="1276" w:firstLine="2"/>
        <w:jc w:val="both"/>
        <w:rPr>
          <w:rFonts w:ascii="Arial" w:hAnsi="Arial" w:cs="Arial"/>
          <w:lang w:val="es-ES"/>
        </w:rPr>
      </w:pPr>
      <w:r w:rsidRPr="003463A4">
        <w:rPr>
          <w:rFonts w:ascii="Arial" w:hAnsi="Arial" w:cs="Arial"/>
          <w:b/>
          <w:lang w:val="es-MX"/>
        </w:rPr>
        <w:t>ARTÍCULO TERCERO.</w:t>
      </w:r>
      <w:r w:rsidRPr="003463A4">
        <w:rPr>
          <w:rFonts w:ascii="Arial" w:hAnsi="Arial" w:cs="Arial"/>
          <w:lang w:val="es-MX"/>
        </w:rPr>
        <w:t xml:space="preserve"> Se reforman los artículos 1 párrafo 1, 2 párrafo 1, 6 y 141 párrafo 1</w:t>
      </w:r>
      <w:r>
        <w:rPr>
          <w:rFonts w:ascii="Arial" w:hAnsi="Arial" w:cs="Arial"/>
          <w:lang w:val="es-MX"/>
        </w:rPr>
        <w:t>.</w:t>
      </w:r>
    </w:p>
    <w:p w:rsidR="004A6723" w:rsidRDefault="004A6723" w:rsidP="00243C1E">
      <w:pPr>
        <w:autoSpaceDE w:val="0"/>
        <w:autoSpaceDN w:val="0"/>
        <w:adjustRightInd w:val="0"/>
        <w:ind w:right="48"/>
        <w:jc w:val="both"/>
        <w:rPr>
          <w:rFonts w:ascii="Arial" w:hAnsi="Arial" w:cs="Arial"/>
          <w:bCs/>
        </w:rPr>
      </w:pPr>
    </w:p>
    <w:p w:rsidR="007F5CE2" w:rsidRPr="007F5CE2" w:rsidRDefault="007F5CE2" w:rsidP="00F40FA4">
      <w:pPr>
        <w:pStyle w:val="Prrafodelista"/>
        <w:numPr>
          <w:ilvl w:val="0"/>
          <w:numId w:val="155"/>
        </w:numPr>
        <w:tabs>
          <w:tab w:val="clear" w:pos="1440"/>
          <w:tab w:val="num" w:pos="1276"/>
          <w:tab w:val="left" w:pos="1701"/>
        </w:tabs>
        <w:ind w:hanging="589"/>
        <w:contextualSpacing/>
        <w:jc w:val="both"/>
        <w:rPr>
          <w:rFonts w:ascii="Arial" w:hAnsi="Arial" w:cs="Arial"/>
        </w:rPr>
      </w:pPr>
      <w:r w:rsidRPr="007F5CE2">
        <w:rPr>
          <w:rFonts w:ascii="Arial" w:hAnsi="Arial" w:cs="Arial"/>
        </w:rPr>
        <w:t>Decreto No. LXIII-103, del 14 de diciembre de 2016.</w:t>
      </w:r>
    </w:p>
    <w:p w:rsidR="007F5CE2" w:rsidRPr="007F5CE2" w:rsidRDefault="007F5CE2" w:rsidP="007F5CE2">
      <w:pPr>
        <w:tabs>
          <w:tab w:val="left" w:pos="2490"/>
        </w:tabs>
        <w:ind w:left="1276"/>
        <w:jc w:val="both"/>
        <w:rPr>
          <w:rFonts w:ascii="Arial" w:hAnsi="Arial" w:cs="Arial"/>
          <w:lang w:eastAsia="en-US"/>
        </w:rPr>
      </w:pPr>
      <w:r w:rsidRPr="007F5CE2">
        <w:rPr>
          <w:rFonts w:ascii="Arial" w:hAnsi="Arial" w:cs="Arial"/>
          <w:lang w:eastAsia="en-US"/>
        </w:rPr>
        <w:t>Anexo al P.O. No. 152, del 21 de diciembre de 2016.</w:t>
      </w:r>
    </w:p>
    <w:p w:rsidR="007F5CE2" w:rsidRPr="007F5CE2" w:rsidRDefault="007F5CE2" w:rsidP="007F5CE2">
      <w:pPr>
        <w:tabs>
          <w:tab w:val="left" w:pos="2490"/>
        </w:tabs>
        <w:ind w:left="1276"/>
        <w:jc w:val="both"/>
        <w:rPr>
          <w:rFonts w:ascii="Arial" w:hAnsi="Arial" w:cs="Arial"/>
        </w:rPr>
      </w:pPr>
      <w:r w:rsidRPr="007F5CE2">
        <w:rPr>
          <w:rFonts w:ascii="Arial" w:hAnsi="Arial" w:cs="Arial"/>
          <w:b/>
        </w:rPr>
        <w:t>ARTICULO VIGÉSIMO SEXTO.</w:t>
      </w:r>
      <w:r w:rsidRPr="007F5CE2">
        <w:rPr>
          <w:rFonts w:ascii="Arial" w:hAnsi="Arial" w:cs="Arial"/>
        </w:rPr>
        <w:t xml:space="preserve"> Se reforma el artículo 30 párrafo 2, en materia de desindexación del </w:t>
      </w:r>
      <w:r w:rsidR="00425E24">
        <w:rPr>
          <w:rFonts w:ascii="Arial" w:hAnsi="Arial" w:cs="Arial"/>
        </w:rPr>
        <w:t>salario mínimo.</w:t>
      </w:r>
    </w:p>
    <w:sectPr w:rsidR="007F5CE2" w:rsidRPr="007F5CE2" w:rsidSect="0088185B">
      <w:headerReference w:type="default" r:id="rId8"/>
      <w:footerReference w:type="default" r:id="rId9"/>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2AB" w:rsidRDefault="00E822AB">
      <w:r>
        <w:t>A</w:t>
      </w:r>
    </w:p>
  </w:endnote>
  <w:endnote w:type="continuationSeparator" w:id="0">
    <w:p w:rsidR="00E822AB" w:rsidRDefault="00E822AB">
      <w:r>
        <w:t>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6F05D4" w:rsidTr="006F05D4">
      <w:tc>
        <w:tcPr>
          <w:tcW w:w="3182" w:type="dxa"/>
          <w:tcBorders>
            <w:top w:val="thinThickSmallGap" w:sz="24" w:space="0" w:color="auto"/>
            <w:left w:val="nil"/>
            <w:bottom w:val="nil"/>
            <w:right w:val="nil"/>
          </w:tcBorders>
        </w:tcPr>
        <w:p w:rsidR="006F05D4" w:rsidRPr="00B3273C" w:rsidRDefault="006F05D4" w:rsidP="006F05D4">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6F05D4" w:rsidRPr="00B3273C" w:rsidRDefault="006F05D4" w:rsidP="006F05D4">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6F05D4" w:rsidRPr="00B3273C" w:rsidRDefault="006F05D4" w:rsidP="006F05D4">
          <w:pPr>
            <w:pStyle w:val="Piedepgina"/>
            <w:jc w:val="center"/>
            <w:rPr>
              <w:rFonts w:ascii="Arial" w:hAnsi="Arial" w:cs="Arial"/>
              <w:b/>
              <w:bCs/>
              <w:lang w:eastAsia="es-MX"/>
            </w:rPr>
          </w:pPr>
        </w:p>
      </w:tc>
    </w:tr>
  </w:tbl>
  <w:p w:rsidR="006F05D4" w:rsidRDefault="006F05D4" w:rsidP="0037720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2AB" w:rsidRDefault="00E822AB">
      <w:r>
        <w:t>´</w:t>
      </w:r>
    </w:p>
  </w:footnote>
  <w:footnote w:type="continuationSeparator" w:id="0">
    <w:p w:rsidR="00E822AB" w:rsidRDefault="00E822AB">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5D4" w:rsidRPr="00B25D4C" w:rsidRDefault="00E822AB" w:rsidP="00377208">
    <w:pPr>
      <w:pStyle w:val="Textoindependiente"/>
      <w:pBdr>
        <w:bottom w:val="thinThickSmallGap" w:sz="18" w:space="1" w:color="auto"/>
      </w:pBdr>
      <w:rPr>
        <w:rFonts w:cs="Arial"/>
        <w:b/>
      </w:rPr>
    </w:pPr>
    <w:r>
      <w:rPr>
        <w:rFonts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5pt;margin-top:361.65pt;width:477.15pt;height:27.6pt;rotation:21827879fd;z-index:251659264" fillcolor="silver" stroked="f">
          <v:fill opacity="48497f"/>
          <v:shadow color="#868686"/>
          <v:textpath style="font-family:&quot;Arial Black&quot;;v-text-kern:t" trim="t" fitpath="t" string="Documento para consulta"/>
        </v:shape>
      </w:pict>
    </w:r>
    <w:r w:rsidR="006F05D4" w:rsidRPr="00B25D4C">
      <w:rPr>
        <w:rFonts w:cs="Arial"/>
        <w:b/>
        <w:bCs/>
      </w:rPr>
      <w:t xml:space="preserve">Ley de Justicia para </w:t>
    </w:r>
    <w:r w:rsidR="006F05D4">
      <w:rPr>
        <w:rFonts w:cs="Arial"/>
        <w:b/>
        <w:bCs/>
      </w:rPr>
      <w:t>Adolescentes d</w:t>
    </w:r>
    <w:r w:rsidR="006F05D4" w:rsidRPr="00B25D4C">
      <w:rPr>
        <w:rFonts w:cs="Arial"/>
        <w:b/>
        <w:bCs/>
      </w:rPr>
      <w:t>el Estado</w:t>
    </w:r>
    <w:r w:rsidR="006F05D4">
      <w:rPr>
        <w:rFonts w:cs="Arial"/>
        <w:b/>
        <w:bCs/>
      </w:rPr>
      <w:tab/>
    </w:r>
    <w:r w:rsidR="006F05D4">
      <w:rPr>
        <w:rFonts w:cs="Arial"/>
        <w:b/>
        <w:bCs/>
      </w:rPr>
      <w:tab/>
    </w:r>
    <w:r w:rsidR="006F05D4">
      <w:rPr>
        <w:rFonts w:cs="Arial"/>
        <w:b/>
        <w:bCs/>
      </w:rPr>
      <w:tab/>
    </w:r>
    <w:r w:rsidR="006F05D4">
      <w:rPr>
        <w:rFonts w:cs="Arial"/>
        <w:b/>
        <w:bCs/>
      </w:rPr>
      <w:tab/>
    </w:r>
    <w:r w:rsidR="006F05D4">
      <w:rPr>
        <w:rFonts w:cs="Arial"/>
        <w:b/>
        <w:bCs/>
      </w:rPr>
      <w:tab/>
    </w:r>
    <w:r w:rsidR="006F05D4">
      <w:rPr>
        <w:rFonts w:cs="Arial"/>
        <w:b/>
        <w:bCs/>
      </w:rPr>
      <w:tab/>
    </w:r>
    <w:r w:rsidR="006F05D4" w:rsidRPr="00B25D4C">
      <w:rPr>
        <w:rFonts w:cs="Arial"/>
        <w:b/>
        <w:bCs/>
        <w:iCs/>
      </w:rPr>
      <w:t xml:space="preserve">Pág. </w:t>
    </w:r>
    <w:r w:rsidR="006F05D4" w:rsidRPr="00B25D4C">
      <w:rPr>
        <w:rStyle w:val="Nmerodepgina"/>
        <w:rFonts w:cs="Arial"/>
        <w:b/>
        <w:bCs/>
        <w:iCs/>
      </w:rPr>
      <w:fldChar w:fldCharType="begin"/>
    </w:r>
    <w:r w:rsidR="006F05D4" w:rsidRPr="00B25D4C">
      <w:rPr>
        <w:rStyle w:val="Nmerodepgina"/>
        <w:rFonts w:cs="Arial"/>
        <w:b/>
        <w:bCs/>
        <w:iCs/>
      </w:rPr>
      <w:instrText xml:space="preserve">PAGE  </w:instrText>
    </w:r>
    <w:r w:rsidR="006F05D4" w:rsidRPr="00B25D4C">
      <w:rPr>
        <w:rStyle w:val="Nmerodepgina"/>
        <w:rFonts w:cs="Arial"/>
        <w:b/>
        <w:bCs/>
        <w:iCs/>
      </w:rPr>
      <w:fldChar w:fldCharType="separate"/>
    </w:r>
    <w:r w:rsidR="00F36687">
      <w:rPr>
        <w:rStyle w:val="Nmerodepgina"/>
        <w:rFonts w:cs="Arial"/>
        <w:b/>
        <w:bCs/>
        <w:iCs/>
        <w:noProof/>
      </w:rPr>
      <w:t>2</w:t>
    </w:r>
    <w:r w:rsidR="006F05D4" w:rsidRPr="00B25D4C">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06C"/>
    <w:multiLevelType w:val="hybridMultilevel"/>
    <w:tmpl w:val="BB8EC53C"/>
    <w:lvl w:ilvl="0" w:tplc="4B2C363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08B079D"/>
    <w:multiLevelType w:val="hybridMultilevel"/>
    <w:tmpl w:val="D70A5354"/>
    <w:lvl w:ilvl="0" w:tplc="45D0916E">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C46236"/>
    <w:multiLevelType w:val="hybridMultilevel"/>
    <w:tmpl w:val="BBDC79D6"/>
    <w:lvl w:ilvl="0" w:tplc="A96E4E5A">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2BB6E7C"/>
    <w:multiLevelType w:val="hybridMultilevel"/>
    <w:tmpl w:val="A8740606"/>
    <w:lvl w:ilvl="0" w:tplc="73502DC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2D54FD5"/>
    <w:multiLevelType w:val="hybridMultilevel"/>
    <w:tmpl w:val="1F92838A"/>
    <w:lvl w:ilvl="0" w:tplc="D1F0960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44B5451"/>
    <w:multiLevelType w:val="hybridMultilevel"/>
    <w:tmpl w:val="4E3E27AA"/>
    <w:lvl w:ilvl="0" w:tplc="4246F150">
      <w:start w:val="1"/>
      <w:numFmt w:val="decimal"/>
      <w:lvlText w:val="%1."/>
      <w:lvlJc w:val="left"/>
      <w:pPr>
        <w:tabs>
          <w:tab w:val="num" w:pos="720"/>
        </w:tabs>
        <w:ind w:left="720" w:hanging="360"/>
      </w:pPr>
      <w:rPr>
        <w:rFonts w:hint="default"/>
        <w:b/>
      </w:rPr>
    </w:lvl>
    <w:lvl w:ilvl="1" w:tplc="F4E21A3E">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48D4993"/>
    <w:multiLevelType w:val="hybridMultilevel"/>
    <w:tmpl w:val="EE78192A"/>
    <w:lvl w:ilvl="0" w:tplc="A6B4DE78">
      <w:start w:val="1"/>
      <w:numFmt w:val="upperRoman"/>
      <w:lvlText w:val="%1."/>
      <w:lvlJc w:val="left"/>
      <w:pPr>
        <w:tabs>
          <w:tab w:val="num" w:pos="540"/>
        </w:tabs>
        <w:ind w:left="540" w:hanging="18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7" w15:restartNumberingAfterBreak="0">
    <w:nsid w:val="04956E3E"/>
    <w:multiLevelType w:val="hybridMultilevel"/>
    <w:tmpl w:val="EA881314"/>
    <w:lvl w:ilvl="0" w:tplc="60A035C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50B30DD"/>
    <w:multiLevelType w:val="hybridMultilevel"/>
    <w:tmpl w:val="6C0C5F90"/>
    <w:lvl w:ilvl="0" w:tplc="A952450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56B0AF1"/>
    <w:multiLevelType w:val="hybridMultilevel"/>
    <w:tmpl w:val="A27E586E"/>
    <w:lvl w:ilvl="0" w:tplc="F1701166">
      <w:start w:val="1"/>
      <w:numFmt w:val="upperRoman"/>
      <w:lvlText w:val="%1."/>
      <w:lvlJc w:val="left"/>
      <w:pPr>
        <w:tabs>
          <w:tab w:val="num" w:pos="2160"/>
        </w:tabs>
        <w:ind w:left="216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5D26BCA"/>
    <w:multiLevelType w:val="hybridMultilevel"/>
    <w:tmpl w:val="B5E0D8B2"/>
    <w:lvl w:ilvl="0" w:tplc="41E6A300">
      <w:start w:val="2"/>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1" w15:restartNumberingAfterBreak="0">
    <w:nsid w:val="06D723D2"/>
    <w:multiLevelType w:val="hybridMultilevel"/>
    <w:tmpl w:val="E08E3B50"/>
    <w:lvl w:ilvl="0" w:tplc="C6843FD8">
      <w:start w:val="1"/>
      <w:numFmt w:val="upperRoman"/>
      <w:lvlText w:val="%1."/>
      <w:lvlJc w:val="left"/>
      <w:pPr>
        <w:tabs>
          <w:tab w:val="num" w:pos="540"/>
        </w:tabs>
        <w:ind w:left="540" w:hanging="18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2" w15:restartNumberingAfterBreak="0">
    <w:nsid w:val="073535EE"/>
    <w:multiLevelType w:val="hybridMultilevel"/>
    <w:tmpl w:val="9320ADC0"/>
    <w:lvl w:ilvl="0" w:tplc="255EF76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079E6805"/>
    <w:multiLevelType w:val="hybridMultilevel"/>
    <w:tmpl w:val="5A46BB98"/>
    <w:lvl w:ilvl="0" w:tplc="0B503840">
      <w:start w:val="1"/>
      <w:numFmt w:val="upperRoman"/>
      <w:lvlText w:val="%1."/>
      <w:lvlJc w:val="left"/>
      <w:pPr>
        <w:tabs>
          <w:tab w:val="num" w:pos="2160"/>
        </w:tabs>
        <w:ind w:left="2160" w:hanging="180"/>
      </w:pPr>
      <w:rPr>
        <w:rFonts w:hint="default"/>
        <w:b/>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14" w15:restartNumberingAfterBreak="0">
    <w:nsid w:val="09925FF0"/>
    <w:multiLevelType w:val="hybridMultilevel"/>
    <w:tmpl w:val="14AA028A"/>
    <w:lvl w:ilvl="0" w:tplc="DBFE4E74">
      <w:start w:val="1"/>
      <w:numFmt w:val="upperRoman"/>
      <w:lvlText w:val="%1."/>
      <w:lvlJc w:val="left"/>
      <w:pPr>
        <w:tabs>
          <w:tab w:val="num" w:pos="540"/>
        </w:tabs>
        <w:ind w:left="540" w:hanging="18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5" w15:restartNumberingAfterBreak="0">
    <w:nsid w:val="09DC664F"/>
    <w:multiLevelType w:val="hybridMultilevel"/>
    <w:tmpl w:val="83C82F8C"/>
    <w:lvl w:ilvl="0" w:tplc="9D62574E">
      <w:start w:val="1"/>
      <w:numFmt w:val="upperRoman"/>
      <w:lvlText w:val="%1."/>
      <w:lvlJc w:val="left"/>
      <w:pPr>
        <w:tabs>
          <w:tab w:val="num" w:pos="540"/>
        </w:tabs>
        <w:ind w:left="540" w:hanging="18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6" w15:restartNumberingAfterBreak="0">
    <w:nsid w:val="0A866D52"/>
    <w:multiLevelType w:val="hybridMultilevel"/>
    <w:tmpl w:val="B9660886"/>
    <w:lvl w:ilvl="0" w:tplc="4A46F080">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0B305C45"/>
    <w:multiLevelType w:val="hybridMultilevel"/>
    <w:tmpl w:val="97ECB880"/>
    <w:lvl w:ilvl="0" w:tplc="91AE62C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0BBF5A03"/>
    <w:multiLevelType w:val="hybridMultilevel"/>
    <w:tmpl w:val="ADD07584"/>
    <w:lvl w:ilvl="0" w:tplc="B17EA2AA">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0D245FDD"/>
    <w:multiLevelType w:val="hybridMultilevel"/>
    <w:tmpl w:val="938AB9BC"/>
    <w:lvl w:ilvl="0" w:tplc="02DC0BE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0EA90906"/>
    <w:multiLevelType w:val="hybridMultilevel"/>
    <w:tmpl w:val="CE10CEE6"/>
    <w:lvl w:ilvl="0" w:tplc="C97E99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0EC710B4"/>
    <w:multiLevelType w:val="hybridMultilevel"/>
    <w:tmpl w:val="40127D12"/>
    <w:lvl w:ilvl="0" w:tplc="A91C06E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121B51AC"/>
    <w:multiLevelType w:val="hybridMultilevel"/>
    <w:tmpl w:val="16AC06F4"/>
    <w:lvl w:ilvl="0" w:tplc="0546AA26">
      <w:start w:val="1"/>
      <w:numFmt w:val="upperRoman"/>
      <w:lvlText w:val="%1."/>
      <w:lvlJc w:val="left"/>
      <w:pPr>
        <w:tabs>
          <w:tab w:val="num" w:pos="2160"/>
        </w:tabs>
        <w:ind w:left="216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132C27A1"/>
    <w:multiLevelType w:val="hybridMultilevel"/>
    <w:tmpl w:val="1F1603E0"/>
    <w:lvl w:ilvl="0" w:tplc="1F9ACA5E">
      <w:start w:val="1"/>
      <w:numFmt w:val="upperRoman"/>
      <w:lvlText w:val="%1."/>
      <w:lvlJc w:val="left"/>
      <w:pPr>
        <w:tabs>
          <w:tab w:val="num" w:pos="540"/>
        </w:tabs>
        <w:ind w:left="540" w:hanging="18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4" w15:restartNumberingAfterBreak="0">
    <w:nsid w:val="1362407B"/>
    <w:multiLevelType w:val="hybridMultilevel"/>
    <w:tmpl w:val="2FD8F25C"/>
    <w:lvl w:ilvl="0" w:tplc="71BA89E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13DB7176"/>
    <w:multiLevelType w:val="hybridMultilevel"/>
    <w:tmpl w:val="F2403730"/>
    <w:lvl w:ilvl="0" w:tplc="A816CA5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143D2763"/>
    <w:multiLevelType w:val="hybridMultilevel"/>
    <w:tmpl w:val="6BC4DC1A"/>
    <w:lvl w:ilvl="0" w:tplc="571E7FE0">
      <w:start w:val="1"/>
      <w:numFmt w:val="upperRoman"/>
      <w:lvlText w:val="%1."/>
      <w:lvlJc w:val="left"/>
      <w:pPr>
        <w:tabs>
          <w:tab w:val="num" w:pos="540"/>
        </w:tabs>
        <w:ind w:left="540" w:hanging="18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7" w15:restartNumberingAfterBreak="0">
    <w:nsid w:val="15005F87"/>
    <w:multiLevelType w:val="hybridMultilevel"/>
    <w:tmpl w:val="D064084A"/>
    <w:lvl w:ilvl="0" w:tplc="47FC04BA">
      <w:start w:val="1"/>
      <w:numFmt w:val="upperRoman"/>
      <w:lvlText w:val="%1."/>
      <w:lvlJc w:val="left"/>
      <w:pPr>
        <w:tabs>
          <w:tab w:val="num" w:pos="2123"/>
        </w:tabs>
        <w:ind w:left="587" w:hanging="22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1540703D"/>
    <w:multiLevelType w:val="hybridMultilevel"/>
    <w:tmpl w:val="B2B691DA"/>
    <w:lvl w:ilvl="0" w:tplc="EB6E829E">
      <w:start w:val="1"/>
      <w:numFmt w:val="decimal"/>
      <w:lvlText w:val="%1."/>
      <w:lvlJc w:val="left"/>
      <w:pPr>
        <w:tabs>
          <w:tab w:val="num" w:pos="720"/>
        </w:tabs>
        <w:ind w:left="720" w:hanging="360"/>
      </w:pPr>
      <w:rPr>
        <w:rFonts w:hint="default"/>
        <w:b/>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15EF306C"/>
    <w:multiLevelType w:val="hybridMultilevel"/>
    <w:tmpl w:val="67BC13A6"/>
    <w:lvl w:ilvl="0" w:tplc="11CC4240">
      <w:start w:val="1"/>
      <w:numFmt w:val="decimal"/>
      <w:lvlText w:val="%1."/>
      <w:lvlJc w:val="left"/>
      <w:pPr>
        <w:tabs>
          <w:tab w:val="num" w:pos="720"/>
        </w:tabs>
        <w:ind w:left="720" w:hanging="360"/>
      </w:pPr>
      <w:rPr>
        <w:rFonts w:hint="default"/>
        <w:b/>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17F1395E"/>
    <w:multiLevelType w:val="hybridMultilevel"/>
    <w:tmpl w:val="C60AE010"/>
    <w:lvl w:ilvl="0" w:tplc="57DE3516">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18BB7806"/>
    <w:multiLevelType w:val="hybridMultilevel"/>
    <w:tmpl w:val="FC5ACCD2"/>
    <w:lvl w:ilvl="0" w:tplc="09C2C2C6">
      <w:start w:val="1"/>
      <w:numFmt w:val="decimal"/>
      <w:lvlText w:val="%1."/>
      <w:lvlJc w:val="left"/>
      <w:pPr>
        <w:tabs>
          <w:tab w:val="num" w:pos="720"/>
        </w:tabs>
        <w:ind w:left="720" w:hanging="360"/>
      </w:pPr>
      <w:rPr>
        <w:rFonts w:hint="default"/>
        <w:b/>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18C43D06"/>
    <w:multiLevelType w:val="hybridMultilevel"/>
    <w:tmpl w:val="6EEAA6E8"/>
    <w:lvl w:ilvl="0" w:tplc="BE3EFC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8CC0B98"/>
    <w:multiLevelType w:val="hybridMultilevel"/>
    <w:tmpl w:val="BD82AD6A"/>
    <w:lvl w:ilvl="0" w:tplc="0C0A0017">
      <w:start w:val="1"/>
      <w:numFmt w:val="lowerLetter"/>
      <w:lvlText w:val="%1)"/>
      <w:lvlJc w:val="left"/>
      <w:pPr>
        <w:tabs>
          <w:tab w:val="num" w:pos="720"/>
        </w:tabs>
        <w:ind w:left="720" w:hanging="360"/>
      </w:pPr>
    </w:lvl>
    <w:lvl w:ilvl="1" w:tplc="6F6864E4">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1A2D7063"/>
    <w:multiLevelType w:val="hybridMultilevel"/>
    <w:tmpl w:val="212054DE"/>
    <w:lvl w:ilvl="0" w:tplc="5114CD70">
      <w:start w:val="1"/>
      <w:numFmt w:val="upperRoman"/>
      <w:lvlText w:val="%1."/>
      <w:lvlJc w:val="left"/>
      <w:pPr>
        <w:tabs>
          <w:tab w:val="num" w:pos="540"/>
        </w:tabs>
        <w:ind w:left="540" w:hanging="18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35" w15:restartNumberingAfterBreak="0">
    <w:nsid w:val="1A310C3B"/>
    <w:multiLevelType w:val="hybridMultilevel"/>
    <w:tmpl w:val="5DD0803E"/>
    <w:lvl w:ilvl="0" w:tplc="62A821F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1AEA427C"/>
    <w:multiLevelType w:val="hybridMultilevel"/>
    <w:tmpl w:val="A524C428"/>
    <w:lvl w:ilvl="0" w:tplc="BA3077DE">
      <w:start w:val="1"/>
      <w:numFmt w:val="decimal"/>
      <w:lvlText w:val="%1."/>
      <w:lvlJc w:val="left"/>
      <w:pPr>
        <w:tabs>
          <w:tab w:val="num" w:pos="720"/>
        </w:tabs>
        <w:ind w:left="720" w:hanging="360"/>
      </w:pPr>
      <w:rPr>
        <w:rFonts w:hint="default"/>
        <w:b/>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1B490180"/>
    <w:multiLevelType w:val="hybridMultilevel"/>
    <w:tmpl w:val="0F882606"/>
    <w:lvl w:ilvl="0" w:tplc="35789670">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1B78780E"/>
    <w:multiLevelType w:val="hybridMultilevel"/>
    <w:tmpl w:val="AE2AF0BE"/>
    <w:lvl w:ilvl="0" w:tplc="3DF6530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1BBB06A0"/>
    <w:multiLevelType w:val="hybridMultilevel"/>
    <w:tmpl w:val="9476F0E8"/>
    <w:lvl w:ilvl="0" w:tplc="7B0E514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1D71250D"/>
    <w:multiLevelType w:val="hybridMultilevel"/>
    <w:tmpl w:val="976232C2"/>
    <w:lvl w:ilvl="0" w:tplc="C1EABC2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EF2515B"/>
    <w:multiLevelType w:val="hybridMultilevel"/>
    <w:tmpl w:val="6654FE9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2" w15:restartNumberingAfterBreak="0">
    <w:nsid w:val="1F595B89"/>
    <w:multiLevelType w:val="hybridMultilevel"/>
    <w:tmpl w:val="BDFC0196"/>
    <w:lvl w:ilvl="0" w:tplc="25BC0ED4">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20297654"/>
    <w:multiLevelType w:val="hybridMultilevel"/>
    <w:tmpl w:val="C966CB04"/>
    <w:lvl w:ilvl="0" w:tplc="0F20BD12">
      <w:start w:val="1"/>
      <w:numFmt w:val="upperRoman"/>
      <w:lvlText w:val="%1."/>
      <w:lvlJc w:val="left"/>
      <w:pPr>
        <w:tabs>
          <w:tab w:val="num" w:pos="2123"/>
        </w:tabs>
        <w:ind w:left="587" w:hanging="22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2064531F"/>
    <w:multiLevelType w:val="hybridMultilevel"/>
    <w:tmpl w:val="7676F6E2"/>
    <w:lvl w:ilvl="0" w:tplc="EE5E152A">
      <w:start w:val="1"/>
      <w:numFmt w:val="upperRoman"/>
      <w:lvlText w:val="%1."/>
      <w:lvlJc w:val="left"/>
      <w:pPr>
        <w:tabs>
          <w:tab w:val="num" w:pos="540"/>
        </w:tabs>
        <w:ind w:left="540" w:hanging="18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5" w15:restartNumberingAfterBreak="0">
    <w:nsid w:val="215D18E3"/>
    <w:multiLevelType w:val="hybridMultilevel"/>
    <w:tmpl w:val="1C460076"/>
    <w:lvl w:ilvl="0" w:tplc="127EACE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237E525F"/>
    <w:multiLevelType w:val="hybridMultilevel"/>
    <w:tmpl w:val="1646DA34"/>
    <w:lvl w:ilvl="0" w:tplc="0C0A0017">
      <w:start w:val="1"/>
      <w:numFmt w:val="lowerLetter"/>
      <w:lvlText w:val="%1)"/>
      <w:lvlJc w:val="left"/>
      <w:pPr>
        <w:tabs>
          <w:tab w:val="num" w:pos="720"/>
        </w:tabs>
        <w:ind w:left="720" w:hanging="360"/>
      </w:pPr>
    </w:lvl>
    <w:lvl w:ilvl="1" w:tplc="807EC4F6">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23B930A7"/>
    <w:multiLevelType w:val="hybridMultilevel"/>
    <w:tmpl w:val="2A86C088"/>
    <w:lvl w:ilvl="0" w:tplc="C30C1FB2">
      <w:start w:val="1"/>
      <w:numFmt w:val="upperRoman"/>
      <w:lvlText w:val="%1."/>
      <w:lvlJc w:val="left"/>
      <w:pPr>
        <w:tabs>
          <w:tab w:val="num" w:pos="2123"/>
        </w:tabs>
        <w:ind w:left="587" w:hanging="22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25607F67"/>
    <w:multiLevelType w:val="hybridMultilevel"/>
    <w:tmpl w:val="C4FA5AC2"/>
    <w:lvl w:ilvl="0" w:tplc="1D745F1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2607245D"/>
    <w:multiLevelType w:val="hybridMultilevel"/>
    <w:tmpl w:val="7DBC0A0A"/>
    <w:lvl w:ilvl="0" w:tplc="711A92EC">
      <w:start w:val="1"/>
      <w:numFmt w:val="upperRoman"/>
      <w:lvlText w:val="%1."/>
      <w:lvlJc w:val="lef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26634C80"/>
    <w:multiLevelType w:val="hybridMultilevel"/>
    <w:tmpl w:val="4CFCAE70"/>
    <w:lvl w:ilvl="0" w:tplc="A7888B44">
      <w:start w:val="1"/>
      <w:numFmt w:val="upperRoman"/>
      <w:lvlText w:val="%1."/>
      <w:lvlJc w:val="left"/>
      <w:pPr>
        <w:tabs>
          <w:tab w:val="num" w:pos="540"/>
        </w:tabs>
        <w:ind w:left="540" w:hanging="18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51" w15:restartNumberingAfterBreak="0">
    <w:nsid w:val="26BD6A65"/>
    <w:multiLevelType w:val="hybridMultilevel"/>
    <w:tmpl w:val="E13A0B10"/>
    <w:lvl w:ilvl="0" w:tplc="ACBC5970">
      <w:start w:val="1"/>
      <w:numFmt w:val="decimal"/>
      <w:lvlText w:val="%1."/>
      <w:lvlJc w:val="left"/>
      <w:pPr>
        <w:tabs>
          <w:tab w:val="num" w:pos="720"/>
        </w:tabs>
        <w:ind w:left="720" w:hanging="360"/>
      </w:pPr>
      <w:rPr>
        <w:rFonts w:hint="default"/>
        <w:b/>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287C515A"/>
    <w:multiLevelType w:val="hybridMultilevel"/>
    <w:tmpl w:val="7AAC90C8"/>
    <w:lvl w:ilvl="0" w:tplc="D93A1020">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28D7028B"/>
    <w:multiLevelType w:val="hybridMultilevel"/>
    <w:tmpl w:val="B7C69C00"/>
    <w:lvl w:ilvl="0" w:tplc="129AFA5C">
      <w:start w:val="1"/>
      <w:numFmt w:val="upperRoman"/>
      <w:lvlText w:val="%1."/>
      <w:lvlJc w:val="left"/>
      <w:pPr>
        <w:tabs>
          <w:tab w:val="num" w:pos="540"/>
        </w:tabs>
        <w:ind w:left="540" w:hanging="18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54" w15:restartNumberingAfterBreak="0">
    <w:nsid w:val="2A855E79"/>
    <w:multiLevelType w:val="hybridMultilevel"/>
    <w:tmpl w:val="80220C06"/>
    <w:lvl w:ilvl="0" w:tplc="84F8A18C">
      <w:start w:val="1"/>
      <w:numFmt w:val="decimal"/>
      <w:lvlText w:val="%1."/>
      <w:lvlJc w:val="left"/>
      <w:pPr>
        <w:tabs>
          <w:tab w:val="num" w:pos="720"/>
        </w:tabs>
        <w:ind w:left="720" w:hanging="360"/>
      </w:pPr>
      <w:rPr>
        <w:b/>
      </w:r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2AE70C1C"/>
    <w:multiLevelType w:val="hybridMultilevel"/>
    <w:tmpl w:val="68CE21AC"/>
    <w:lvl w:ilvl="0" w:tplc="0E5AE71A">
      <w:start w:val="1"/>
      <w:numFmt w:val="upperRoman"/>
      <w:lvlText w:val="%1."/>
      <w:lvlJc w:val="left"/>
      <w:pPr>
        <w:tabs>
          <w:tab w:val="num" w:pos="2160"/>
        </w:tabs>
        <w:ind w:left="624" w:hanging="22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2AFF4599"/>
    <w:multiLevelType w:val="hybridMultilevel"/>
    <w:tmpl w:val="A5122248"/>
    <w:lvl w:ilvl="0" w:tplc="71F43F2A">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15:restartNumberingAfterBreak="0">
    <w:nsid w:val="2B0D4838"/>
    <w:multiLevelType w:val="hybridMultilevel"/>
    <w:tmpl w:val="45EE495E"/>
    <w:lvl w:ilvl="0" w:tplc="165AF1C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2C6F6C01"/>
    <w:multiLevelType w:val="hybridMultilevel"/>
    <w:tmpl w:val="C5747E18"/>
    <w:lvl w:ilvl="0" w:tplc="C07A7F4A">
      <w:start w:val="1"/>
      <w:numFmt w:val="decimal"/>
      <w:lvlText w:val="%1."/>
      <w:lvlJc w:val="left"/>
      <w:pPr>
        <w:tabs>
          <w:tab w:val="num" w:pos="720"/>
        </w:tabs>
        <w:ind w:left="720" w:hanging="360"/>
      </w:pPr>
      <w:rPr>
        <w:rFonts w:hint="default"/>
        <w:b/>
      </w:rPr>
    </w:lvl>
    <w:lvl w:ilvl="1" w:tplc="0C0A0017">
      <w:start w:val="1"/>
      <w:numFmt w:val="lowerLetter"/>
      <w:lvlText w:val="%2)"/>
      <w:lvlJc w:val="left"/>
      <w:pPr>
        <w:tabs>
          <w:tab w:val="num" w:pos="1440"/>
        </w:tabs>
        <w:ind w:left="144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15:restartNumberingAfterBreak="0">
    <w:nsid w:val="2D8C18E9"/>
    <w:multiLevelType w:val="hybridMultilevel"/>
    <w:tmpl w:val="F5CC24F6"/>
    <w:lvl w:ilvl="0" w:tplc="3E32619C">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2E437FDC"/>
    <w:multiLevelType w:val="hybridMultilevel"/>
    <w:tmpl w:val="1F9CEBCE"/>
    <w:lvl w:ilvl="0" w:tplc="C42A389C">
      <w:start w:val="1"/>
      <w:numFmt w:val="decimal"/>
      <w:lvlText w:val="%1."/>
      <w:lvlJc w:val="left"/>
      <w:pPr>
        <w:tabs>
          <w:tab w:val="num" w:pos="720"/>
        </w:tabs>
        <w:ind w:left="720" w:hanging="360"/>
      </w:pPr>
      <w:rPr>
        <w:rFonts w:hint="default"/>
        <w:b/>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15:restartNumberingAfterBreak="0">
    <w:nsid w:val="33DA7305"/>
    <w:multiLevelType w:val="hybridMultilevel"/>
    <w:tmpl w:val="C41AB5E2"/>
    <w:lvl w:ilvl="0" w:tplc="0C0A0017">
      <w:start w:val="1"/>
      <w:numFmt w:val="lowerLetter"/>
      <w:lvlText w:val="%1)"/>
      <w:lvlJc w:val="left"/>
      <w:pPr>
        <w:tabs>
          <w:tab w:val="num" w:pos="720"/>
        </w:tabs>
        <w:ind w:left="720" w:hanging="360"/>
      </w:pPr>
    </w:lvl>
    <w:lvl w:ilvl="1" w:tplc="41B404D6">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341428AF"/>
    <w:multiLevelType w:val="hybridMultilevel"/>
    <w:tmpl w:val="784C5FAA"/>
    <w:lvl w:ilvl="0" w:tplc="910034DA">
      <w:start w:val="1"/>
      <w:numFmt w:val="upperRoman"/>
      <w:lvlText w:val="%1."/>
      <w:lvlJc w:val="lef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15:restartNumberingAfterBreak="0">
    <w:nsid w:val="35541419"/>
    <w:multiLevelType w:val="hybridMultilevel"/>
    <w:tmpl w:val="BD3A0A86"/>
    <w:lvl w:ilvl="0" w:tplc="0C0A0017">
      <w:start w:val="1"/>
      <w:numFmt w:val="lowerLetter"/>
      <w:lvlText w:val="%1)"/>
      <w:lvlJc w:val="left"/>
      <w:pPr>
        <w:tabs>
          <w:tab w:val="num" w:pos="720"/>
        </w:tabs>
        <w:ind w:left="720" w:hanging="360"/>
      </w:pPr>
    </w:lvl>
    <w:lvl w:ilvl="1" w:tplc="FAEE3ADC">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3560649D"/>
    <w:multiLevelType w:val="hybridMultilevel"/>
    <w:tmpl w:val="AAA2A694"/>
    <w:lvl w:ilvl="0" w:tplc="17849A3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36342675"/>
    <w:multiLevelType w:val="hybridMultilevel"/>
    <w:tmpl w:val="6A1AF1EA"/>
    <w:lvl w:ilvl="0" w:tplc="558EAF6C">
      <w:start w:val="1"/>
      <w:numFmt w:val="lowerLetter"/>
      <w:lvlText w:val="%1)"/>
      <w:lvlJc w:val="left"/>
      <w:pPr>
        <w:tabs>
          <w:tab w:val="num" w:pos="1637"/>
        </w:tabs>
        <w:ind w:left="1637" w:hanging="360"/>
      </w:pPr>
      <w:rPr>
        <w:b/>
      </w:rPr>
    </w:lvl>
    <w:lvl w:ilvl="1" w:tplc="0C0A0019" w:tentative="1">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66" w15:restartNumberingAfterBreak="0">
    <w:nsid w:val="367C7710"/>
    <w:multiLevelType w:val="hybridMultilevel"/>
    <w:tmpl w:val="67DAB5F8"/>
    <w:lvl w:ilvl="0" w:tplc="0C0A0017">
      <w:start w:val="1"/>
      <w:numFmt w:val="lowerLetter"/>
      <w:lvlText w:val="%1)"/>
      <w:lvlJc w:val="left"/>
      <w:pPr>
        <w:tabs>
          <w:tab w:val="num" w:pos="720"/>
        </w:tabs>
        <w:ind w:left="720" w:hanging="360"/>
      </w:pPr>
    </w:lvl>
    <w:lvl w:ilvl="1" w:tplc="9CD2B22A">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367F70DD"/>
    <w:multiLevelType w:val="hybridMultilevel"/>
    <w:tmpl w:val="906294EE"/>
    <w:lvl w:ilvl="0" w:tplc="0E7E337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15:restartNumberingAfterBreak="0">
    <w:nsid w:val="37573F65"/>
    <w:multiLevelType w:val="hybridMultilevel"/>
    <w:tmpl w:val="8ACACA78"/>
    <w:lvl w:ilvl="0" w:tplc="DCA0646E">
      <w:start w:val="1"/>
      <w:numFmt w:val="upperRoman"/>
      <w:lvlText w:val="%1."/>
      <w:lvlJc w:val="left"/>
      <w:pPr>
        <w:tabs>
          <w:tab w:val="num" w:pos="2123"/>
        </w:tabs>
        <w:ind w:left="587" w:hanging="22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15:restartNumberingAfterBreak="0">
    <w:nsid w:val="389B4E1F"/>
    <w:multiLevelType w:val="hybridMultilevel"/>
    <w:tmpl w:val="937ED41C"/>
    <w:lvl w:ilvl="0" w:tplc="B44E97CE">
      <w:start w:val="1"/>
      <w:numFmt w:val="upperRoman"/>
      <w:lvlText w:val="%1."/>
      <w:lvlJc w:val="left"/>
      <w:pPr>
        <w:tabs>
          <w:tab w:val="num" w:pos="540"/>
        </w:tabs>
        <w:ind w:left="540" w:hanging="18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70" w15:restartNumberingAfterBreak="0">
    <w:nsid w:val="38A42DFA"/>
    <w:multiLevelType w:val="hybridMultilevel"/>
    <w:tmpl w:val="1B7E0D04"/>
    <w:lvl w:ilvl="0" w:tplc="98F099D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 w15:restartNumberingAfterBreak="0">
    <w:nsid w:val="38F558AF"/>
    <w:multiLevelType w:val="hybridMultilevel"/>
    <w:tmpl w:val="0750E380"/>
    <w:lvl w:ilvl="0" w:tplc="2242B692">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15:restartNumberingAfterBreak="0">
    <w:nsid w:val="398C6984"/>
    <w:multiLevelType w:val="hybridMultilevel"/>
    <w:tmpl w:val="C02A7C30"/>
    <w:lvl w:ilvl="0" w:tplc="C5247B6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3" w15:restartNumberingAfterBreak="0">
    <w:nsid w:val="39DF61BE"/>
    <w:multiLevelType w:val="hybridMultilevel"/>
    <w:tmpl w:val="5F40ABF0"/>
    <w:lvl w:ilvl="0" w:tplc="B7C2FB5C">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15:restartNumberingAfterBreak="0">
    <w:nsid w:val="39EB19FC"/>
    <w:multiLevelType w:val="hybridMultilevel"/>
    <w:tmpl w:val="7864F44E"/>
    <w:lvl w:ilvl="0" w:tplc="F57AD55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15:restartNumberingAfterBreak="0">
    <w:nsid w:val="3B0A2141"/>
    <w:multiLevelType w:val="hybridMultilevel"/>
    <w:tmpl w:val="EAF2E99E"/>
    <w:lvl w:ilvl="0" w:tplc="E8F4619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6" w15:restartNumberingAfterBreak="0">
    <w:nsid w:val="3C681DBC"/>
    <w:multiLevelType w:val="hybridMultilevel"/>
    <w:tmpl w:val="D408D180"/>
    <w:lvl w:ilvl="0" w:tplc="A9EC7496">
      <w:start w:val="1"/>
      <w:numFmt w:val="decimal"/>
      <w:lvlText w:val="%1."/>
      <w:lvlJc w:val="left"/>
      <w:pPr>
        <w:tabs>
          <w:tab w:val="num" w:pos="720"/>
        </w:tabs>
        <w:ind w:left="720" w:hanging="360"/>
      </w:pPr>
      <w:rPr>
        <w:rFonts w:hint="default"/>
        <w:b/>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7" w15:restartNumberingAfterBreak="0">
    <w:nsid w:val="3CFC5C36"/>
    <w:multiLevelType w:val="hybridMultilevel"/>
    <w:tmpl w:val="8280FDCE"/>
    <w:lvl w:ilvl="0" w:tplc="80FE28E0">
      <w:start w:val="1"/>
      <w:numFmt w:val="upperRoman"/>
      <w:lvlText w:val="%1."/>
      <w:lvlJc w:val="lef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15:restartNumberingAfterBreak="0">
    <w:nsid w:val="3D6B01A1"/>
    <w:multiLevelType w:val="hybridMultilevel"/>
    <w:tmpl w:val="F3D60B3E"/>
    <w:lvl w:ilvl="0" w:tplc="A9C0D534">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9" w15:restartNumberingAfterBreak="0">
    <w:nsid w:val="3D7C6D17"/>
    <w:multiLevelType w:val="hybridMultilevel"/>
    <w:tmpl w:val="C3CCF4E4"/>
    <w:lvl w:ilvl="0" w:tplc="87146C0C">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15:restartNumberingAfterBreak="0">
    <w:nsid w:val="3FD1745C"/>
    <w:multiLevelType w:val="hybridMultilevel"/>
    <w:tmpl w:val="8A985086"/>
    <w:lvl w:ilvl="0" w:tplc="75164C2C">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15:restartNumberingAfterBreak="0">
    <w:nsid w:val="40B52241"/>
    <w:multiLevelType w:val="hybridMultilevel"/>
    <w:tmpl w:val="9CDE982E"/>
    <w:lvl w:ilvl="0" w:tplc="B45CD22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15:restartNumberingAfterBreak="0">
    <w:nsid w:val="41A753AE"/>
    <w:multiLevelType w:val="hybridMultilevel"/>
    <w:tmpl w:val="EBACDF54"/>
    <w:lvl w:ilvl="0" w:tplc="568245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23520CC"/>
    <w:multiLevelType w:val="hybridMultilevel"/>
    <w:tmpl w:val="1F685B78"/>
    <w:lvl w:ilvl="0" w:tplc="9E7A402E">
      <w:start w:val="1"/>
      <w:numFmt w:val="upperRoman"/>
      <w:lvlText w:val="%1."/>
      <w:lvlJc w:val="left"/>
      <w:pPr>
        <w:tabs>
          <w:tab w:val="num" w:pos="2123"/>
        </w:tabs>
        <w:ind w:left="587" w:hanging="22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15:restartNumberingAfterBreak="0">
    <w:nsid w:val="423D6C0E"/>
    <w:multiLevelType w:val="hybridMultilevel"/>
    <w:tmpl w:val="63EE1A7C"/>
    <w:lvl w:ilvl="0" w:tplc="4648C6F8">
      <w:start w:val="1"/>
      <w:numFmt w:val="decimal"/>
      <w:lvlText w:val="%1."/>
      <w:lvlJc w:val="left"/>
      <w:pPr>
        <w:tabs>
          <w:tab w:val="num" w:pos="720"/>
        </w:tabs>
        <w:ind w:left="720" w:hanging="360"/>
      </w:pPr>
      <w:rPr>
        <w:rFonts w:hint="default"/>
        <w:b/>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15:restartNumberingAfterBreak="0">
    <w:nsid w:val="44AD602E"/>
    <w:multiLevelType w:val="hybridMultilevel"/>
    <w:tmpl w:val="FE28E314"/>
    <w:lvl w:ilvl="0" w:tplc="3CDE5C52">
      <w:start w:val="1"/>
      <w:numFmt w:val="upperRoman"/>
      <w:lvlText w:val="%1."/>
      <w:lvlJc w:val="left"/>
      <w:pPr>
        <w:tabs>
          <w:tab w:val="num" w:pos="540"/>
        </w:tabs>
        <w:ind w:left="540" w:hanging="18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86" w15:restartNumberingAfterBreak="0">
    <w:nsid w:val="455756AA"/>
    <w:multiLevelType w:val="hybridMultilevel"/>
    <w:tmpl w:val="0D46968C"/>
    <w:lvl w:ilvl="0" w:tplc="0F3AA0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59E71CB"/>
    <w:multiLevelType w:val="hybridMultilevel"/>
    <w:tmpl w:val="2C3A1AE4"/>
    <w:lvl w:ilvl="0" w:tplc="0CFA2FEE">
      <w:start w:val="1"/>
      <w:numFmt w:val="lowerLetter"/>
      <w:lvlText w:val="%1)"/>
      <w:lvlJc w:val="left"/>
      <w:pPr>
        <w:tabs>
          <w:tab w:val="num" w:pos="1620"/>
        </w:tabs>
        <w:ind w:left="1620" w:hanging="360"/>
      </w:pPr>
      <w:rPr>
        <w:b/>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8" w15:restartNumberingAfterBreak="0">
    <w:nsid w:val="47820EAF"/>
    <w:multiLevelType w:val="hybridMultilevel"/>
    <w:tmpl w:val="B45CC500"/>
    <w:lvl w:ilvl="0" w:tplc="4D52D6D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48297DE0"/>
    <w:multiLevelType w:val="hybridMultilevel"/>
    <w:tmpl w:val="F8B0FE6C"/>
    <w:lvl w:ilvl="0" w:tplc="1D7A1344">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0" w15:restartNumberingAfterBreak="0">
    <w:nsid w:val="48565958"/>
    <w:multiLevelType w:val="hybridMultilevel"/>
    <w:tmpl w:val="D25A65A2"/>
    <w:lvl w:ilvl="0" w:tplc="881ACCB6">
      <w:start w:val="1"/>
      <w:numFmt w:val="decimal"/>
      <w:lvlText w:val="%1."/>
      <w:lvlJc w:val="left"/>
      <w:pPr>
        <w:tabs>
          <w:tab w:val="num" w:pos="720"/>
        </w:tabs>
        <w:ind w:left="720" w:hanging="360"/>
      </w:pPr>
      <w:rPr>
        <w:rFonts w:hint="default"/>
        <w:b/>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15:restartNumberingAfterBreak="0">
    <w:nsid w:val="4929767A"/>
    <w:multiLevelType w:val="hybridMultilevel"/>
    <w:tmpl w:val="716491B6"/>
    <w:lvl w:ilvl="0" w:tplc="7270C1A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2" w15:restartNumberingAfterBreak="0">
    <w:nsid w:val="495576C9"/>
    <w:multiLevelType w:val="hybridMultilevel"/>
    <w:tmpl w:val="A0101B70"/>
    <w:lvl w:ilvl="0" w:tplc="0C3250A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15:restartNumberingAfterBreak="0">
    <w:nsid w:val="4A253942"/>
    <w:multiLevelType w:val="hybridMultilevel"/>
    <w:tmpl w:val="1A0CA1AE"/>
    <w:lvl w:ilvl="0" w:tplc="2E26AE7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4" w15:restartNumberingAfterBreak="0">
    <w:nsid w:val="4AB834C7"/>
    <w:multiLevelType w:val="hybridMultilevel"/>
    <w:tmpl w:val="A03C96E8"/>
    <w:lvl w:ilvl="0" w:tplc="E3B42038">
      <w:start w:val="1"/>
      <w:numFmt w:val="decimal"/>
      <w:lvlText w:val="%1."/>
      <w:lvlJc w:val="left"/>
      <w:pPr>
        <w:tabs>
          <w:tab w:val="num" w:pos="720"/>
        </w:tabs>
        <w:ind w:left="720" w:hanging="360"/>
      </w:pPr>
      <w:rPr>
        <w:rFonts w:hint="default"/>
        <w:b/>
      </w:rPr>
    </w:lvl>
    <w:lvl w:ilvl="1" w:tplc="08E461AA">
      <w:start w:val="1"/>
      <w:numFmt w:val="lowerLetter"/>
      <w:lvlText w:val="%2)"/>
      <w:lvlJc w:val="left"/>
      <w:pPr>
        <w:tabs>
          <w:tab w:val="num" w:pos="1077"/>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5" w15:restartNumberingAfterBreak="0">
    <w:nsid w:val="4B06672B"/>
    <w:multiLevelType w:val="hybridMultilevel"/>
    <w:tmpl w:val="CE841DD2"/>
    <w:lvl w:ilvl="0" w:tplc="0C0A0017">
      <w:start w:val="1"/>
      <w:numFmt w:val="lowerLetter"/>
      <w:lvlText w:val="%1)"/>
      <w:lvlJc w:val="left"/>
      <w:pPr>
        <w:tabs>
          <w:tab w:val="num" w:pos="720"/>
        </w:tabs>
        <w:ind w:left="720" w:hanging="360"/>
      </w:pPr>
    </w:lvl>
    <w:lvl w:ilvl="1" w:tplc="87F09E2C">
      <w:start w:val="1"/>
      <w:numFmt w:val="decimal"/>
      <w:lvlText w:val="%2."/>
      <w:lvlJc w:val="left"/>
      <w:pPr>
        <w:tabs>
          <w:tab w:val="num" w:pos="1440"/>
        </w:tabs>
        <w:ind w:left="1440" w:hanging="360"/>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6" w15:restartNumberingAfterBreak="0">
    <w:nsid w:val="4B60680F"/>
    <w:multiLevelType w:val="hybridMultilevel"/>
    <w:tmpl w:val="4B92A6BE"/>
    <w:lvl w:ilvl="0" w:tplc="6C86D48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7" w15:restartNumberingAfterBreak="0">
    <w:nsid w:val="4CE40729"/>
    <w:multiLevelType w:val="hybridMultilevel"/>
    <w:tmpl w:val="FA901550"/>
    <w:lvl w:ilvl="0" w:tplc="FD80DA5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8" w15:restartNumberingAfterBreak="0">
    <w:nsid w:val="4E683534"/>
    <w:multiLevelType w:val="hybridMultilevel"/>
    <w:tmpl w:val="13AE8110"/>
    <w:lvl w:ilvl="0" w:tplc="33106CEE">
      <w:start w:val="1"/>
      <w:numFmt w:val="decimal"/>
      <w:lvlText w:val="%1."/>
      <w:lvlJc w:val="left"/>
      <w:pPr>
        <w:tabs>
          <w:tab w:val="num" w:pos="720"/>
        </w:tabs>
        <w:ind w:left="720" w:hanging="360"/>
      </w:pPr>
      <w:rPr>
        <w:rFonts w:hint="default"/>
        <w:b/>
      </w:rPr>
    </w:lvl>
    <w:lvl w:ilvl="1" w:tplc="0C0A0017">
      <w:start w:val="1"/>
      <w:numFmt w:val="lowerLetter"/>
      <w:lvlText w:val="%2)"/>
      <w:lvlJc w:val="left"/>
      <w:pPr>
        <w:tabs>
          <w:tab w:val="num" w:pos="1440"/>
        </w:tabs>
        <w:ind w:left="1440" w:hanging="360"/>
      </w:pPr>
      <w:rPr>
        <w:rFonts w:hint="default"/>
      </w:rPr>
    </w:lvl>
    <w:lvl w:ilvl="2" w:tplc="0D7C9394">
      <w:start w:val="1"/>
      <w:numFmt w:val="lowerRoman"/>
      <w:lvlText w:val="%3)"/>
      <w:lvlJc w:val="left"/>
      <w:pPr>
        <w:tabs>
          <w:tab w:val="num" w:pos="2700"/>
        </w:tabs>
        <w:ind w:left="2700" w:hanging="720"/>
      </w:pPr>
      <w:rPr>
        <w:rFonts w:hint="default"/>
      </w:rPr>
    </w:lvl>
    <w:lvl w:ilvl="3" w:tplc="AAD890BE">
      <w:start w:val="1"/>
      <w:numFmt w:val="upperRoman"/>
      <w:lvlText w:val="%4."/>
      <w:lvlJc w:val="right"/>
      <w:pPr>
        <w:tabs>
          <w:tab w:val="num" w:pos="2700"/>
        </w:tabs>
        <w:ind w:left="2700" w:hanging="180"/>
      </w:pPr>
      <w:rPr>
        <w:rFonts w:hint="default"/>
      </w:rPr>
    </w:lvl>
    <w:lvl w:ilvl="4" w:tplc="E4D8C280">
      <w:start w:val="1"/>
      <w:numFmt w:val="lowerLetter"/>
      <w:lvlText w:val="%5)"/>
      <w:lvlJc w:val="left"/>
      <w:pPr>
        <w:tabs>
          <w:tab w:val="num" w:pos="3600"/>
        </w:tabs>
        <w:ind w:left="3600" w:hanging="360"/>
      </w:pPr>
      <w:rPr>
        <w:rFonts w:hint="default"/>
        <w:b/>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 w15:restartNumberingAfterBreak="0">
    <w:nsid w:val="4EF71CD8"/>
    <w:multiLevelType w:val="hybridMultilevel"/>
    <w:tmpl w:val="CFB25942"/>
    <w:lvl w:ilvl="0" w:tplc="91F4B36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0" w15:restartNumberingAfterBreak="0">
    <w:nsid w:val="50F228BE"/>
    <w:multiLevelType w:val="hybridMultilevel"/>
    <w:tmpl w:val="5590CEF8"/>
    <w:lvl w:ilvl="0" w:tplc="AAC6E60C">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1" w15:restartNumberingAfterBreak="0">
    <w:nsid w:val="516B47C6"/>
    <w:multiLevelType w:val="hybridMultilevel"/>
    <w:tmpl w:val="EEAA9272"/>
    <w:lvl w:ilvl="0" w:tplc="88DAB0D0">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2" w15:restartNumberingAfterBreak="0">
    <w:nsid w:val="53837CEA"/>
    <w:multiLevelType w:val="hybridMultilevel"/>
    <w:tmpl w:val="772662D6"/>
    <w:lvl w:ilvl="0" w:tplc="19A05B58">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3" w15:restartNumberingAfterBreak="0">
    <w:nsid w:val="540C0819"/>
    <w:multiLevelType w:val="hybridMultilevel"/>
    <w:tmpl w:val="68422162"/>
    <w:lvl w:ilvl="0" w:tplc="F23C7F96">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4" w15:restartNumberingAfterBreak="0">
    <w:nsid w:val="55223C89"/>
    <w:multiLevelType w:val="hybridMultilevel"/>
    <w:tmpl w:val="F6A854FA"/>
    <w:lvl w:ilvl="0" w:tplc="81E4689C">
      <w:start w:val="1"/>
      <w:numFmt w:val="lowerLetter"/>
      <w:lvlText w:val="%1)"/>
      <w:lvlJc w:val="left"/>
      <w:pPr>
        <w:tabs>
          <w:tab w:val="num" w:pos="2340"/>
        </w:tabs>
        <w:ind w:left="2340" w:hanging="360"/>
      </w:pPr>
      <w:rPr>
        <w:b/>
      </w:rPr>
    </w:lvl>
    <w:lvl w:ilvl="1" w:tplc="0C0A0019" w:tentative="1">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105" w15:restartNumberingAfterBreak="0">
    <w:nsid w:val="570F0FFB"/>
    <w:multiLevelType w:val="hybridMultilevel"/>
    <w:tmpl w:val="471C6940"/>
    <w:lvl w:ilvl="0" w:tplc="392002F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59821902"/>
    <w:multiLevelType w:val="hybridMultilevel"/>
    <w:tmpl w:val="2898B682"/>
    <w:lvl w:ilvl="0" w:tplc="37400476">
      <w:start w:val="1"/>
      <w:numFmt w:val="decimal"/>
      <w:lvlText w:val="%1."/>
      <w:lvlJc w:val="left"/>
      <w:pPr>
        <w:tabs>
          <w:tab w:val="num" w:pos="3600"/>
        </w:tabs>
        <w:ind w:left="3600" w:hanging="360"/>
      </w:pPr>
      <w:rPr>
        <w:b/>
      </w:rPr>
    </w:lvl>
    <w:lvl w:ilvl="1" w:tplc="0C0A0019" w:tentative="1">
      <w:start w:val="1"/>
      <w:numFmt w:val="lowerLetter"/>
      <w:lvlText w:val="%2."/>
      <w:lvlJc w:val="left"/>
      <w:pPr>
        <w:tabs>
          <w:tab w:val="num" w:pos="4320"/>
        </w:tabs>
        <w:ind w:left="4320" w:hanging="360"/>
      </w:pPr>
    </w:lvl>
    <w:lvl w:ilvl="2" w:tplc="0C0A001B" w:tentative="1">
      <w:start w:val="1"/>
      <w:numFmt w:val="lowerRoman"/>
      <w:lvlText w:val="%3."/>
      <w:lvlJc w:val="right"/>
      <w:pPr>
        <w:tabs>
          <w:tab w:val="num" w:pos="5040"/>
        </w:tabs>
        <w:ind w:left="5040" w:hanging="180"/>
      </w:pPr>
    </w:lvl>
    <w:lvl w:ilvl="3" w:tplc="0C0A000F" w:tentative="1">
      <w:start w:val="1"/>
      <w:numFmt w:val="decimal"/>
      <w:lvlText w:val="%4."/>
      <w:lvlJc w:val="left"/>
      <w:pPr>
        <w:tabs>
          <w:tab w:val="num" w:pos="5760"/>
        </w:tabs>
        <w:ind w:left="5760" w:hanging="360"/>
      </w:pPr>
    </w:lvl>
    <w:lvl w:ilvl="4" w:tplc="0C0A0019" w:tentative="1">
      <w:start w:val="1"/>
      <w:numFmt w:val="lowerLetter"/>
      <w:lvlText w:val="%5."/>
      <w:lvlJc w:val="left"/>
      <w:pPr>
        <w:tabs>
          <w:tab w:val="num" w:pos="6480"/>
        </w:tabs>
        <w:ind w:left="6480" w:hanging="360"/>
      </w:pPr>
    </w:lvl>
    <w:lvl w:ilvl="5" w:tplc="0C0A001B" w:tentative="1">
      <w:start w:val="1"/>
      <w:numFmt w:val="lowerRoman"/>
      <w:lvlText w:val="%6."/>
      <w:lvlJc w:val="right"/>
      <w:pPr>
        <w:tabs>
          <w:tab w:val="num" w:pos="7200"/>
        </w:tabs>
        <w:ind w:left="7200" w:hanging="180"/>
      </w:pPr>
    </w:lvl>
    <w:lvl w:ilvl="6" w:tplc="0C0A000F" w:tentative="1">
      <w:start w:val="1"/>
      <w:numFmt w:val="decimal"/>
      <w:lvlText w:val="%7."/>
      <w:lvlJc w:val="left"/>
      <w:pPr>
        <w:tabs>
          <w:tab w:val="num" w:pos="7920"/>
        </w:tabs>
        <w:ind w:left="7920" w:hanging="360"/>
      </w:pPr>
    </w:lvl>
    <w:lvl w:ilvl="7" w:tplc="0C0A0019" w:tentative="1">
      <w:start w:val="1"/>
      <w:numFmt w:val="lowerLetter"/>
      <w:lvlText w:val="%8."/>
      <w:lvlJc w:val="left"/>
      <w:pPr>
        <w:tabs>
          <w:tab w:val="num" w:pos="8640"/>
        </w:tabs>
        <w:ind w:left="8640" w:hanging="360"/>
      </w:pPr>
    </w:lvl>
    <w:lvl w:ilvl="8" w:tplc="0C0A001B" w:tentative="1">
      <w:start w:val="1"/>
      <w:numFmt w:val="lowerRoman"/>
      <w:lvlText w:val="%9."/>
      <w:lvlJc w:val="right"/>
      <w:pPr>
        <w:tabs>
          <w:tab w:val="num" w:pos="9360"/>
        </w:tabs>
        <w:ind w:left="9360" w:hanging="180"/>
      </w:pPr>
    </w:lvl>
  </w:abstractNum>
  <w:abstractNum w:abstractNumId="107" w15:restartNumberingAfterBreak="0">
    <w:nsid w:val="5A746B5F"/>
    <w:multiLevelType w:val="hybridMultilevel"/>
    <w:tmpl w:val="1E1EA636"/>
    <w:lvl w:ilvl="0" w:tplc="E672600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8" w15:restartNumberingAfterBreak="0">
    <w:nsid w:val="5B150D8E"/>
    <w:multiLevelType w:val="hybridMultilevel"/>
    <w:tmpl w:val="698EC66C"/>
    <w:lvl w:ilvl="0" w:tplc="2C60AEA6">
      <w:start w:val="5"/>
      <w:numFmt w:val="decimal"/>
      <w:lvlText w:val="%1."/>
      <w:lvlJc w:val="left"/>
      <w:pPr>
        <w:tabs>
          <w:tab w:val="num" w:pos="1440"/>
        </w:tabs>
        <w:ind w:left="144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5B934CFC"/>
    <w:multiLevelType w:val="hybridMultilevel"/>
    <w:tmpl w:val="836E9210"/>
    <w:lvl w:ilvl="0" w:tplc="17F8E8FA">
      <w:start w:val="1"/>
      <w:numFmt w:val="decimal"/>
      <w:lvlText w:val="%1."/>
      <w:lvlJc w:val="left"/>
      <w:pPr>
        <w:tabs>
          <w:tab w:val="num" w:pos="880"/>
        </w:tabs>
        <w:ind w:left="937" w:hanging="227"/>
      </w:pPr>
      <w:rPr>
        <w:rFonts w:hint="default"/>
        <w:b/>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0" w15:restartNumberingAfterBreak="0">
    <w:nsid w:val="5BB453F8"/>
    <w:multiLevelType w:val="hybridMultilevel"/>
    <w:tmpl w:val="C82AA3A6"/>
    <w:lvl w:ilvl="0" w:tplc="93A21FA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1" w15:restartNumberingAfterBreak="0">
    <w:nsid w:val="5C4D47BD"/>
    <w:multiLevelType w:val="hybridMultilevel"/>
    <w:tmpl w:val="80167316"/>
    <w:lvl w:ilvl="0" w:tplc="7D34C986">
      <w:start w:val="1"/>
      <w:numFmt w:val="upperRoman"/>
      <w:lvlText w:val="%1."/>
      <w:lvlJc w:val="left"/>
      <w:pPr>
        <w:tabs>
          <w:tab w:val="num" w:pos="1763"/>
        </w:tabs>
        <w:ind w:left="227" w:hanging="22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15:restartNumberingAfterBreak="0">
    <w:nsid w:val="5C613136"/>
    <w:multiLevelType w:val="hybridMultilevel"/>
    <w:tmpl w:val="3B9EACFC"/>
    <w:lvl w:ilvl="0" w:tplc="E0EC77EE">
      <w:start w:val="1"/>
      <w:numFmt w:val="upperRoman"/>
      <w:lvlText w:val="%1."/>
      <w:lvlJc w:val="left"/>
      <w:pPr>
        <w:tabs>
          <w:tab w:val="num" w:pos="540"/>
        </w:tabs>
        <w:ind w:left="540" w:hanging="18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13" w15:restartNumberingAfterBreak="0">
    <w:nsid w:val="5CDF305C"/>
    <w:multiLevelType w:val="singleLevel"/>
    <w:tmpl w:val="6EA2B934"/>
    <w:lvl w:ilvl="0">
      <w:start w:val="1"/>
      <w:numFmt w:val="decimal"/>
      <w:lvlText w:val="%1.-"/>
      <w:lvlJc w:val="left"/>
      <w:pPr>
        <w:tabs>
          <w:tab w:val="num" w:pos="454"/>
        </w:tabs>
        <w:ind w:left="454" w:hanging="454"/>
      </w:pPr>
    </w:lvl>
  </w:abstractNum>
  <w:abstractNum w:abstractNumId="114" w15:restartNumberingAfterBreak="0">
    <w:nsid w:val="5E5E0290"/>
    <w:multiLevelType w:val="hybridMultilevel"/>
    <w:tmpl w:val="FAE6F1D2"/>
    <w:lvl w:ilvl="0" w:tplc="9CBA279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5" w15:restartNumberingAfterBreak="0">
    <w:nsid w:val="5FF45E4B"/>
    <w:multiLevelType w:val="hybridMultilevel"/>
    <w:tmpl w:val="00087698"/>
    <w:lvl w:ilvl="0" w:tplc="3F0AC7D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6" w15:restartNumberingAfterBreak="0">
    <w:nsid w:val="60EE5FEE"/>
    <w:multiLevelType w:val="hybridMultilevel"/>
    <w:tmpl w:val="06869AA0"/>
    <w:lvl w:ilvl="0" w:tplc="7F7641CA">
      <w:start w:val="1"/>
      <w:numFmt w:val="decimal"/>
      <w:lvlText w:val="%1."/>
      <w:lvlJc w:val="left"/>
      <w:pPr>
        <w:tabs>
          <w:tab w:val="num" w:pos="750"/>
        </w:tabs>
        <w:ind w:left="750" w:hanging="39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7" w15:restartNumberingAfterBreak="0">
    <w:nsid w:val="61AF3062"/>
    <w:multiLevelType w:val="hybridMultilevel"/>
    <w:tmpl w:val="82B033FA"/>
    <w:lvl w:ilvl="0" w:tplc="8F621BB2">
      <w:start w:val="1"/>
      <w:numFmt w:val="upperRoman"/>
      <w:lvlText w:val="%1."/>
      <w:lvlJc w:val="left"/>
      <w:pPr>
        <w:tabs>
          <w:tab w:val="num" w:pos="2123"/>
        </w:tabs>
        <w:ind w:left="587" w:hanging="22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8" w15:restartNumberingAfterBreak="0">
    <w:nsid w:val="64850B95"/>
    <w:multiLevelType w:val="hybridMultilevel"/>
    <w:tmpl w:val="6F825982"/>
    <w:lvl w:ilvl="0" w:tplc="49F6F3B6">
      <w:start w:val="1"/>
      <w:numFmt w:val="upperRoman"/>
      <w:lvlText w:val="%1."/>
      <w:lvlJc w:val="left"/>
      <w:pPr>
        <w:tabs>
          <w:tab w:val="num" w:pos="540"/>
        </w:tabs>
        <w:ind w:left="540" w:hanging="180"/>
      </w:pPr>
      <w:rPr>
        <w:rFonts w:hint="default"/>
        <w:b/>
        <w:sz w:val="20"/>
        <w:szCs w:val="20"/>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19" w15:restartNumberingAfterBreak="0">
    <w:nsid w:val="64D226E2"/>
    <w:multiLevelType w:val="hybridMultilevel"/>
    <w:tmpl w:val="B94645DC"/>
    <w:lvl w:ilvl="0" w:tplc="9B605E8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15:restartNumberingAfterBreak="0">
    <w:nsid w:val="653A2BB6"/>
    <w:multiLevelType w:val="hybridMultilevel"/>
    <w:tmpl w:val="E2B289B0"/>
    <w:lvl w:ilvl="0" w:tplc="B1F462B0">
      <w:start w:val="1"/>
      <w:numFmt w:val="upperRoman"/>
      <w:lvlText w:val="%1."/>
      <w:lvlJc w:val="left"/>
      <w:pPr>
        <w:tabs>
          <w:tab w:val="num" w:pos="540"/>
        </w:tabs>
        <w:ind w:left="540" w:hanging="18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21" w15:restartNumberingAfterBreak="0">
    <w:nsid w:val="65DC6D03"/>
    <w:multiLevelType w:val="hybridMultilevel"/>
    <w:tmpl w:val="57B2C1DC"/>
    <w:lvl w:ilvl="0" w:tplc="AD8206C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2" w15:restartNumberingAfterBreak="0">
    <w:nsid w:val="668A07B2"/>
    <w:multiLevelType w:val="hybridMultilevel"/>
    <w:tmpl w:val="E31C2EA2"/>
    <w:lvl w:ilvl="0" w:tplc="7E96D69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669F2391"/>
    <w:multiLevelType w:val="hybridMultilevel"/>
    <w:tmpl w:val="74D6962E"/>
    <w:lvl w:ilvl="0" w:tplc="EFB8049A">
      <w:start w:val="1"/>
      <w:numFmt w:val="upperRoman"/>
      <w:lvlText w:val="%1."/>
      <w:lvlJc w:val="left"/>
      <w:pPr>
        <w:tabs>
          <w:tab w:val="num" w:pos="2123"/>
        </w:tabs>
        <w:ind w:left="587" w:hanging="22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4" w15:restartNumberingAfterBreak="0">
    <w:nsid w:val="66CA1D24"/>
    <w:multiLevelType w:val="hybridMultilevel"/>
    <w:tmpl w:val="CC904E5C"/>
    <w:lvl w:ilvl="0" w:tplc="A42466EC">
      <w:start w:val="1"/>
      <w:numFmt w:val="lowerLetter"/>
      <w:lvlText w:val="%1)"/>
      <w:lvlJc w:val="left"/>
      <w:pPr>
        <w:tabs>
          <w:tab w:val="num" w:pos="720"/>
        </w:tabs>
        <w:ind w:left="720" w:hanging="360"/>
      </w:pPr>
      <w:rPr>
        <w:rFonts w:hint="default"/>
        <w:b/>
      </w:rPr>
    </w:lvl>
    <w:lvl w:ilvl="1" w:tplc="E766CBC6">
      <w:start w:val="1"/>
      <w:numFmt w:val="none"/>
      <w:lvlText w:val="c)"/>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5" w15:restartNumberingAfterBreak="0">
    <w:nsid w:val="673477C4"/>
    <w:multiLevelType w:val="hybridMultilevel"/>
    <w:tmpl w:val="8A2086AA"/>
    <w:lvl w:ilvl="0" w:tplc="C7FA68C4">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6" w15:restartNumberingAfterBreak="0">
    <w:nsid w:val="68997161"/>
    <w:multiLevelType w:val="hybridMultilevel"/>
    <w:tmpl w:val="86726A76"/>
    <w:lvl w:ilvl="0" w:tplc="CDAA8F8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7" w15:restartNumberingAfterBreak="0">
    <w:nsid w:val="689D0C07"/>
    <w:multiLevelType w:val="hybridMultilevel"/>
    <w:tmpl w:val="C1B26004"/>
    <w:lvl w:ilvl="0" w:tplc="D6A0724C">
      <w:start w:val="1"/>
      <w:numFmt w:val="decimal"/>
      <w:lvlText w:val="%1."/>
      <w:lvlJc w:val="left"/>
      <w:pPr>
        <w:tabs>
          <w:tab w:val="num" w:pos="720"/>
        </w:tabs>
        <w:ind w:left="720" w:hanging="360"/>
      </w:pPr>
      <w:rPr>
        <w:rFonts w:hint="default"/>
        <w:b/>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8" w15:restartNumberingAfterBreak="0">
    <w:nsid w:val="693E2FF2"/>
    <w:multiLevelType w:val="hybridMultilevel"/>
    <w:tmpl w:val="F258A6AC"/>
    <w:lvl w:ilvl="0" w:tplc="C7E892E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9" w15:restartNumberingAfterBreak="0">
    <w:nsid w:val="6B0C6F6A"/>
    <w:multiLevelType w:val="hybridMultilevel"/>
    <w:tmpl w:val="BB2AC1CA"/>
    <w:lvl w:ilvl="0" w:tplc="DA64CA88">
      <w:start w:val="1"/>
      <w:numFmt w:val="upperRoman"/>
      <w:lvlText w:val="%1."/>
      <w:lvlJc w:val="left"/>
      <w:pPr>
        <w:tabs>
          <w:tab w:val="num" w:pos="540"/>
        </w:tabs>
        <w:ind w:left="540" w:hanging="18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30" w15:restartNumberingAfterBreak="0">
    <w:nsid w:val="6B655D22"/>
    <w:multiLevelType w:val="hybridMultilevel"/>
    <w:tmpl w:val="8054AFA8"/>
    <w:lvl w:ilvl="0" w:tplc="2EC47CE0">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1" w15:restartNumberingAfterBreak="0">
    <w:nsid w:val="6B8B08EA"/>
    <w:multiLevelType w:val="hybridMultilevel"/>
    <w:tmpl w:val="1CF8B690"/>
    <w:lvl w:ilvl="0" w:tplc="3CDE8B0E">
      <w:start w:val="1"/>
      <w:numFmt w:val="decimal"/>
      <w:lvlText w:val="%1."/>
      <w:lvlJc w:val="left"/>
      <w:pPr>
        <w:tabs>
          <w:tab w:val="num" w:pos="720"/>
        </w:tabs>
        <w:ind w:left="720" w:hanging="360"/>
      </w:pPr>
      <w:rPr>
        <w:rFonts w:hint="default"/>
        <w:b/>
      </w:rPr>
    </w:lvl>
    <w:lvl w:ilvl="1" w:tplc="0C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2" w15:restartNumberingAfterBreak="0">
    <w:nsid w:val="6C0B2671"/>
    <w:multiLevelType w:val="hybridMultilevel"/>
    <w:tmpl w:val="784A3108"/>
    <w:lvl w:ilvl="0" w:tplc="7132000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3" w15:restartNumberingAfterBreak="0">
    <w:nsid w:val="6C677E22"/>
    <w:multiLevelType w:val="hybridMultilevel"/>
    <w:tmpl w:val="9C20F088"/>
    <w:lvl w:ilvl="0" w:tplc="22A8FC8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4" w15:restartNumberingAfterBreak="0">
    <w:nsid w:val="6C9840A3"/>
    <w:multiLevelType w:val="hybridMultilevel"/>
    <w:tmpl w:val="9D94B570"/>
    <w:lvl w:ilvl="0" w:tplc="FEA24D50">
      <w:start w:val="1"/>
      <w:numFmt w:val="lowerLetter"/>
      <w:lvlText w:val="%1)"/>
      <w:lvlJc w:val="left"/>
      <w:pPr>
        <w:tabs>
          <w:tab w:val="num" w:pos="900"/>
        </w:tabs>
        <w:ind w:left="90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5" w15:restartNumberingAfterBreak="0">
    <w:nsid w:val="6D6227BA"/>
    <w:multiLevelType w:val="hybridMultilevel"/>
    <w:tmpl w:val="11F43DAC"/>
    <w:lvl w:ilvl="0" w:tplc="75C4439A">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6" w15:restartNumberingAfterBreak="0">
    <w:nsid w:val="6DD42A6B"/>
    <w:multiLevelType w:val="hybridMultilevel"/>
    <w:tmpl w:val="4BC6390E"/>
    <w:lvl w:ilvl="0" w:tplc="23E8D4F4">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7" w15:restartNumberingAfterBreak="0">
    <w:nsid w:val="6E213214"/>
    <w:multiLevelType w:val="hybridMultilevel"/>
    <w:tmpl w:val="EDF8ECDE"/>
    <w:lvl w:ilvl="0" w:tplc="950A129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8" w15:restartNumberingAfterBreak="0">
    <w:nsid w:val="6EF86E92"/>
    <w:multiLevelType w:val="hybridMultilevel"/>
    <w:tmpl w:val="318AF732"/>
    <w:lvl w:ilvl="0" w:tplc="DD8E242E">
      <w:start w:val="1"/>
      <w:numFmt w:val="decimal"/>
      <w:lvlText w:val="%1."/>
      <w:lvlJc w:val="left"/>
      <w:pPr>
        <w:tabs>
          <w:tab w:val="num" w:pos="720"/>
        </w:tabs>
        <w:ind w:left="720" w:hanging="360"/>
      </w:pPr>
      <w:rPr>
        <w:rFonts w:hint="default"/>
        <w:b/>
      </w:rPr>
    </w:lvl>
    <w:lvl w:ilvl="1" w:tplc="7F345D2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9" w15:restartNumberingAfterBreak="0">
    <w:nsid w:val="6F8F0EEB"/>
    <w:multiLevelType w:val="hybridMultilevel"/>
    <w:tmpl w:val="9738C4BC"/>
    <w:lvl w:ilvl="0" w:tplc="150CC12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0" w15:restartNumberingAfterBreak="0">
    <w:nsid w:val="711B7AFC"/>
    <w:multiLevelType w:val="hybridMultilevel"/>
    <w:tmpl w:val="A7D406CC"/>
    <w:lvl w:ilvl="0" w:tplc="2720621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1" w15:restartNumberingAfterBreak="0">
    <w:nsid w:val="71533A97"/>
    <w:multiLevelType w:val="hybridMultilevel"/>
    <w:tmpl w:val="7CD21460"/>
    <w:lvl w:ilvl="0" w:tplc="0DA2663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2" w15:restartNumberingAfterBreak="0">
    <w:nsid w:val="7220079E"/>
    <w:multiLevelType w:val="hybridMultilevel"/>
    <w:tmpl w:val="E2080BCC"/>
    <w:lvl w:ilvl="0" w:tplc="E6D8A4F2">
      <w:start w:val="1"/>
      <w:numFmt w:val="upperRoman"/>
      <w:lvlText w:val="%1."/>
      <w:lvlJc w:val="left"/>
      <w:pPr>
        <w:tabs>
          <w:tab w:val="num" w:pos="2160"/>
        </w:tabs>
        <w:ind w:left="624" w:hanging="22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3" w15:restartNumberingAfterBreak="0">
    <w:nsid w:val="735C6B1E"/>
    <w:multiLevelType w:val="hybridMultilevel"/>
    <w:tmpl w:val="CC7E8A62"/>
    <w:lvl w:ilvl="0" w:tplc="686099E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74E366AA"/>
    <w:multiLevelType w:val="hybridMultilevel"/>
    <w:tmpl w:val="AE8A7BCC"/>
    <w:lvl w:ilvl="0" w:tplc="D74E725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5" w15:restartNumberingAfterBreak="0">
    <w:nsid w:val="75D002F8"/>
    <w:multiLevelType w:val="hybridMultilevel"/>
    <w:tmpl w:val="78F6D41A"/>
    <w:lvl w:ilvl="0" w:tplc="71380B92">
      <w:start w:val="1"/>
      <w:numFmt w:val="upperRoman"/>
      <w:lvlText w:val="%1."/>
      <w:lvlJc w:val="left"/>
      <w:pPr>
        <w:tabs>
          <w:tab w:val="num" w:pos="2160"/>
        </w:tabs>
        <w:ind w:left="216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6" w15:restartNumberingAfterBreak="0">
    <w:nsid w:val="76A72D15"/>
    <w:multiLevelType w:val="hybridMultilevel"/>
    <w:tmpl w:val="3D2E57CE"/>
    <w:lvl w:ilvl="0" w:tplc="08F0483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77CB064A"/>
    <w:multiLevelType w:val="hybridMultilevel"/>
    <w:tmpl w:val="33DE345E"/>
    <w:lvl w:ilvl="0" w:tplc="64FEF6A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8" w15:restartNumberingAfterBreak="0">
    <w:nsid w:val="794C2783"/>
    <w:multiLevelType w:val="hybridMultilevel"/>
    <w:tmpl w:val="3C946344"/>
    <w:lvl w:ilvl="0" w:tplc="8FC897E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9" w15:restartNumberingAfterBreak="0">
    <w:nsid w:val="79F6137B"/>
    <w:multiLevelType w:val="hybridMultilevel"/>
    <w:tmpl w:val="5E2AF560"/>
    <w:lvl w:ilvl="0" w:tplc="F50A3EE8">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0" w15:restartNumberingAfterBreak="0">
    <w:nsid w:val="7B693DB3"/>
    <w:multiLevelType w:val="hybridMultilevel"/>
    <w:tmpl w:val="CB08A1A2"/>
    <w:lvl w:ilvl="0" w:tplc="0C0A0017">
      <w:start w:val="1"/>
      <w:numFmt w:val="lowerLetter"/>
      <w:lvlText w:val="%1)"/>
      <w:lvlJc w:val="left"/>
      <w:pPr>
        <w:tabs>
          <w:tab w:val="num" w:pos="720"/>
        </w:tabs>
        <w:ind w:left="720" w:hanging="360"/>
      </w:pPr>
    </w:lvl>
    <w:lvl w:ilvl="1" w:tplc="593259D4">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1" w15:restartNumberingAfterBreak="0">
    <w:nsid w:val="7B763B23"/>
    <w:multiLevelType w:val="hybridMultilevel"/>
    <w:tmpl w:val="D26888A6"/>
    <w:lvl w:ilvl="0" w:tplc="B7B8A9C4">
      <w:start w:val="1"/>
      <w:numFmt w:val="decimal"/>
      <w:lvlText w:val="%1."/>
      <w:lvlJc w:val="left"/>
      <w:pPr>
        <w:tabs>
          <w:tab w:val="num" w:pos="720"/>
        </w:tabs>
        <w:ind w:left="720" w:hanging="360"/>
      </w:pPr>
      <w:rPr>
        <w:b/>
      </w:rPr>
    </w:lvl>
    <w:lvl w:ilvl="1" w:tplc="0C0A0017">
      <w:start w:val="1"/>
      <w:numFmt w:val="lowerLetter"/>
      <w:lvlText w:val="%2)"/>
      <w:lvlJc w:val="left"/>
      <w:pPr>
        <w:tabs>
          <w:tab w:val="num" w:pos="1080"/>
        </w:tabs>
        <w:ind w:left="108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2" w15:restartNumberingAfterBreak="0">
    <w:nsid w:val="7DA27219"/>
    <w:multiLevelType w:val="hybridMultilevel"/>
    <w:tmpl w:val="90BCF59A"/>
    <w:lvl w:ilvl="0" w:tplc="C92E70D8">
      <w:start w:val="1"/>
      <w:numFmt w:val="upperRoman"/>
      <w:lvlText w:val="%1."/>
      <w:lvlJc w:val="left"/>
      <w:pPr>
        <w:tabs>
          <w:tab w:val="num" w:pos="1080"/>
        </w:tabs>
        <w:ind w:left="1080" w:hanging="180"/>
      </w:pPr>
      <w:rPr>
        <w:rFonts w:hint="default"/>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3" w15:restartNumberingAfterBreak="0">
    <w:nsid w:val="7E695844"/>
    <w:multiLevelType w:val="hybridMultilevel"/>
    <w:tmpl w:val="9BE8A98C"/>
    <w:lvl w:ilvl="0" w:tplc="01987A2C">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4" w15:restartNumberingAfterBreak="0">
    <w:nsid w:val="7E6D74D5"/>
    <w:multiLevelType w:val="hybridMultilevel"/>
    <w:tmpl w:val="0430FD18"/>
    <w:lvl w:ilvl="0" w:tplc="296206CC">
      <w:start w:val="1"/>
      <w:numFmt w:val="upperRoman"/>
      <w:lvlText w:val="%1."/>
      <w:lvlJc w:val="left"/>
      <w:pPr>
        <w:tabs>
          <w:tab w:val="num" w:pos="540"/>
        </w:tabs>
        <w:ind w:left="540" w:hanging="18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num w:numId="1">
    <w:abstractNumId w:val="38"/>
  </w:num>
  <w:num w:numId="2">
    <w:abstractNumId w:val="115"/>
  </w:num>
  <w:num w:numId="3">
    <w:abstractNumId w:val="137"/>
  </w:num>
  <w:num w:numId="4">
    <w:abstractNumId w:val="51"/>
  </w:num>
  <w:num w:numId="5">
    <w:abstractNumId w:val="126"/>
  </w:num>
  <w:num w:numId="6">
    <w:abstractNumId w:val="144"/>
  </w:num>
  <w:num w:numId="7">
    <w:abstractNumId w:val="12"/>
  </w:num>
  <w:num w:numId="8">
    <w:abstractNumId w:val="48"/>
  </w:num>
  <w:num w:numId="9">
    <w:abstractNumId w:val="0"/>
  </w:num>
  <w:num w:numId="10">
    <w:abstractNumId w:val="89"/>
  </w:num>
  <w:num w:numId="11">
    <w:abstractNumId w:val="74"/>
  </w:num>
  <w:num w:numId="12">
    <w:abstractNumId w:val="75"/>
  </w:num>
  <w:num w:numId="13">
    <w:abstractNumId w:val="70"/>
  </w:num>
  <w:num w:numId="14">
    <w:abstractNumId w:val="39"/>
  </w:num>
  <w:num w:numId="15">
    <w:abstractNumId w:val="119"/>
  </w:num>
  <w:num w:numId="16">
    <w:abstractNumId w:val="58"/>
  </w:num>
  <w:num w:numId="17">
    <w:abstractNumId w:val="45"/>
  </w:num>
  <w:num w:numId="18">
    <w:abstractNumId w:val="110"/>
  </w:num>
  <w:num w:numId="19">
    <w:abstractNumId w:val="5"/>
  </w:num>
  <w:num w:numId="20">
    <w:abstractNumId w:val="140"/>
  </w:num>
  <w:num w:numId="21">
    <w:abstractNumId w:val="128"/>
  </w:num>
  <w:num w:numId="22">
    <w:abstractNumId w:val="67"/>
  </w:num>
  <w:num w:numId="23">
    <w:abstractNumId w:val="60"/>
  </w:num>
  <w:num w:numId="24">
    <w:abstractNumId w:val="148"/>
  </w:num>
  <w:num w:numId="25">
    <w:abstractNumId w:val="99"/>
  </w:num>
  <w:num w:numId="26">
    <w:abstractNumId w:val="92"/>
  </w:num>
  <w:num w:numId="27">
    <w:abstractNumId w:val="31"/>
  </w:num>
  <w:num w:numId="28">
    <w:abstractNumId w:val="72"/>
  </w:num>
  <w:num w:numId="29">
    <w:abstractNumId w:val="93"/>
  </w:num>
  <w:num w:numId="30">
    <w:abstractNumId w:val="147"/>
  </w:num>
  <w:num w:numId="31">
    <w:abstractNumId w:val="96"/>
  </w:num>
  <w:num w:numId="32">
    <w:abstractNumId w:val="121"/>
  </w:num>
  <w:num w:numId="33">
    <w:abstractNumId w:val="131"/>
  </w:num>
  <w:num w:numId="34">
    <w:abstractNumId w:val="57"/>
  </w:num>
  <w:num w:numId="35">
    <w:abstractNumId w:val="81"/>
  </w:num>
  <w:num w:numId="36">
    <w:abstractNumId w:val="133"/>
  </w:num>
  <w:num w:numId="37">
    <w:abstractNumId w:val="4"/>
  </w:num>
  <w:num w:numId="38">
    <w:abstractNumId w:val="153"/>
  </w:num>
  <w:num w:numId="39">
    <w:abstractNumId w:val="138"/>
  </w:num>
  <w:num w:numId="40">
    <w:abstractNumId w:val="29"/>
  </w:num>
  <w:num w:numId="41">
    <w:abstractNumId w:val="24"/>
  </w:num>
  <w:num w:numId="42">
    <w:abstractNumId w:val="25"/>
  </w:num>
  <w:num w:numId="43">
    <w:abstractNumId w:val="21"/>
  </w:num>
  <w:num w:numId="44">
    <w:abstractNumId w:val="35"/>
  </w:num>
  <w:num w:numId="45">
    <w:abstractNumId w:val="107"/>
  </w:num>
  <w:num w:numId="46">
    <w:abstractNumId w:val="76"/>
  </w:num>
  <w:num w:numId="47">
    <w:abstractNumId w:val="19"/>
  </w:num>
  <w:num w:numId="48">
    <w:abstractNumId w:val="17"/>
  </w:num>
  <w:num w:numId="49">
    <w:abstractNumId w:val="64"/>
  </w:num>
  <w:num w:numId="50">
    <w:abstractNumId w:val="84"/>
  </w:num>
  <w:num w:numId="51">
    <w:abstractNumId w:val="141"/>
  </w:num>
  <w:num w:numId="52">
    <w:abstractNumId w:val="116"/>
  </w:num>
  <w:num w:numId="53">
    <w:abstractNumId w:val="132"/>
  </w:num>
  <w:num w:numId="54">
    <w:abstractNumId w:val="97"/>
  </w:num>
  <w:num w:numId="55">
    <w:abstractNumId w:val="127"/>
  </w:num>
  <w:num w:numId="56">
    <w:abstractNumId w:val="36"/>
  </w:num>
  <w:num w:numId="57">
    <w:abstractNumId w:val="103"/>
  </w:num>
  <w:num w:numId="58">
    <w:abstractNumId w:val="73"/>
  </w:num>
  <w:num w:numId="59">
    <w:abstractNumId w:val="130"/>
  </w:num>
  <w:num w:numId="60">
    <w:abstractNumId w:val="20"/>
  </w:num>
  <w:num w:numId="61">
    <w:abstractNumId w:val="52"/>
  </w:num>
  <w:num w:numId="62">
    <w:abstractNumId w:val="71"/>
  </w:num>
  <w:num w:numId="63">
    <w:abstractNumId w:val="8"/>
  </w:num>
  <w:num w:numId="64">
    <w:abstractNumId w:val="80"/>
  </w:num>
  <w:num w:numId="65">
    <w:abstractNumId w:val="114"/>
  </w:num>
  <w:num w:numId="66">
    <w:abstractNumId w:val="54"/>
  </w:num>
  <w:num w:numId="67">
    <w:abstractNumId w:val="63"/>
  </w:num>
  <w:num w:numId="68">
    <w:abstractNumId w:val="28"/>
  </w:num>
  <w:num w:numId="69">
    <w:abstractNumId w:val="95"/>
  </w:num>
  <w:num w:numId="70">
    <w:abstractNumId w:val="16"/>
  </w:num>
  <w:num w:numId="71">
    <w:abstractNumId w:val="151"/>
  </w:num>
  <w:num w:numId="72">
    <w:abstractNumId w:val="56"/>
  </w:num>
  <w:num w:numId="73">
    <w:abstractNumId w:val="98"/>
  </w:num>
  <w:num w:numId="74">
    <w:abstractNumId w:val="136"/>
  </w:num>
  <w:num w:numId="75">
    <w:abstractNumId w:val="37"/>
  </w:num>
  <w:num w:numId="76">
    <w:abstractNumId w:val="101"/>
  </w:num>
  <w:num w:numId="77">
    <w:abstractNumId w:val="135"/>
  </w:num>
  <w:num w:numId="78">
    <w:abstractNumId w:val="1"/>
  </w:num>
  <w:num w:numId="79">
    <w:abstractNumId w:val="18"/>
  </w:num>
  <w:num w:numId="80">
    <w:abstractNumId w:val="42"/>
  </w:num>
  <w:num w:numId="81">
    <w:abstractNumId w:val="30"/>
  </w:num>
  <w:num w:numId="82">
    <w:abstractNumId w:val="78"/>
  </w:num>
  <w:num w:numId="83">
    <w:abstractNumId w:val="79"/>
  </w:num>
  <w:num w:numId="84">
    <w:abstractNumId w:val="61"/>
  </w:num>
  <w:num w:numId="85">
    <w:abstractNumId w:val="46"/>
  </w:num>
  <w:num w:numId="86">
    <w:abstractNumId w:val="33"/>
  </w:num>
  <w:num w:numId="87">
    <w:abstractNumId w:val="66"/>
  </w:num>
  <w:num w:numId="88">
    <w:abstractNumId w:val="150"/>
  </w:num>
  <w:num w:numId="89">
    <w:abstractNumId w:val="90"/>
  </w:num>
  <w:num w:numId="90">
    <w:abstractNumId w:val="149"/>
  </w:num>
  <w:num w:numId="91">
    <w:abstractNumId w:val="91"/>
  </w:num>
  <w:num w:numId="92">
    <w:abstractNumId w:val="77"/>
  </w:num>
  <w:num w:numId="93">
    <w:abstractNumId w:val="59"/>
  </w:num>
  <w:num w:numId="94">
    <w:abstractNumId w:val="49"/>
  </w:num>
  <w:num w:numId="95">
    <w:abstractNumId w:val="2"/>
  </w:num>
  <w:num w:numId="96">
    <w:abstractNumId w:val="123"/>
  </w:num>
  <w:num w:numId="97">
    <w:abstractNumId w:val="102"/>
  </w:num>
  <w:num w:numId="98">
    <w:abstractNumId w:val="124"/>
  </w:num>
  <w:num w:numId="99">
    <w:abstractNumId w:val="62"/>
  </w:num>
  <w:num w:numId="100">
    <w:abstractNumId w:val="117"/>
  </w:num>
  <w:num w:numId="101">
    <w:abstractNumId w:val="87"/>
  </w:num>
  <w:num w:numId="102">
    <w:abstractNumId w:val="13"/>
  </w:num>
  <w:num w:numId="103">
    <w:abstractNumId w:val="134"/>
  </w:num>
  <w:num w:numId="104">
    <w:abstractNumId w:val="125"/>
  </w:num>
  <w:num w:numId="105">
    <w:abstractNumId w:val="100"/>
  </w:num>
  <w:num w:numId="106">
    <w:abstractNumId w:val="139"/>
  </w:num>
  <w:num w:numId="107">
    <w:abstractNumId w:val="94"/>
  </w:num>
  <w:num w:numId="108">
    <w:abstractNumId w:val="129"/>
  </w:num>
  <w:num w:numId="109">
    <w:abstractNumId w:val="154"/>
  </w:num>
  <w:num w:numId="110">
    <w:abstractNumId w:val="23"/>
  </w:num>
  <w:num w:numId="111">
    <w:abstractNumId w:val="120"/>
  </w:num>
  <w:num w:numId="112">
    <w:abstractNumId w:val="6"/>
  </w:num>
  <w:num w:numId="113">
    <w:abstractNumId w:val="112"/>
  </w:num>
  <w:num w:numId="114">
    <w:abstractNumId w:val="53"/>
  </w:num>
  <w:num w:numId="115">
    <w:abstractNumId w:val="11"/>
  </w:num>
  <w:num w:numId="116">
    <w:abstractNumId w:val="85"/>
  </w:num>
  <w:num w:numId="117">
    <w:abstractNumId w:val="152"/>
  </w:num>
  <w:num w:numId="118">
    <w:abstractNumId w:val="69"/>
  </w:num>
  <w:num w:numId="119">
    <w:abstractNumId w:val="50"/>
  </w:num>
  <w:num w:numId="120">
    <w:abstractNumId w:val="15"/>
  </w:num>
  <w:num w:numId="121">
    <w:abstractNumId w:val="26"/>
  </w:num>
  <w:num w:numId="122">
    <w:abstractNumId w:val="34"/>
  </w:num>
  <w:num w:numId="123">
    <w:abstractNumId w:val="44"/>
  </w:num>
  <w:num w:numId="124">
    <w:abstractNumId w:val="118"/>
  </w:num>
  <w:num w:numId="125">
    <w:abstractNumId w:val="106"/>
  </w:num>
  <w:num w:numId="126">
    <w:abstractNumId w:val="65"/>
  </w:num>
  <w:num w:numId="127">
    <w:abstractNumId w:val="104"/>
  </w:num>
  <w:num w:numId="128">
    <w:abstractNumId w:val="9"/>
  </w:num>
  <w:num w:numId="129">
    <w:abstractNumId w:val="22"/>
  </w:num>
  <w:num w:numId="130">
    <w:abstractNumId w:val="145"/>
  </w:num>
  <w:num w:numId="131">
    <w:abstractNumId w:val="55"/>
  </w:num>
  <w:num w:numId="132">
    <w:abstractNumId w:val="142"/>
  </w:num>
  <w:num w:numId="133">
    <w:abstractNumId w:val="111"/>
  </w:num>
  <w:num w:numId="134">
    <w:abstractNumId w:val="27"/>
  </w:num>
  <w:num w:numId="135">
    <w:abstractNumId w:val="68"/>
  </w:num>
  <w:num w:numId="136">
    <w:abstractNumId w:val="43"/>
  </w:num>
  <w:num w:numId="137">
    <w:abstractNumId w:val="83"/>
  </w:num>
  <w:num w:numId="138">
    <w:abstractNumId w:val="47"/>
  </w:num>
  <w:num w:numId="139">
    <w:abstractNumId w:val="113"/>
  </w:num>
  <w:num w:numId="140">
    <w:abstractNumId w:val="88"/>
  </w:num>
  <w:num w:numId="141">
    <w:abstractNumId w:val="3"/>
  </w:num>
  <w:num w:numId="142">
    <w:abstractNumId w:val="14"/>
  </w:num>
  <w:num w:numId="143">
    <w:abstractNumId w:val="7"/>
  </w:num>
  <w:num w:numId="144">
    <w:abstractNumId w:val="32"/>
  </w:num>
  <w:num w:numId="145">
    <w:abstractNumId w:val="146"/>
  </w:num>
  <w:num w:numId="146">
    <w:abstractNumId w:val="82"/>
  </w:num>
  <w:num w:numId="147">
    <w:abstractNumId w:val="122"/>
  </w:num>
  <w:num w:numId="148">
    <w:abstractNumId w:val="86"/>
  </w:num>
  <w:num w:numId="149">
    <w:abstractNumId w:val="40"/>
  </w:num>
  <w:num w:numId="150">
    <w:abstractNumId w:val="105"/>
  </w:num>
  <w:num w:numId="151">
    <w:abstractNumId w:val="143"/>
  </w:num>
  <w:num w:numId="152">
    <w:abstractNumId w:val="41"/>
  </w:num>
  <w:num w:numId="153">
    <w:abstractNumId w:val="10"/>
  </w:num>
  <w:num w:numId="154">
    <w:abstractNumId w:val="109"/>
  </w:num>
  <w:num w:numId="155">
    <w:abstractNumId w:val="108"/>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A651B"/>
    <w:rsid w:val="000004EC"/>
    <w:rsid w:val="000035EC"/>
    <w:rsid w:val="00005130"/>
    <w:rsid w:val="00013457"/>
    <w:rsid w:val="00025E70"/>
    <w:rsid w:val="00033F49"/>
    <w:rsid w:val="000439A4"/>
    <w:rsid w:val="000537F8"/>
    <w:rsid w:val="00054B67"/>
    <w:rsid w:val="00065229"/>
    <w:rsid w:val="00071C56"/>
    <w:rsid w:val="000800C9"/>
    <w:rsid w:val="00080A0C"/>
    <w:rsid w:val="00087652"/>
    <w:rsid w:val="00096225"/>
    <w:rsid w:val="00097E8F"/>
    <w:rsid w:val="000A14F2"/>
    <w:rsid w:val="000A775E"/>
    <w:rsid w:val="000D2864"/>
    <w:rsid w:val="000E107B"/>
    <w:rsid w:val="000E45AD"/>
    <w:rsid w:val="000F65E3"/>
    <w:rsid w:val="00100D53"/>
    <w:rsid w:val="00103B8F"/>
    <w:rsid w:val="00112570"/>
    <w:rsid w:val="0012108F"/>
    <w:rsid w:val="00122D70"/>
    <w:rsid w:val="0012334D"/>
    <w:rsid w:val="0012447E"/>
    <w:rsid w:val="001362CF"/>
    <w:rsid w:val="00150E44"/>
    <w:rsid w:val="00160AA2"/>
    <w:rsid w:val="00164115"/>
    <w:rsid w:val="00173D08"/>
    <w:rsid w:val="001A0C59"/>
    <w:rsid w:val="001B082B"/>
    <w:rsid w:val="001B111F"/>
    <w:rsid w:val="001B22B2"/>
    <w:rsid w:val="001B35F4"/>
    <w:rsid w:val="001B4BD7"/>
    <w:rsid w:val="001C0F3E"/>
    <w:rsid w:val="001F2784"/>
    <w:rsid w:val="001F67CB"/>
    <w:rsid w:val="00211E5B"/>
    <w:rsid w:val="0021343C"/>
    <w:rsid w:val="00222DD8"/>
    <w:rsid w:val="00225BE4"/>
    <w:rsid w:val="00227DDC"/>
    <w:rsid w:val="00243C1E"/>
    <w:rsid w:val="00246132"/>
    <w:rsid w:val="00252CA9"/>
    <w:rsid w:val="00256212"/>
    <w:rsid w:val="00267939"/>
    <w:rsid w:val="002879A2"/>
    <w:rsid w:val="0029070C"/>
    <w:rsid w:val="002954B2"/>
    <w:rsid w:val="002C2F7F"/>
    <w:rsid w:val="002C56F2"/>
    <w:rsid w:val="002E1871"/>
    <w:rsid w:val="00301682"/>
    <w:rsid w:val="00310BDC"/>
    <w:rsid w:val="00317C20"/>
    <w:rsid w:val="003232C0"/>
    <w:rsid w:val="003311B6"/>
    <w:rsid w:val="00333A71"/>
    <w:rsid w:val="00344B88"/>
    <w:rsid w:val="00361AFC"/>
    <w:rsid w:val="003745F7"/>
    <w:rsid w:val="00375EF3"/>
    <w:rsid w:val="00377208"/>
    <w:rsid w:val="0038178E"/>
    <w:rsid w:val="003866F4"/>
    <w:rsid w:val="003C2166"/>
    <w:rsid w:val="003D7CF3"/>
    <w:rsid w:val="003E7881"/>
    <w:rsid w:val="003F6087"/>
    <w:rsid w:val="004058C2"/>
    <w:rsid w:val="0041272A"/>
    <w:rsid w:val="00425E24"/>
    <w:rsid w:val="00427944"/>
    <w:rsid w:val="00452AAA"/>
    <w:rsid w:val="00455B94"/>
    <w:rsid w:val="00456854"/>
    <w:rsid w:val="004843C5"/>
    <w:rsid w:val="004A6723"/>
    <w:rsid w:val="004B3812"/>
    <w:rsid w:val="004B5DDA"/>
    <w:rsid w:val="004C05D5"/>
    <w:rsid w:val="004C3C71"/>
    <w:rsid w:val="004D48D0"/>
    <w:rsid w:val="004F3A05"/>
    <w:rsid w:val="004F70D7"/>
    <w:rsid w:val="00500E94"/>
    <w:rsid w:val="00504FC4"/>
    <w:rsid w:val="00505F33"/>
    <w:rsid w:val="00547D96"/>
    <w:rsid w:val="005541AD"/>
    <w:rsid w:val="00561B20"/>
    <w:rsid w:val="00575C6E"/>
    <w:rsid w:val="005773F8"/>
    <w:rsid w:val="005A5E6D"/>
    <w:rsid w:val="005B0BB9"/>
    <w:rsid w:val="005B3744"/>
    <w:rsid w:val="005C7609"/>
    <w:rsid w:val="005D7D45"/>
    <w:rsid w:val="005F13D5"/>
    <w:rsid w:val="00623972"/>
    <w:rsid w:val="0063157E"/>
    <w:rsid w:val="00631775"/>
    <w:rsid w:val="00653197"/>
    <w:rsid w:val="006543B9"/>
    <w:rsid w:val="006555E0"/>
    <w:rsid w:val="00663444"/>
    <w:rsid w:val="00667DC2"/>
    <w:rsid w:val="00675590"/>
    <w:rsid w:val="00677066"/>
    <w:rsid w:val="0068640F"/>
    <w:rsid w:val="006906BC"/>
    <w:rsid w:val="00690A05"/>
    <w:rsid w:val="00691403"/>
    <w:rsid w:val="006975E7"/>
    <w:rsid w:val="006975F1"/>
    <w:rsid w:val="006A3EC1"/>
    <w:rsid w:val="006A428B"/>
    <w:rsid w:val="006A6517"/>
    <w:rsid w:val="006B5699"/>
    <w:rsid w:val="006C3A0E"/>
    <w:rsid w:val="006C7F7D"/>
    <w:rsid w:val="006D0643"/>
    <w:rsid w:val="006E1338"/>
    <w:rsid w:val="006F05D4"/>
    <w:rsid w:val="006F3809"/>
    <w:rsid w:val="00702A0C"/>
    <w:rsid w:val="00710CA4"/>
    <w:rsid w:val="007203D7"/>
    <w:rsid w:val="00734128"/>
    <w:rsid w:val="0073706C"/>
    <w:rsid w:val="00737348"/>
    <w:rsid w:val="007446B8"/>
    <w:rsid w:val="00751640"/>
    <w:rsid w:val="0075746F"/>
    <w:rsid w:val="007579E2"/>
    <w:rsid w:val="00765A25"/>
    <w:rsid w:val="00783618"/>
    <w:rsid w:val="00787E26"/>
    <w:rsid w:val="007962B2"/>
    <w:rsid w:val="007A651B"/>
    <w:rsid w:val="007B669E"/>
    <w:rsid w:val="007B69B6"/>
    <w:rsid w:val="007C0D9E"/>
    <w:rsid w:val="007C2FC5"/>
    <w:rsid w:val="007D210E"/>
    <w:rsid w:val="007D3EAD"/>
    <w:rsid w:val="007D6B6F"/>
    <w:rsid w:val="007E3674"/>
    <w:rsid w:val="007E539B"/>
    <w:rsid w:val="007E7F4C"/>
    <w:rsid w:val="007F1C47"/>
    <w:rsid w:val="007F5CE2"/>
    <w:rsid w:val="008108DA"/>
    <w:rsid w:val="00810E11"/>
    <w:rsid w:val="00816366"/>
    <w:rsid w:val="008167E9"/>
    <w:rsid w:val="00817A96"/>
    <w:rsid w:val="00822BA3"/>
    <w:rsid w:val="00844A4A"/>
    <w:rsid w:val="00851C9D"/>
    <w:rsid w:val="008632F1"/>
    <w:rsid w:val="008723AF"/>
    <w:rsid w:val="0087648D"/>
    <w:rsid w:val="0088185B"/>
    <w:rsid w:val="0088280E"/>
    <w:rsid w:val="008B4DB5"/>
    <w:rsid w:val="008C33C5"/>
    <w:rsid w:val="008E148B"/>
    <w:rsid w:val="008F6989"/>
    <w:rsid w:val="00902C14"/>
    <w:rsid w:val="009133E1"/>
    <w:rsid w:val="0092207E"/>
    <w:rsid w:val="00925C5F"/>
    <w:rsid w:val="00951BA4"/>
    <w:rsid w:val="00954B39"/>
    <w:rsid w:val="00957BAC"/>
    <w:rsid w:val="00962217"/>
    <w:rsid w:val="00967AEA"/>
    <w:rsid w:val="00971A29"/>
    <w:rsid w:val="009A54DB"/>
    <w:rsid w:val="009B6E4B"/>
    <w:rsid w:val="009B7A0E"/>
    <w:rsid w:val="009D7E29"/>
    <w:rsid w:val="009F3FE7"/>
    <w:rsid w:val="009F661E"/>
    <w:rsid w:val="009F7B6A"/>
    <w:rsid w:val="00A00691"/>
    <w:rsid w:val="00A04F4C"/>
    <w:rsid w:val="00A157D8"/>
    <w:rsid w:val="00A206C5"/>
    <w:rsid w:val="00A2140D"/>
    <w:rsid w:val="00A25504"/>
    <w:rsid w:val="00A31542"/>
    <w:rsid w:val="00A4062F"/>
    <w:rsid w:val="00A421BC"/>
    <w:rsid w:val="00A421EB"/>
    <w:rsid w:val="00A56FA4"/>
    <w:rsid w:val="00A63AF3"/>
    <w:rsid w:val="00A67915"/>
    <w:rsid w:val="00A866D4"/>
    <w:rsid w:val="00A86AB1"/>
    <w:rsid w:val="00A91787"/>
    <w:rsid w:val="00AA7A42"/>
    <w:rsid w:val="00AB3BA4"/>
    <w:rsid w:val="00AB70FF"/>
    <w:rsid w:val="00AD13B5"/>
    <w:rsid w:val="00AE00DF"/>
    <w:rsid w:val="00AE3991"/>
    <w:rsid w:val="00AE3B0C"/>
    <w:rsid w:val="00AF2B23"/>
    <w:rsid w:val="00AF6831"/>
    <w:rsid w:val="00B02E4E"/>
    <w:rsid w:val="00B05A53"/>
    <w:rsid w:val="00B172E1"/>
    <w:rsid w:val="00B22352"/>
    <w:rsid w:val="00B25D4C"/>
    <w:rsid w:val="00B2787F"/>
    <w:rsid w:val="00B3273C"/>
    <w:rsid w:val="00B36714"/>
    <w:rsid w:val="00B404DA"/>
    <w:rsid w:val="00B43C96"/>
    <w:rsid w:val="00B61C37"/>
    <w:rsid w:val="00B64B90"/>
    <w:rsid w:val="00B76A95"/>
    <w:rsid w:val="00B86C3C"/>
    <w:rsid w:val="00B9774B"/>
    <w:rsid w:val="00BA3D73"/>
    <w:rsid w:val="00BE2319"/>
    <w:rsid w:val="00BE36E8"/>
    <w:rsid w:val="00BE417C"/>
    <w:rsid w:val="00C1126D"/>
    <w:rsid w:val="00C33FD1"/>
    <w:rsid w:val="00C37D46"/>
    <w:rsid w:val="00C41193"/>
    <w:rsid w:val="00C477F4"/>
    <w:rsid w:val="00C53D0B"/>
    <w:rsid w:val="00C542E4"/>
    <w:rsid w:val="00C66038"/>
    <w:rsid w:val="00C81B72"/>
    <w:rsid w:val="00CA18B0"/>
    <w:rsid w:val="00CA579A"/>
    <w:rsid w:val="00CB45AF"/>
    <w:rsid w:val="00CB5A47"/>
    <w:rsid w:val="00CC0591"/>
    <w:rsid w:val="00CC1B39"/>
    <w:rsid w:val="00CD0A36"/>
    <w:rsid w:val="00CD1167"/>
    <w:rsid w:val="00CD58E1"/>
    <w:rsid w:val="00CD634D"/>
    <w:rsid w:val="00CD7DBE"/>
    <w:rsid w:val="00CE01E2"/>
    <w:rsid w:val="00CF36A5"/>
    <w:rsid w:val="00D0454B"/>
    <w:rsid w:val="00D10D9E"/>
    <w:rsid w:val="00D13929"/>
    <w:rsid w:val="00D14A37"/>
    <w:rsid w:val="00D21F75"/>
    <w:rsid w:val="00D270F1"/>
    <w:rsid w:val="00D30749"/>
    <w:rsid w:val="00D35810"/>
    <w:rsid w:val="00D37234"/>
    <w:rsid w:val="00D42BF8"/>
    <w:rsid w:val="00D53399"/>
    <w:rsid w:val="00D650D0"/>
    <w:rsid w:val="00D65384"/>
    <w:rsid w:val="00D70823"/>
    <w:rsid w:val="00D7203C"/>
    <w:rsid w:val="00D730FA"/>
    <w:rsid w:val="00D74374"/>
    <w:rsid w:val="00D74D25"/>
    <w:rsid w:val="00D8164C"/>
    <w:rsid w:val="00D87EB3"/>
    <w:rsid w:val="00D93982"/>
    <w:rsid w:val="00D96FB5"/>
    <w:rsid w:val="00DA47C4"/>
    <w:rsid w:val="00DA5A56"/>
    <w:rsid w:val="00DA7740"/>
    <w:rsid w:val="00DB631A"/>
    <w:rsid w:val="00E06050"/>
    <w:rsid w:val="00E11A8B"/>
    <w:rsid w:val="00E15AE2"/>
    <w:rsid w:val="00E31B42"/>
    <w:rsid w:val="00E3577C"/>
    <w:rsid w:val="00E35D78"/>
    <w:rsid w:val="00E37456"/>
    <w:rsid w:val="00E4200C"/>
    <w:rsid w:val="00E63892"/>
    <w:rsid w:val="00E75AD6"/>
    <w:rsid w:val="00E822AB"/>
    <w:rsid w:val="00E96725"/>
    <w:rsid w:val="00EA48FF"/>
    <w:rsid w:val="00EC1D33"/>
    <w:rsid w:val="00ED0CFB"/>
    <w:rsid w:val="00ED1307"/>
    <w:rsid w:val="00ED32F7"/>
    <w:rsid w:val="00ED50E1"/>
    <w:rsid w:val="00EE7953"/>
    <w:rsid w:val="00EF7261"/>
    <w:rsid w:val="00F00884"/>
    <w:rsid w:val="00F15F62"/>
    <w:rsid w:val="00F36687"/>
    <w:rsid w:val="00F40FA4"/>
    <w:rsid w:val="00F41B5B"/>
    <w:rsid w:val="00F42ABB"/>
    <w:rsid w:val="00F44EE0"/>
    <w:rsid w:val="00F5363C"/>
    <w:rsid w:val="00F54849"/>
    <w:rsid w:val="00F60C4A"/>
    <w:rsid w:val="00F6444B"/>
    <w:rsid w:val="00F67B9B"/>
    <w:rsid w:val="00F72154"/>
    <w:rsid w:val="00F809B8"/>
    <w:rsid w:val="00F8341C"/>
    <w:rsid w:val="00F9176B"/>
    <w:rsid w:val="00F96BF1"/>
    <w:rsid w:val="00FA3CA7"/>
    <w:rsid w:val="00FC0A3D"/>
    <w:rsid w:val="00FE0360"/>
    <w:rsid w:val="00FF1768"/>
    <w:rsid w:val="00FF74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12C49F2A-1603-4F32-B6B1-E60EF9B7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C56"/>
    <w:rPr>
      <w:lang w:val="es-ES_tradnl" w:eastAsia="es-ES"/>
    </w:rPr>
  </w:style>
  <w:style w:type="paragraph" w:styleId="Ttulo1">
    <w:name w:val="heading 1"/>
    <w:basedOn w:val="Normal"/>
    <w:next w:val="Normal"/>
    <w:qFormat/>
    <w:rsid w:val="00AF6831"/>
    <w:pPr>
      <w:keepNext/>
      <w:jc w:val="center"/>
      <w:outlineLvl w:val="0"/>
    </w:pPr>
    <w:rPr>
      <w:rFonts w:ascii="Arial" w:hAnsi="Arial"/>
      <w:b/>
      <w:sz w:val="22"/>
    </w:rPr>
  </w:style>
  <w:style w:type="paragraph" w:styleId="Ttulo2">
    <w:name w:val="heading 2"/>
    <w:aliases w:val=" Car Char,Car Char"/>
    <w:basedOn w:val="Normal"/>
    <w:next w:val="Normal"/>
    <w:qFormat/>
    <w:rsid w:val="00AF6831"/>
    <w:pPr>
      <w:keepNext/>
      <w:jc w:val="center"/>
      <w:outlineLvl w:val="1"/>
    </w:pPr>
    <w:rPr>
      <w:rFonts w:ascii="Arial" w:hAnsi="Arial"/>
      <w:b/>
    </w:rPr>
  </w:style>
  <w:style w:type="paragraph" w:styleId="Ttulo3">
    <w:name w:val="heading 3"/>
    <w:aliases w:val="Heading 3 Char"/>
    <w:basedOn w:val="Normal"/>
    <w:next w:val="Normal"/>
    <w:qFormat/>
    <w:rsid w:val="007A651B"/>
    <w:pPr>
      <w:keepNext/>
      <w:spacing w:before="240" w:after="60"/>
      <w:outlineLvl w:val="2"/>
    </w:pPr>
    <w:rPr>
      <w:rFonts w:ascii="Arial" w:hAnsi="Arial" w:cs="Arial"/>
      <w:b/>
      <w:bCs/>
      <w:sz w:val="26"/>
      <w:szCs w:val="26"/>
    </w:rPr>
  </w:style>
  <w:style w:type="paragraph" w:styleId="Ttulo4">
    <w:name w:val="heading 4"/>
    <w:basedOn w:val="Normal"/>
    <w:next w:val="Normal"/>
    <w:qFormat/>
    <w:rsid w:val="008C33C5"/>
    <w:pPr>
      <w:keepNext/>
      <w:spacing w:before="240" w:after="60"/>
      <w:outlineLvl w:val="3"/>
    </w:pPr>
    <w:rPr>
      <w:b/>
      <w:bCs/>
      <w:sz w:val="28"/>
      <w:szCs w:val="28"/>
    </w:rPr>
  </w:style>
  <w:style w:type="paragraph" w:styleId="Ttulo5">
    <w:name w:val="heading 5"/>
    <w:basedOn w:val="Normal"/>
    <w:next w:val="Normal"/>
    <w:qFormat/>
    <w:rsid w:val="008C33C5"/>
    <w:pPr>
      <w:spacing w:before="240" w:after="60"/>
      <w:outlineLvl w:val="4"/>
    </w:pPr>
    <w:rPr>
      <w:b/>
      <w:bCs/>
      <w:i/>
      <w:iCs/>
      <w:sz w:val="26"/>
      <w:szCs w:val="26"/>
    </w:rPr>
  </w:style>
  <w:style w:type="paragraph" w:styleId="Ttulo6">
    <w:name w:val="heading 6"/>
    <w:basedOn w:val="Normal"/>
    <w:next w:val="Normal"/>
    <w:qFormat/>
    <w:rsid w:val="00623972"/>
    <w:pPr>
      <w:spacing w:before="240" w:after="60"/>
      <w:outlineLvl w:val="5"/>
    </w:pPr>
    <w:rPr>
      <w:b/>
      <w:bCs/>
      <w:sz w:val="22"/>
      <w:szCs w:val="22"/>
      <w:lang w:val="es-ES"/>
    </w:rPr>
  </w:style>
  <w:style w:type="paragraph" w:styleId="Ttulo7">
    <w:name w:val="heading 7"/>
    <w:basedOn w:val="Normal"/>
    <w:next w:val="Normal"/>
    <w:qFormat/>
    <w:rsid w:val="00623972"/>
    <w:pPr>
      <w:spacing w:before="240" w:after="60"/>
      <w:outlineLvl w:val="6"/>
    </w:pPr>
    <w:rPr>
      <w:sz w:val="24"/>
      <w:szCs w:val="24"/>
      <w:lang w:val="es-ES"/>
    </w:rPr>
  </w:style>
  <w:style w:type="paragraph" w:styleId="Ttulo9">
    <w:name w:val="heading 9"/>
    <w:basedOn w:val="Normal"/>
    <w:next w:val="Normal"/>
    <w:qFormat/>
    <w:rsid w:val="00623972"/>
    <w:pPr>
      <w:spacing w:before="240" w:after="60"/>
      <w:outlineLvl w:val="8"/>
    </w:pPr>
    <w:rPr>
      <w:rFonts w:ascii="Arial" w:hAnsi="Arial"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F6831"/>
    <w:pPr>
      <w:jc w:val="both"/>
    </w:pPr>
    <w:rPr>
      <w:rFonts w:ascii="Arial" w:hAnsi="Arial"/>
      <w:i/>
    </w:rPr>
  </w:style>
  <w:style w:type="paragraph" w:styleId="Textoindependiente2">
    <w:name w:val="Body Text 2"/>
    <w:basedOn w:val="Normal"/>
    <w:rsid w:val="00AF6831"/>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NormalWeb">
    <w:name w:val="Normal (Web)"/>
    <w:basedOn w:val="Normal"/>
    <w:rsid w:val="00623972"/>
    <w:pPr>
      <w:spacing w:before="100" w:beforeAutospacing="1" w:after="100" w:afterAutospacing="1"/>
    </w:pPr>
    <w:rPr>
      <w:sz w:val="24"/>
      <w:szCs w:val="24"/>
      <w:lang w:val="es-MX" w:eastAsia="es-MX"/>
    </w:rPr>
  </w:style>
  <w:style w:type="paragraph" w:styleId="Puesto">
    <w:name w:val="Title"/>
    <w:basedOn w:val="Normal"/>
    <w:qFormat/>
    <w:rsid w:val="00623972"/>
    <w:pPr>
      <w:jc w:val="center"/>
    </w:pPr>
    <w:rPr>
      <w:sz w:val="28"/>
      <w:szCs w:val="24"/>
      <w:lang w:val="es-ES"/>
    </w:rPr>
  </w:style>
  <w:style w:type="paragraph" w:styleId="Textodeglobo">
    <w:name w:val="Balloon Text"/>
    <w:basedOn w:val="Normal"/>
    <w:semiHidden/>
    <w:rsid w:val="00623972"/>
    <w:rPr>
      <w:rFonts w:ascii="Tahoma" w:hAnsi="Tahoma" w:cs="Tahoma"/>
      <w:sz w:val="16"/>
      <w:szCs w:val="16"/>
      <w:lang w:val="es-ES"/>
    </w:rPr>
  </w:style>
  <w:style w:type="table" w:styleId="Tablaconcuadrcula">
    <w:name w:val="Table Grid"/>
    <w:basedOn w:val="Tablanormal"/>
    <w:rsid w:val="0062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rsid w:val="00623972"/>
    <w:pPr>
      <w:spacing w:after="120"/>
    </w:pPr>
    <w:rPr>
      <w:sz w:val="16"/>
      <w:szCs w:val="16"/>
      <w:lang w:val="es-ES"/>
    </w:rPr>
  </w:style>
  <w:style w:type="paragraph" w:styleId="Sangradetextonormal">
    <w:name w:val="Body Text Indent"/>
    <w:basedOn w:val="Normal"/>
    <w:rsid w:val="00623972"/>
    <w:pPr>
      <w:spacing w:after="120"/>
      <w:ind w:left="283"/>
    </w:pPr>
    <w:rPr>
      <w:sz w:val="24"/>
      <w:szCs w:val="24"/>
      <w:lang w:val="es-ES"/>
    </w:rPr>
  </w:style>
  <w:style w:type="paragraph" w:customStyle="1" w:styleId="CM8">
    <w:name w:val="CM8"/>
    <w:basedOn w:val="Normal"/>
    <w:next w:val="Normal"/>
    <w:rsid w:val="00623972"/>
    <w:pPr>
      <w:widowControl w:val="0"/>
      <w:autoSpaceDE w:val="0"/>
      <w:autoSpaceDN w:val="0"/>
      <w:adjustRightInd w:val="0"/>
      <w:spacing w:line="278" w:lineRule="atLeast"/>
    </w:pPr>
    <w:rPr>
      <w:rFonts w:ascii="Arial" w:hAnsi="Arial"/>
      <w:sz w:val="24"/>
      <w:lang w:val="es-MX"/>
    </w:rPr>
  </w:style>
  <w:style w:type="paragraph" w:customStyle="1" w:styleId="Artculo">
    <w:name w:val="Artículo"/>
    <w:basedOn w:val="Normal"/>
    <w:next w:val="Ttulo4"/>
    <w:autoRedefine/>
    <w:rsid w:val="00623972"/>
    <w:pPr>
      <w:widowControl w:val="0"/>
      <w:tabs>
        <w:tab w:val="left" w:pos="360"/>
      </w:tabs>
    </w:pPr>
    <w:rPr>
      <w:rFonts w:ascii="Arial" w:hAnsi="Arial"/>
      <w:b/>
      <w:snapToGrid w:val="0"/>
      <w:sz w:val="24"/>
      <w:lang w:val="es-MX"/>
    </w:rPr>
  </w:style>
  <w:style w:type="character" w:customStyle="1" w:styleId="Ttulo2CarCarCarCarCarCarCarCarCarCarCarCarCarCarCarCarCarCarCarCarCarCarCarCarCarCarCarCarCarCarCarCarCarCarCarCarCarCarCarCarCarCarCarCarCarCarCarCarCarCarCarCarCarCarCarCarCarCarCarCarCar">
    <w:name w:val="Título 2 Car Car Car Car Car Car Car Car Car Car Car Car Car Car Car Car Car Car Car Car Car Car Car Car Car Car Car Car Car Car Car Car Car Car Car Car Car Car Car Car Car Car Car Car Car Car Car Car Car Car Car Car Car Car Car Car Car Car Car Car  Car"/>
    <w:rsid w:val="00623972"/>
    <w:rPr>
      <w:rFonts w:eastAsia="Times New Roman"/>
    </w:rPr>
  </w:style>
  <w:style w:type="paragraph" w:styleId="Textocomentario">
    <w:name w:val="annotation text"/>
    <w:basedOn w:val="Normal"/>
    <w:semiHidden/>
    <w:rsid w:val="00623972"/>
    <w:rPr>
      <w:lang w:val="es-MX"/>
    </w:rPr>
  </w:style>
  <w:style w:type="paragraph" w:styleId="Sangra3detindependiente">
    <w:name w:val="Body Text Indent 3"/>
    <w:basedOn w:val="Normal"/>
    <w:link w:val="Sangra3detindependienteCar"/>
    <w:rsid w:val="00D21F75"/>
    <w:pPr>
      <w:spacing w:after="120"/>
      <w:ind w:left="283"/>
    </w:pPr>
    <w:rPr>
      <w:sz w:val="16"/>
      <w:szCs w:val="16"/>
    </w:rPr>
  </w:style>
  <w:style w:type="character" w:customStyle="1" w:styleId="CharacterStyle3">
    <w:name w:val="Character Style 3"/>
    <w:uiPriority w:val="99"/>
    <w:rsid w:val="00100D53"/>
    <w:rPr>
      <w:sz w:val="20"/>
      <w:szCs w:val="20"/>
    </w:rPr>
  </w:style>
  <w:style w:type="paragraph" w:customStyle="1" w:styleId="Style2">
    <w:name w:val="Style 2"/>
    <w:basedOn w:val="Normal"/>
    <w:uiPriority w:val="99"/>
    <w:rsid w:val="00100D53"/>
    <w:pPr>
      <w:widowControl w:val="0"/>
      <w:autoSpaceDE w:val="0"/>
      <w:autoSpaceDN w:val="0"/>
      <w:adjustRightInd w:val="0"/>
    </w:pPr>
    <w:rPr>
      <w:lang w:val="en-US" w:eastAsia="es-MX"/>
    </w:rPr>
  </w:style>
  <w:style w:type="paragraph" w:styleId="Prrafodelista">
    <w:name w:val="List Paragraph"/>
    <w:basedOn w:val="Normal"/>
    <w:uiPriority w:val="34"/>
    <w:qFormat/>
    <w:rsid w:val="00500E94"/>
    <w:pPr>
      <w:ind w:left="708"/>
    </w:pPr>
  </w:style>
  <w:style w:type="character" w:customStyle="1" w:styleId="Sangra3detindependienteCar">
    <w:name w:val="Sangría 3 de t. independiente Car"/>
    <w:link w:val="Sangra3detindependiente"/>
    <w:rsid w:val="00D14A37"/>
    <w:rPr>
      <w:sz w:val="16"/>
      <w:szCs w:val="16"/>
      <w:lang w:val="es-ES_tradnl" w:eastAsia="es-ES"/>
    </w:rPr>
  </w:style>
  <w:style w:type="paragraph" w:customStyle="1" w:styleId="Default">
    <w:name w:val="Default"/>
    <w:rsid w:val="009F3FE7"/>
    <w:pPr>
      <w:autoSpaceDE w:val="0"/>
      <w:autoSpaceDN w:val="0"/>
      <w:adjustRightInd w:val="0"/>
    </w:pPr>
    <w:rPr>
      <w:rFonts w:ascii="Arial" w:hAnsi="Arial" w:cs="Arial"/>
      <w:color w:val="000000"/>
      <w:sz w:val="24"/>
      <w:szCs w:val="24"/>
      <w:lang w:val="es-ES" w:eastAsia="es-ES"/>
    </w:rPr>
  </w:style>
  <w:style w:type="character" w:customStyle="1" w:styleId="TextoindependienteCar">
    <w:name w:val="Texto independiente Car"/>
    <w:link w:val="Textoindependiente"/>
    <w:rsid w:val="00071C56"/>
    <w:rPr>
      <w:rFonts w:ascii="Arial" w:hAnsi="Arial"/>
      <w:i/>
      <w:lang w:val="es-ES_tradnl" w:eastAsia="es-ES"/>
    </w:rPr>
  </w:style>
  <w:style w:type="paragraph" w:customStyle="1" w:styleId="Texto">
    <w:name w:val="Texto"/>
    <w:basedOn w:val="Normal"/>
    <w:link w:val="TextoCar"/>
    <w:rsid w:val="00DA47C4"/>
    <w:pPr>
      <w:spacing w:after="101" w:line="216" w:lineRule="exact"/>
      <w:ind w:firstLine="288"/>
      <w:jc w:val="both"/>
    </w:pPr>
    <w:rPr>
      <w:rFonts w:ascii="Arial" w:hAnsi="Arial" w:cs="Arial"/>
      <w:sz w:val="18"/>
      <w:lang w:val="es-ES"/>
    </w:rPr>
  </w:style>
  <w:style w:type="paragraph" w:customStyle="1" w:styleId="ANOTACION">
    <w:name w:val="ANOTACION"/>
    <w:basedOn w:val="Normal"/>
    <w:link w:val="ANOTACIONCar"/>
    <w:rsid w:val="00DA47C4"/>
    <w:pPr>
      <w:spacing w:before="101" w:after="101" w:line="216" w:lineRule="atLeast"/>
      <w:jc w:val="center"/>
    </w:pPr>
    <w:rPr>
      <w:b/>
      <w:sz w:val="18"/>
    </w:rPr>
  </w:style>
  <w:style w:type="character" w:customStyle="1" w:styleId="TextoCar">
    <w:name w:val="Texto Car"/>
    <w:link w:val="Texto"/>
    <w:locked/>
    <w:rsid w:val="00DA47C4"/>
    <w:rPr>
      <w:rFonts w:ascii="Arial" w:hAnsi="Arial" w:cs="Arial"/>
      <w:sz w:val="18"/>
      <w:lang w:val="es-ES" w:eastAsia="es-ES"/>
    </w:rPr>
  </w:style>
  <w:style w:type="character" w:customStyle="1" w:styleId="ANOTACIONCar">
    <w:name w:val="ANOTACION Car"/>
    <w:link w:val="ANOTACION"/>
    <w:locked/>
    <w:rsid w:val="00DA47C4"/>
    <w:rPr>
      <w:b/>
      <w:sz w:val="18"/>
      <w:lang w:val="es-ES_tradnl" w:eastAsia="es-ES"/>
    </w:rPr>
  </w:style>
  <w:style w:type="paragraph" w:customStyle="1" w:styleId="texto0">
    <w:name w:val="texto"/>
    <w:basedOn w:val="Normal"/>
    <w:link w:val="textoCar0"/>
    <w:rsid w:val="00DA47C4"/>
    <w:pPr>
      <w:snapToGrid w:val="0"/>
      <w:spacing w:after="101" w:line="216" w:lineRule="exact"/>
      <w:ind w:firstLine="288"/>
      <w:jc w:val="both"/>
    </w:pPr>
    <w:rPr>
      <w:rFonts w:ascii="Arial" w:hAnsi="Arial"/>
      <w:sz w:val="18"/>
      <w:szCs w:val="18"/>
      <w:lang w:val="x-none"/>
    </w:rPr>
  </w:style>
  <w:style w:type="character" w:customStyle="1" w:styleId="textoCar0">
    <w:name w:val="texto Car"/>
    <w:link w:val="texto0"/>
    <w:rsid w:val="00DA47C4"/>
    <w:rPr>
      <w:rFonts w:ascii="Arial" w:hAnsi="Arial"/>
      <w:sz w:val="18"/>
      <w:szCs w:val="18"/>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48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23776</Words>
  <Characters>130771</Characters>
  <Application>Microsoft Office Word</Application>
  <DocSecurity>4</DocSecurity>
  <Lines>1089</Lines>
  <Paragraphs>308</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154239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AGRICOLA Y FORESTAL PARA EL ESTADO DE TAMAULIPAS</dc:title>
  <dc:creator>P.J.F.</dc:creator>
  <cp:lastModifiedBy>JULIO JARAMILLO</cp:lastModifiedBy>
  <cp:revision>2</cp:revision>
  <cp:lastPrinted>2017-01-31T10:51:00Z</cp:lastPrinted>
  <dcterms:created xsi:type="dcterms:W3CDTF">2017-02-01T09:42:00Z</dcterms:created>
  <dcterms:modified xsi:type="dcterms:W3CDTF">2017-02-01T09:42:00Z</dcterms:modified>
</cp:coreProperties>
</file>